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9716" w14:textId="77777777" w:rsidR="00F328AF" w:rsidRPr="000302EC" w:rsidRDefault="00F328AF" w:rsidP="00F328AF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color w:val="auto"/>
          <w:sz w:val="22"/>
          <w:szCs w:val="22"/>
          <w:lang w:val="de-DE"/>
        </w:rPr>
        <w:t>ANEXO 5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- ROTEIRO PARA PONTUAÇÃO DA ANÁLISE DE COMPETÊNCIAS DE ADEQUAÇÃO DE FORMAÇÃO E EXPERIÊNCIAS</w:t>
      </w:r>
    </w:p>
    <w:p w14:paraId="42C40627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18"/>
          <w:szCs w:val="18"/>
        </w:rPr>
      </w:pPr>
    </w:p>
    <w:p w14:paraId="752CD3DE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>EXCLUSIVO PARA CANDIDATOS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>(AS)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 xml:space="preserve"> AO MESTRADO</w:t>
      </w:r>
    </w:p>
    <w:p w14:paraId="53C8D359" w14:textId="77777777" w:rsidR="00F328AF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A60E628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ADEQUAÇÃO DE FORMAÇÃO – AF</w:t>
      </w:r>
    </w:p>
    <w:p w14:paraId="526A6ACA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78FB48D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: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</w:t>
      </w:r>
    </w:p>
    <w:p w14:paraId="3F0E7803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291EEF6C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auto"/>
          <w:sz w:val="22"/>
          <w:szCs w:val="22"/>
        </w:rPr>
        <w:t>concernente à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>s atividades de formação diversas (concluídas) realizadas pelo</w:t>
      </w:r>
      <w:r>
        <w:rPr>
          <w:rFonts w:ascii="Cambria" w:eastAsia="Cambria" w:hAnsi="Cambria" w:cs="Cambria"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, tais como cursos de graduação e pós-graduação </w:t>
      </w:r>
      <w:proofErr w:type="spellStart"/>
      <w:r w:rsidRPr="000302EC">
        <w:rPr>
          <w:rFonts w:ascii="Cambria" w:eastAsia="Cambria" w:hAnsi="Cambria" w:cs="Cambria"/>
          <w:i/>
          <w:iCs/>
          <w:color w:val="auto"/>
          <w:sz w:val="22"/>
          <w:szCs w:val="22"/>
        </w:rPr>
        <w:t>stricto</w:t>
      </w:r>
      <w:proofErr w:type="spellEnd"/>
      <w:r w:rsidRPr="000302EC">
        <w:rPr>
          <w:rFonts w:ascii="Cambria" w:eastAsia="Cambria" w:hAnsi="Cambria" w:cs="Cambria"/>
          <w:i/>
          <w:iCs/>
          <w:color w:val="auto"/>
          <w:sz w:val="22"/>
          <w:szCs w:val="22"/>
        </w:rPr>
        <w:t xml:space="preserve"> sensu, 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>reconhecidos pelo MEC ou pela CAPES.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1"/>
        <w:gridCol w:w="1112"/>
        <w:gridCol w:w="1111"/>
        <w:gridCol w:w="1122"/>
      </w:tblGrid>
      <w:tr w:rsidR="00F328AF" w:rsidRPr="000302EC" w14:paraId="30DAB8FC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BE07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EA6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80A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BEA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445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F328AF" w:rsidRPr="000302EC" w14:paraId="1A798A01" w14:textId="77777777" w:rsidTr="009F2A1C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F7620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(A) FORMAÇÃO DE GRADUAÇÃO (CONSIDERAR SOMENTE UMA PRIMEIRA GRADUAÇÃO)</w:t>
            </w:r>
          </w:p>
        </w:tc>
      </w:tr>
      <w:tr w:rsidR="00F328AF" w:rsidRPr="000302EC" w14:paraId="572A1571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16D0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Primeira graduação concluída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0A3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EC5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E7C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4711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3004D8CC" w14:textId="77777777" w:rsidTr="009F2A1C">
        <w:trPr>
          <w:trHeight w:val="4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67B9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Segunda graduação concluída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C54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060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572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1823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2A6F6292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DB0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A25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B4A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3F3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102D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4467C4C3" w14:textId="77777777" w:rsidTr="009F2A1C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534D0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(B) FORMAÇÃO DE MESTRADO</w:t>
            </w:r>
          </w:p>
        </w:tc>
      </w:tr>
      <w:tr w:rsidR="00F328AF" w:rsidRPr="000302EC" w14:paraId="037C77C7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4554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Curso de </w:t>
            </w:r>
            <w:r>
              <w:rPr>
                <w:rFonts w:ascii="Cambria" w:hAnsi="Cambria" w:cs="Calibri"/>
                <w:sz w:val="20"/>
                <w:szCs w:val="20"/>
                <w:lang w:val="pt-PT"/>
              </w:rPr>
              <w:t>m</w:t>
            </w: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estrado concluído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953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0F7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E95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E01D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F328AF" w:rsidRPr="000302EC" w14:paraId="6A13CB9B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CC7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8E90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EDA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C4A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834B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2F9A52F1" w14:textId="77777777" w:rsidTr="009F2A1C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76E0C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(C) FORMAÇÃO DE DOUTORADO</w:t>
            </w:r>
          </w:p>
        </w:tc>
      </w:tr>
      <w:tr w:rsidR="00F328AF" w:rsidRPr="000302EC" w14:paraId="38FD2987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ABCF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 de doutorado concluído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103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17E0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82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231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F328AF" w:rsidRPr="000302EC" w14:paraId="71C1372B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FE87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5CC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3E8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199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673B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5351AC66" w14:textId="77777777" w:rsidTr="009F2A1C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6E6CD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302EC">
              <w:rPr>
                <w:rFonts w:ascii="Cambria" w:hAnsi="Cambria" w:cs="Calibri"/>
                <w:sz w:val="18"/>
                <w:szCs w:val="18"/>
                <w:lang w:val="pt-PT"/>
              </w:rPr>
              <w:t> </w:t>
            </w:r>
          </w:p>
        </w:tc>
      </w:tr>
      <w:tr w:rsidR="00F328AF" w:rsidRPr="000302EC" w14:paraId="2D899D9D" w14:textId="77777777" w:rsidTr="009F2A1C">
        <w:trPr>
          <w:trHeight w:val="228"/>
        </w:trPr>
        <w:tc>
          <w:tcPr>
            <w:tcW w:w="967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FA569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(A+B+C) (TOTAL </w:t>
            </w:r>
            <w:r w:rsidRPr="000302EC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F328AF" w:rsidRPr="000302EC" w14:paraId="47BAE87B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5C3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5F9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C5A7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481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C16B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73473122" w14:textId="77777777" w:rsidTr="009F2A1C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A2E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76A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4B4D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7FE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537F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</w:tbl>
    <w:p w14:paraId="0D34EB40" w14:textId="77777777" w:rsidR="00F328AF" w:rsidRPr="00620EB7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620EB7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620EB7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620EB7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p w14:paraId="4231C081" w14:textId="77777777" w:rsidR="00F328AF" w:rsidRPr="000302EC" w:rsidRDefault="00F328AF" w:rsidP="00F328AF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9B2EEEE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70AD47" w:themeColor="accent6"/>
          <w:sz w:val="22"/>
          <w:szCs w:val="22"/>
        </w:rPr>
      </w:pPr>
    </w:p>
    <w:p w14:paraId="3084E0AD" w14:textId="77777777" w:rsidR="00F328AF" w:rsidRPr="000302EC" w:rsidRDefault="00F328AF" w:rsidP="00F328AF">
      <w:pPr>
        <w:widowControl w:val="0"/>
        <w:rPr>
          <w:rFonts w:ascii="Cambria" w:eastAsia="Cambria" w:hAnsi="Cambria" w:cs="Cambria"/>
          <w:b/>
          <w:bCs/>
          <w:color w:val="70AD47" w:themeColor="accent6"/>
          <w:sz w:val="22"/>
          <w:szCs w:val="22"/>
          <w:lang w:val="it-IT"/>
        </w:rPr>
      </w:pPr>
      <w:r w:rsidRPr="000302EC">
        <w:rPr>
          <w:rFonts w:ascii="Cambria" w:hAnsi="Cambria"/>
          <w:color w:val="70AD47" w:themeColor="accent6"/>
        </w:rPr>
        <w:br w:type="page"/>
      </w:r>
    </w:p>
    <w:p w14:paraId="74AC19DF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lastRenderedPageBreak/>
        <w:t>ANEXO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5 - ROTEIRO PARA PONTUAÇÃO DA ANÁLISE DE COMPETÊNCIAS DE ADEQUAÇÃO DE FORMAÇÃO E EXPERIÊNCIAS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0302EC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096975BA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DD621D6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EXCLUSIVO PARA CANDIDATOS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(AS)</w:t>
      </w: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 xml:space="preserve"> AO MESTRADO</w:t>
      </w:r>
    </w:p>
    <w:p w14:paraId="0ADCCA3D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347422D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PROFISSIONAL NÃO ACADÊMICA – EP</w:t>
      </w:r>
    </w:p>
    <w:p w14:paraId="6FC2A524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19464C65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: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</w:t>
      </w:r>
    </w:p>
    <w:p w14:paraId="38ED6AFA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72DB9B6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>: concerne</w:t>
      </w:r>
      <w:r>
        <w:rPr>
          <w:rFonts w:ascii="Cambria" w:eastAsia="Cambria" w:hAnsi="Cambria" w:cs="Cambria"/>
          <w:color w:val="auto"/>
          <w:sz w:val="22"/>
          <w:szCs w:val="22"/>
        </w:rPr>
        <w:t>nte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às atividades profissionais do</w:t>
      </w:r>
      <w:r>
        <w:rPr>
          <w:rFonts w:ascii="Cambria" w:eastAsia="Cambria" w:hAnsi="Cambria" w:cs="Cambria"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, em </w:t>
      </w:r>
      <w:r>
        <w:rPr>
          <w:rFonts w:ascii="Cambria" w:eastAsia="Cambria" w:hAnsi="Cambria" w:cs="Cambria"/>
          <w:color w:val="auto"/>
          <w:sz w:val="22"/>
          <w:szCs w:val="22"/>
        </w:rPr>
        <w:t xml:space="preserve">funções gerenciais 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ou não, considerando os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anos de </w:t>
      </w:r>
      <w:r w:rsidRPr="000302EC">
        <w:rPr>
          <w:rStyle w:val="Nenhum"/>
          <w:rFonts w:ascii="Cambria" w:hAnsi="Cambria"/>
          <w:color w:val="auto"/>
          <w:sz w:val="22"/>
          <w:szCs w:val="22"/>
          <w:highlight w:val="yellow"/>
        </w:rPr>
        <w:t>2018 a 2023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.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9"/>
        <w:gridCol w:w="954"/>
        <w:gridCol w:w="1112"/>
        <w:gridCol w:w="1111"/>
        <w:gridCol w:w="1223"/>
      </w:tblGrid>
      <w:tr w:rsidR="00F328AF" w:rsidRPr="000302EC" w14:paraId="53146252" w14:textId="77777777" w:rsidTr="009F2A1C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3A2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FAF9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0D6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322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F6C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F328AF" w:rsidRPr="000302EC" w14:paraId="4F151B5D" w14:textId="77777777" w:rsidTr="009F2A1C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D3C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74E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BCE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73C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EB5C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6D9BB116" w14:textId="77777777" w:rsidTr="009F2A1C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A1B0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Experiência profissional em função </w:t>
            </w:r>
            <w:proofErr w:type="spellStart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gerencial</w:t>
            </w:r>
            <w:proofErr w:type="spellEnd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D42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F5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FF2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7EDD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0907FE80" w14:textId="77777777" w:rsidTr="009F2A1C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79CE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Experiência profissional</w:t>
            </w:r>
            <w:r>
              <w:rPr>
                <w:rFonts w:ascii="Cambria" w:hAnsi="Cambria" w:cs="Calibri"/>
                <w:sz w:val="20"/>
                <w:szCs w:val="20"/>
                <w:lang w:val="pt-PT"/>
              </w:rPr>
              <w:t xml:space="preserve"> em</w:t>
            </w: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funções não gerenciais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7B0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EF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049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60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FEE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F328AF" w:rsidRPr="000302EC" w14:paraId="6B94B5A4" w14:textId="77777777" w:rsidTr="009F2A1C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1D6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25B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2F9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26E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E8C4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54013CB3" w14:textId="77777777" w:rsidTr="009F2A1C">
        <w:trPr>
          <w:trHeight w:val="192"/>
        </w:trPr>
        <w:tc>
          <w:tcPr>
            <w:tcW w:w="9639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30939F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F328AF" w:rsidRPr="000302EC" w14:paraId="01FE64D0" w14:textId="77777777" w:rsidTr="009F2A1C">
        <w:trPr>
          <w:trHeight w:val="192"/>
        </w:trPr>
        <w:tc>
          <w:tcPr>
            <w:tcW w:w="9639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E8290E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(TOTAL </w:t>
            </w:r>
            <w:r w:rsidRPr="000302EC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F328AF" w:rsidRPr="000302EC" w14:paraId="0C630614" w14:textId="77777777" w:rsidTr="009F2A1C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201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990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7264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3FD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03D0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77EFD046" w14:textId="77777777" w:rsidTr="009F2A1C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D3A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A15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E52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3BD4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023E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</w:tbl>
    <w:p w14:paraId="4615FFC5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0302EC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0302EC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0302EC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p w14:paraId="55020999" w14:textId="77777777" w:rsidR="00F328AF" w:rsidRPr="000302EC" w:rsidRDefault="00F328AF" w:rsidP="00F328AF">
      <w:pPr>
        <w:pStyle w:val="Corpo"/>
        <w:widowControl w:val="0"/>
        <w:spacing w:after="0" w:line="240" w:lineRule="auto"/>
        <w:rPr>
          <w:rFonts w:ascii="Cambria" w:hAnsi="Cambria"/>
          <w:color w:val="auto"/>
        </w:rPr>
      </w:pPr>
    </w:p>
    <w:p w14:paraId="4A37150A" w14:textId="77777777" w:rsidR="00F328AF" w:rsidRPr="000302EC" w:rsidRDefault="00F328AF" w:rsidP="00F328AF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0302EC">
        <w:rPr>
          <w:rFonts w:ascii="Cambria" w:hAnsi="Cambria"/>
        </w:rPr>
        <w:br w:type="page"/>
      </w:r>
    </w:p>
    <w:p w14:paraId="3E2EEE09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lastRenderedPageBreak/>
        <w:t>ANEXO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– ROTEIRO PARA PONTUAÇÃO DA ANÁLISE DE COMPETÊNCIAS DE ADEQUAÇÃO DE FORMAÇÃO E EXPERIÊNCIAS – </w:t>
      </w:r>
      <w:r w:rsidRPr="000302EC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96E9B19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340E108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EXCLUSIVO PARA CANDIDATOS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(AS)</w:t>
      </w:r>
      <w:r w:rsidRPr="000302EC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 xml:space="preserve"> AO MESTRADO</w:t>
      </w:r>
    </w:p>
    <w:p w14:paraId="3B05A64E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2C9D33A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ACADÊMICA – EA</w:t>
      </w:r>
    </w:p>
    <w:p w14:paraId="73B9508D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2754346D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candidato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(a)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: 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</w:t>
      </w:r>
    </w:p>
    <w:p w14:paraId="646BEF2B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1BC33FF5" w14:textId="77777777" w:rsidR="00F328AF" w:rsidRPr="000302EC" w:rsidRDefault="00F328AF" w:rsidP="00F328AF">
      <w:pPr>
        <w:pStyle w:val="Ttulo1"/>
        <w:widowControl w:val="0"/>
        <w:spacing w:before="0" w:after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color w:val="auto"/>
          <w:sz w:val="22"/>
          <w:szCs w:val="22"/>
        </w:rPr>
        <w:t>Definição</w:t>
      </w:r>
      <w:r w:rsidRPr="000302EC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: concernente às atividades de docência (aulas e monitoria), de participação em (ou liderança de) projetos acadêmicos de iniciação científica ou extensão, e administração acadêmica (coordenação de cursos ou chefias departamentais), considerando </w:t>
      </w:r>
      <w:r w:rsidRPr="000302EC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 xml:space="preserve">os anos </w:t>
      </w:r>
      <w:r w:rsidRPr="00620EB7">
        <w:rPr>
          <w:rStyle w:val="Nenhum"/>
          <w:rFonts w:ascii="Cambria" w:hAnsi="Cambria"/>
          <w:b w:val="0"/>
          <w:bCs w:val="0"/>
          <w:color w:val="FF0000"/>
          <w:sz w:val="22"/>
          <w:szCs w:val="22"/>
        </w:rPr>
        <w:t xml:space="preserve">de </w:t>
      </w:r>
      <w:r w:rsidRPr="00620EB7">
        <w:rPr>
          <w:rStyle w:val="Nenhum"/>
          <w:rFonts w:ascii="Cambria" w:hAnsi="Cambria"/>
          <w:b w:val="0"/>
          <w:bCs w:val="0"/>
          <w:color w:val="FF0000"/>
          <w:sz w:val="22"/>
          <w:szCs w:val="22"/>
          <w:highlight w:val="yellow"/>
        </w:rPr>
        <w:t xml:space="preserve">2018 </w:t>
      </w:r>
      <w:r w:rsidRPr="00620EB7">
        <w:rPr>
          <w:rStyle w:val="Nenhum"/>
          <w:rFonts w:ascii="Cambria" w:hAnsi="Cambria"/>
          <w:b w:val="0"/>
          <w:bCs w:val="0"/>
          <w:color w:val="auto"/>
          <w:sz w:val="22"/>
          <w:szCs w:val="22"/>
          <w:highlight w:val="yellow"/>
        </w:rPr>
        <w:t>a 2023</w:t>
      </w:r>
      <w:r w:rsidRPr="000302EC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.</w:t>
      </w: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1130"/>
        <w:gridCol w:w="1112"/>
        <w:gridCol w:w="1113"/>
        <w:gridCol w:w="1117"/>
      </w:tblGrid>
      <w:tr w:rsidR="00F328AF" w:rsidRPr="000302EC" w14:paraId="2F2A66E3" w14:textId="77777777" w:rsidTr="009F2A1C">
        <w:trPr>
          <w:trHeight w:val="324"/>
        </w:trPr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94CB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17AA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B0E8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9B4F9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0A36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F328AF" w:rsidRPr="000302EC" w14:paraId="5EF90606" w14:textId="77777777" w:rsidTr="009F2A1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B9E7A9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(A) ATIVIDADE DOCENTE NO ENSINO SUPERIOR</w:t>
            </w:r>
          </w:p>
        </w:tc>
      </w:tr>
      <w:tr w:rsidR="00F328AF" w:rsidRPr="000302EC" w14:paraId="6850C092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906E6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Ministração de aulas como docente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A5C8D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Crédito (15 horas)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D737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4CD04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9F24A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50477E26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88A03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Participação como monitor(a) de graduação 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38149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Ano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3B27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1B2F4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B1814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6FB094F8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F4B3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do subitem (computar até 110 pontos)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4C3BD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5E5D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ECA64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716C0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68E03214" w14:textId="77777777" w:rsidTr="009F2A1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4FEA6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(B) PARTICIPAÇÃO OU LIDERANÇA EM PROJETOS DE PESQUISAS E EXTENSÃO</w:t>
            </w:r>
          </w:p>
        </w:tc>
      </w:tr>
      <w:tr w:rsidR="00F328AF" w:rsidRPr="000302EC" w14:paraId="3E8087E3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E2019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Participação em (ou liderança de) projeto extensão completo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2626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6FFD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1818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3924D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05423A4B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9E94D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Participação em (ou liderança de) projeto iniciação científica completo 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8270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D511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DBA1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A2960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3DBC78AF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310C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do subitem (computar até 40 pontos)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8AC9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1089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2B755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0201A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6CCF3ADD" w14:textId="77777777" w:rsidTr="009F2A1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6EB98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(C) PARTICIPAÇÃO EM ATIVIDADES DE ADMINISTRAÇÃO ACADÊMICA</w:t>
            </w:r>
          </w:p>
        </w:tc>
      </w:tr>
      <w:tr w:rsidR="00F328AF" w:rsidRPr="000302EC" w14:paraId="754F36EC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2288C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Coordenação de curso de graduação ou pós-graduação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A61C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687E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89CF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B30E3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75FADC9C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B005B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Chefia de departamento ou direção de unidade acadêmica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9906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4B3AD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DD6E7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A3AB3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6388E09D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E48F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do subitem (computar até 50 pontos)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285D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5A64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9DB5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FC297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321B3BEF" w14:textId="77777777" w:rsidTr="009F2A1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1DC500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(D) PRODUÇÃO INTELECTUAL (ATÉ 120 PONTOS)</w:t>
            </w:r>
          </w:p>
        </w:tc>
      </w:tr>
      <w:tr w:rsidR="00F328AF" w:rsidRPr="000302EC" w14:paraId="3444468D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71CBC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Publicação de artigos acadêmicos em revistas constantes no </w:t>
            </w:r>
            <w:proofErr w:type="spellStart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Qualis</w:t>
            </w:r>
            <w:proofErr w:type="spellEnd"/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em referente ao </w:t>
            </w: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Quadriênio 2017-2020</w:t>
            </w: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(</w:t>
            </w: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a pontuação dos artigos será definida a partir dos estratos de qualificação: </w:t>
            </w: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A1=100, A2=80, A3=70, A4=60, B1=50, B2=40, B3=30 e B4=10).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63B21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Pontos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72AD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4643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6269E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748ECCED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702E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Autoria de artigos acadêmicos publicados em eventos científicos nacionais e internacionais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3703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Trabalho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4260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48C2D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270D0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1A2719F4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8998F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Autoria de livros (autoria) com ISBN de viés acadêmico (científico ou didático) ou profissional de interesse da área de Administração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C75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Livro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7E80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DBCBF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EC1A1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5F12E05B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B5EA9" w14:textId="77777777" w:rsidR="00F328AF" w:rsidRPr="000302EC" w:rsidRDefault="00F328AF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B5C00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Capítulo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54757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E9832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1637F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716C769F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5E3B7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DC97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66F96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39E6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128F0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1784C100" w14:textId="77777777" w:rsidTr="009F2A1C">
        <w:trPr>
          <w:trHeight w:val="38"/>
        </w:trPr>
        <w:tc>
          <w:tcPr>
            <w:tcW w:w="9629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90FA047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F328AF" w:rsidRPr="000302EC" w14:paraId="4D062776" w14:textId="77777777" w:rsidTr="009F2A1C">
        <w:trPr>
          <w:trHeight w:val="324"/>
        </w:trPr>
        <w:tc>
          <w:tcPr>
            <w:tcW w:w="9629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AECE47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OBTIDA (A+B+C+D) (TOTAL ATÉ NO MÁXIMO DE 200 PONTOS)</w:t>
            </w:r>
          </w:p>
        </w:tc>
      </w:tr>
      <w:tr w:rsidR="00F328AF" w:rsidRPr="000302EC" w14:paraId="28DBB2E4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4BF79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24420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C37D3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6645C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4D491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  <w:tr w:rsidR="00F328AF" w:rsidRPr="000302EC" w14:paraId="3E4C6381" w14:textId="77777777" w:rsidTr="009F2A1C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AA41B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TOTAL/20)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65A08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9D8E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105A" w14:textId="77777777" w:rsidR="00F328AF" w:rsidRPr="000302EC" w:rsidRDefault="00F328AF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D1647" w14:textId="77777777" w:rsidR="00F328AF" w:rsidRPr="000302EC" w:rsidRDefault="00F328AF" w:rsidP="009F2A1C">
            <w:pPr>
              <w:widowControl w:val="0"/>
              <w:rPr>
                <w:rFonts w:ascii="Cambria" w:hAnsi="Cambria" w:cs="Calibri"/>
              </w:rPr>
            </w:pPr>
            <w:r w:rsidRPr="000302EC">
              <w:rPr>
                <w:rFonts w:ascii="Cambria" w:hAnsi="Cambria" w:cs="Calibri"/>
              </w:rPr>
              <w:t> </w:t>
            </w:r>
          </w:p>
        </w:tc>
      </w:tr>
    </w:tbl>
    <w:p w14:paraId="1392312B" w14:textId="7CC22D49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0302EC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0302EC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0302EC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sectPr w:rsidR="00F328AF" w:rsidRPr="000302E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96F7" w14:textId="77777777" w:rsidR="00E0629E" w:rsidRDefault="00E0629E" w:rsidP="00F328AF">
      <w:r>
        <w:separator/>
      </w:r>
    </w:p>
  </w:endnote>
  <w:endnote w:type="continuationSeparator" w:id="0">
    <w:p w14:paraId="61E3BFB2" w14:textId="77777777" w:rsidR="00E0629E" w:rsidRDefault="00E0629E" w:rsidP="00F3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4010" w14:textId="77777777" w:rsidR="00E0629E" w:rsidRDefault="00E0629E" w:rsidP="00F328AF">
      <w:r>
        <w:separator/>
      </w:r>
    </w:p>
  </w:footnote>
  <w:footnote w:type="continuationSeparator" w:id="0">
    <w:p w14:paraId="734EF3ED" w14:textId="77777777" w:rsidR="00E0629E" w:rsidRDefault="00E0629E" w:rsidP="00F3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634" w14:textId="77777777" w:rsidR="00215E68" w:rsidRPr="00030D26" w:rsidRDefault="00000000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1032A433" wp14:editId="01D204BC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D9D0EE1" w14:textId="77777777" w:rsidR="00215E68" w:rsidRDefault="00000000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7D50AB18" w14:textId="77777777" w:rsidR="00D5314D" w:rsidRPr="00D5314D" w:rsidRDefault="00000000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D503" w14:textId="77777777" w:rsidR="00305626" w:rsidRPr="00030D26" w:rsidRDefault="00000000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710C495B" wp14:editId="7F671694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DBAE3" w14:textId="77777777" w:rsidR="00305626" w:rsidRDefault="00000000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24E79EC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819542546">
    <w:abstractNumId w:val="20"/>
  </w:num>
  <w:num w:numId="2" w16cid:durableId="1912036642">
    <w:abstractNumId w:val="25"/>
  </w:num>
  <w:num w:numId="3" w16cid:durableId="702553743">
    <w:abstractNumId w:val="10"/>
  </w:num>
  <w:num w:numId="4" w16cid:durableId="493764791">
    <w:abstractNumId w:val="21"/>
  </w:num>
  <w:num w:numId="5" w16cid:durableId="1979454453">
    <w:abstractNumId w:val="0"/>
  </w:num>
  <w:num w:numId="6" w16cid:durableId="1421096277">
    <w:abstractNumId w:val="27"/>
  </w:num>
  <w:num w:numId="7" w16cid:durableId="1202133444">
    <w:abstractNumId w:val="8"/>
  </w:num>
  <w:num w:numId="8" w16cid:durableId="388579211">
    <w:abstractNumId w:val="9"/>
  </w:num>
  <w:num w:numId="9" w16cid:durableId="1739939039">
    <w:abstractNumId w:val="18"/>
  </w:num>
  <w:num w:numId="10" w16cid:durableId="518275960">
    <w:abstractNumId w:val="22"/>
  </w:num>
  <w:num w:numId="11" w16cid:durableId="32657569">
    <w:abstractNumId w:val="7"/>
  </w:num>
  <w:num w:numId="12" w16cid:durableId="1869294342">
    <w:abstractNumId w:val="3"/>
  </w:num>
  <w:num w:numId="13" w16cid:durableId="1243249554">
    <w:abstractNumId w:val="5"/>
  </w:num>
  <w:num w:numId="14" w16cid:durableId="1553619001">
    <w:abstractNumId w:val="1"/>
  </w:num>
  <w:num w:numId="15" w16cid:durableId="1379472943">
    <w:abstractNumId w:val="26"/>
  </w:num>
  <w:num w:numId="16" w16cid:durableId="1034648344">
    <w:abstractNumId w:val="24"/>
  </w:num>
  <w:num w:numId="17" w16cid:durableId="586310292">
    <w:abstractNumId w:val="6"/>
  </w:num>
  <w:num w:numId="18" w16cid:durableId="468672974">
    <w:abstractNumId w:val="16"/>
  </w:num>
  <w:num w:numId="19" w16cid:durableId="1553273033">
    <w:abstractNumId w:val="23"/>
  </w:num>
  <w:num w:numId="20" w16cid:durableId="633102342">
    <w:abstractNumId w:val="12"/>
  </w:num>
  <w:num w:numId="21" w16cid:durableId="419446818">
    <w:abstractNumId w:val="17"/>
  </w:num>
  <w:num w:numId="22" w16cid:durableId="257907487">
    <w:abstractNumId w:val="15"/>
  </w:num>
  <w:num w:numId="23" w16cid:durableId="62488280">
    <w:abstractNumId w:val="14"/>
  </w:num>
  <w:num w:numId="24" w16cid:durableId="1984236032">
    <w:abstractNumId w:val="4"/>
  </w:num>
  <w:num w:numId="25" w16cid:durableId="1400010346">
    <w:abstractNumId w:val="19"/>
  </w:num>
  <w:num w:numId="26" w16cid:durableId="411320024">
    <w:abstractNumId w:val="2"/>
  </w:num>
  <w:num w:numId="27" w16cid:durableId="695809016">
    <w:abstractNumId w:val="11"/>
  </w:num>
  <w:num w:numId="28" w16cid:durableId="1616517274">
    <w:abstractNumId w:val="6"/>
    <w:lvlOverride w:ilvl="0">
      <w:startOverride w:val="4"/>
    </w:lvlOverride>
  </w:num>
  <w:num w:numId="29" w16cid:durableId="608049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AF"/>
    <w:rsid w:val="005353E5"/>
    <w:rsid w:val="00E0629E"/>
    <w:rsid w:val="00E37868"/>
    <w:rsid w:val="00F135AC"/>
    <w:rsid w:val="00F328AF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9346"/>
  <w15:chartTrackingRefBased/>
  <w15:docId w15:val="{C1CB317D-39F2-4C27-9D89-EA4A1F1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F328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F328AF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8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8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F328AF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8AF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328A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328AF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328AF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F328AF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F328AF"/>
    <w:rPr>
      <w:u w:val="single"/>
    </w:rPr>
  </w:style>
  <w:style w:type="character" w:customStyle="1" w:styleId="Link">
    <w:name w:val="Link"/>
    <w:qFormat/>
    <w:rsid w:val="00F328AF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F328AF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F328AF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F328AF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F328AF"/>
    <w:rPr>
      <w:sz w:val="24"/>
      <w:szCs w:val="24"/>
      <w:lang w:val="en-US"/>
    </w:rPr>
  </w:style>
  <w:style w:type="character" w:customStyle="1" w:styleId="Nenhum">
    <w:name w:val="Nenhum"/>
    <w:qFormat/>
    <w:rsid w:val="00F328AF"/>
  </w:style>
  <w:style w:type="character" w:customStyle="1" w:styleId="Hyperlink1">
    <w:name w:val="Hyperlink.1"/>
    <w:basedOn w:val="Nenhum"/>
    <w:qFormat/>
    <w:rsid w:val="00F328AF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F328AF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F328AF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328AF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F328AF"/>
    <w:rPr>
      <w:sz w:val="24"/>
      <w:szCs w:val="24"/>
    </w:rPr>
  </w:style>
  <w:style w:type="character" w:customStyle="1" w:styleId="ncoradanotaderodap">
    <w:name w:val="Âncora da nota de rodapé"/>
    <w:rsid w:val="00F328AF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F328AF"/>
    <w:rPr>
      <w:vertAlign w:val="superscript"/>
    </w:rPr>
  </w:style>
  <w:style w:type="character" w:customStyle="1" w:styleId="gmaildefault">
    <w:name w:val="gmail_default"/>
    <w:basedOn w:val="Fontepargpadro"/>
    <w:qFormat/>
    <w:rsid w:val="00F328AF"/>
  </w:style>
  <w:style w:type="character" w:styleId="Refdecomentrio">
    <w:name w:val="annotation reference"/>
    <w:basedOn w:val="Fontepargpadro"/>
    <w:uiPriority w:val="99"/>
    <w:semiHidden/>
    <w:unhideWhenUsed/>
    <w:qFormat/>
    <w:rsid w:val="00F32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328AF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328AF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F328AF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328AF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F328AF"/>
  </w:style>
  <w:style w:type="character" w:customStyle="1" w:styleId="ncoradanotadefim">
    <w:name w:val="Âncora da nota de fim"/>
    <w:rsid w:val="00F328AF"/>
    <w:rPr>
      <w:vertAlign w:val="superscript"/>
    </w:rPr>
  </w:style>
  <w:style w:type="character" w:customStyle="1" w:styleId="Caracteresdenotadefim">
    <w:name w:val="Caracteres de nota de fim"/>
    <w:qFormat/>
    <w:rsid w:val="00F328AF"/>
  </w:style>
  <w:style w:type="character" w:customStyle="1" w:styleId="Smbolosdenumerao">
    <w:name w:val="Símbolos de numeração"/>
    <w:qFormat/>
    <w:rsid w:val="00F328AF"/>
  </w:style>
  <w:style w:type="paragraph" w:styleId="Ttulo">
    <w:name w:val="Title"/>
    <w:next w:val="Normal1"/>
    <w:link w:val="TtuloChar"/>
    <w:qFormat/>
    <w:rsid w:val="00F328AF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F328AF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F328AF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328AF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F328AF"/>
    <w:rPr>
      <w:rFonts w:cs="Arial"/>
    </w:rPr>
  </w:style>
  <w:style w:type="paragraph" w:styleId="Legenda">
    <w:name w:val="caption"/>
    <w:basedOn w:val="Normal"/>
    <w:qFormat/>
    <w:rsid w:val="00F328A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328AF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F328AF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F328AF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F328AF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F328AF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F328AF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F328AF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F328AF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F328AF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F328AF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F328AF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F328AF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F328AF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F328AF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F328AF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F328AF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F328AF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28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28A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328AF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328A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F328AF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F328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F328AF"/>
  </w:style>
  <w:style w:type="numbering" w:customStyle="1" w:styleId="EstiloImportado2">
    <w:name w:val="Estilo Importado 2"/>
    <w:qFormat/>
    <w:rsid w:val="00F328AF"/>
  </w:style>
  <w:style w:type="numbering" w:customStyle="1" w:styleId="EstiloImportado4">
    <w:name w:val="Estilo Importado 4"/>
    <w:qFormat/>
    <w:rsid w:val="00F328AF"/>
  </w:style>
  <w:style w:type="numbering" w:customStyle="1" w:styleId="EstiloImportado5">
    <w:name w:val="Estilo Importado 5"/>
    <w:qFormat/>
    <w:rsid w:val="00F328AF"/>
  </w:style>
  <w:style w:type="numbering" w:customStyle="1" w:styleId="EstiloImportado7">
    <w:name w:val="Estilo Importado 7"/>
    <w:qFormat/>
    <w:rsid w:val="00F328AF"/>
  </w:style>
  <w:style w:type="numbering" w:customStyle="1" w:styleId="EstiloImportado8">
    <w:name w:val="Estilo Importado 8"/>
    <w:qFormat/>
    <w:rsid w:val="00F328AF"/>
  </w:style>
  <w:style w:type="numbering" w:customStyle="1" w:styleId="EstiloImportado10">
    <w:name w:val="Estilo Importado 10"/>
    <w:qFormat/>
    <w:rsid w:val="00F328AF"/>
  </w:style>
  <w:style w:type="numbering" w:customStyle="1" w:styleId="EstiloImportado17">
    <w:name w:val="Estilo Importado 17"/>
    <w:qFormat/>
    <w:rsid w:val="00F328AF"/>
  </w:style>
  <w:style w:type="numbering" w:customStyle="1" w:styleId="EstiloImportado11">
    <w:name w:val="Estilo Importado 11"/>
    <w:qFormat/>
    <w:rsid w:val="00F328AF"/>
  </w:style>
  <w:style w:type="numbering" w:customStyle="1" w:styleId="EstiloImportado12">
    <w:name w:val="Estilo Importado 12"/>
    <w:qFormat/>
    <w:rsid w:val="00F328AF"/>
  </w:style>
  <w:style w:type="table" w:customStyle="1" w:styleId="TableNormal">
    <w:name w:val="Table Normal"/>
    <w:rsid w:val="00F328AF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328AF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F32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2</cp:revision>
  <dcterms:created xsi:type="dcterms:W3CDTF">2023-06-27T13:39:00Z</dcterms:created>
  <dcterms:modified xsi:type="dcterms:W3CDTF">2023-06-27T13:41:00Z</dcterms:modified>
</cp:coreProperties>
</file>