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/>
        <w:drawing>
          <wp:inline distT="0" distB="0" distL="0" distR="0">
            <wp:extent cx="666750" cy="73342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MINISTRY OF EDUCATION</w:t>
        <w:br/>
        <w:t>FEDERAL UNIVERSITY OF PARAÍBA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Ttulo1"/>
        <w:spacing w:lineRule="auto" w:line="292"/>
        <w:rPr>
          <w:rFonts w:ascii="Arial" w:hAnsi="Arial" w:cs="Arial"/>
          <w:bCs/>
          <w:sz w:val="22"/>
          <w:szCs w:val="22"/>
        </w:rPr>
      </w:pPr>
      <w:bookmarkStart w:id="1" w:name="_lj9fdl57j1u7"/>
      <w:bookmarkEnd w:id="1"/>
      <w:r>
        <w:rPr>
          <w:rFonts w:cs="Arial" w:ascii="Arial" w:hAnsi="Arial"/>
          <w:bCs/>
          <w:color w:val="222222"/>
          <w:sz w:val="22"/>
          <w:szCs w:val="22"/>
        </w:rPr>
        <w:t>APPLICATION FORM</w:t>
      </w:r>
    </w:p>
    <w:tbl>
      <w:tblPr>
        <w:tblStyle w:val="a"/>
        <w:tblW w:w="987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94"/>
        <w:gridCol w:w="1294"/>
        <w:gridCol w:w="1589"/>
        <w:gridCol w:w="1405"/>
        <w:gridCol w:w="2992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Normal"/>
              <w:ind w:left="-40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:N  Full Name:</w:t>
            </w:r>
          </w:p>
          <w:p>
            <w:pPr>
              <w:pStyle w:val="Normal"/>
              <w:ind w:left="-40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ind w:left="-40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Nationality: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Profession: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Civil status: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Passport Number or Official identity document: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Phones for contact with DDD: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E-mail: 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Address: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222222"/>
                <w:sz w:val="22"/>
                <w:szCs w:val="22"/>
                <w:lang w:val="en-US"/>
              </w:rPr>
              <w:t xml:space="preserve">If filled in by an 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>attorney</w:t>
            </w:r>
            <w:r>
              <w:rPr>
                <w:rFonts w:cs="Arial" w:ascii="Arial" w:hAnsi="Arial"/>
                <w:color w:val="222222"/>
                <w:sz w:val="22"/>
                <w:szCs w:val="22"/>
                <w:lang w:val="en-US"/>
              </w:rPr>
              <w:t>: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Full name of attorney: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Nationality: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ID number of attorney: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Voter ID N° of attorney: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Address of attorney: 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In the terms of art. 10 of CONSEPE Resolution 24/2019, registration in the Visiting Professor Simplified Selection Process referred to in Public Call 2019, is required as follows:</w:t>
            </w:r>
          </w:p>
        </w:tc>
      </w:tr>
      <w:tr>
        <w:trPr>
          <w:trHeight w:val="1040" w:hRule="atLeast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Responsable Department: </w:t>
            </w: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Knowledge area to which you wish to subscribe:</w:t>
            </w:r>
          </w:p>
        </w:tc>
      </w:tr>
      <w:tr>
        <w:trPr>
          <w:trHeight w:val="680" w:hRule="atLeast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Is application fee exemption requested? 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      ) Yes – No (      )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Bearer of deficiency:  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(      ) Yes – No (       )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222222"/>
                <w:sz w:val="22"/>
                <w:szCs w:val="22"/>
                <w:lang w:val="en-US"/>
              </w:rPr>
              <w:t xml:space="preserve">I confirm that I have received the official calendar of the Public Call. Finally, I declare and certify that I have fully and unconditionally accepted the rules of this selection process, notably those contained in Law No. 8.112 of 1990, Decree No. 6.944/2009, CONSEPE Resolution 24/2019, No. 07/2017 74/2013 and Visiting Public Call / 2019. 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222222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Place and Date</w:t>
            </w:r>
          </w:p>
        </w:tc>
        <w:tc>
          <w:tcPr>
            <w:tcW w:w="72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Signature of candidate or attorney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A"/>
        <w:sz w:val="24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LibreOffice/5.4.4.2$Windows_x86 LibreOffice_project/2524958677847fb3bb44820e40380acbe820f960</Application>
  <Pages>1</Pages>
  <Words>173</Words>
  <Characters>913</Characters>
  <CharactersWithSpaces>1091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2019-08-06T23:57:00Z</dcterms:created>
  <dc:creator>Maria Luiza</dc:creator>
  <dc:description/>
  <dc:language>pt-BR</dc:language>
  <cp:lastModifiedBy>maria luiza feitosa</cp:lastModifiedBy>
  <dcterms:modified xsi:type="dcterms:W3CDTF">2019-08-07T00:00:00Z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