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b/>
          <w:bCs/>
          <w:color w:val="222222"/>
        </w:rPr>
        <w:t>Para o agendamento, favor preencher as informações abaixo.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Nome do responsável pela atividade: __________________________________________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Lotação ou curso:__________________________________________________________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Data(s) e horário(s) da reserva:________________________________________________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Atividade que será realizada:_________________________________________________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 xml:space="preserve">Natureza da atividade: </w:t>
      </w:r>
      <w:proofErr w:type="gramStart"/>
      <w:r>
        <w:rPr>
          <w:color w:val="222222"/>
        </w:rPr>
        <w:t>(  </w:t>
      </w:r>
      <w:proofErr w:type="gramEnd"/>
      <w:r>
        <w:rPr>
          <w:color w:val="222222"/>
        </w:rPr>
        <w:t xml:space="preserve"> ) Aula Prática  (   ) TCC  (   ) PIBIC  (   ) Mestrado/Doutorado  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proofErr w:type="gramStart"/>
      <w:r>
        <w:rPr>
          <w:color w:val="222222"/>
        </w:rPr>
        <w:t>(  </w:t>
      </w:r>
      <w:proofErr w:type="gramEnd"/>
      <w:r>
        <w:rPr>
          <w:color w:val="222222"/>
        </w:rPr>
        <w:t xml:space="preserve"> ) Extensão    (   ) Outros  _________________________________________________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Em caso de aula prática, qual disciplina:</w:t>
      </w:r>
      <w:proofErr w:type="gramStart"/>
      <w:r>
        <w:rPr>
          <w:color w:val="222222"/>
        </w:rPr>
        <w:t>_______________________________________</w:t>
      </w:r>
      <w:proofErr w:type="gramEnd"/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Itens de consumo do laboratório a serem utilizados:_______________________________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Equipamentos do laboratório a serem utilizados:__________________________________</w:t>
      </w:r>
    </w:p>
    <w:p w:rsidR="00F157E3" w:rsidRDefault="00F157E3" w:rsidP="00F157E3">
      <w:pPr>
        <w:pStyle w:val="NormalWeb"/>
        <w:shd w:val="clear" w:color="auto" w:fill="FDFDFD"/>
        <w:spacing w:after="0" w:afterAutospacing="0"/>
        <w:jc w:val="center"/>
        <w:rPr>
          <w:rFonts w:ascii="Segoe UI" w:hAnsi="Segoe UI" w:cs="Segoe UI"/>
          <w:color w:val="222222"/>
          <w:sz w:val="19"/>
          <w:szCs w:val="19"/>
        </w:rPr>
      </w:pPr>
      <w:r>
        <w:rPr>
          <w:color w:val="222222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7E3" w:rsidRPr="00F157E3" w:rsidTr="00F157E3">
        <w:tc>
          <w:tcPr>
            <w:tcW w:w="8644" w:type="dxa"/>
          </w:tcPr>
          <w:p w:rsidR="00F157E3" w:rsidRPr="00F157E3" w:rsidRDefault="00F157E3" w:rsidP="00201CE0">
            <w:pPr>
              <w:pStyle w:val="NormalWeb"/>
              <w:shd w:val="clear" w:color="auto" w:fill="FDFDFD"/>
              <w:jc w:val="both"/>
              <w:rPr>
                <w:rFonts w:ascii="Segoe UI" w:hAnsi="Segoe UI" w:cs="Segoe UI"/>
                <w:color w:val="222222"/>
                <w:sz w:val="19"/>
                <w:szCs w:val="19"/>
              </w:rPr>
            </w:pPr>
            <w:r w:rsidRPr="00F157E3">
              <w:rPr>
                <w:color w:val="222222"/>
              </w:rPr>
              <w:t>Observação: As atividades de aulas práticas de graduação têm prioridad</w:t>
            </w:r>
            <w:bookmarkStart w:id="0" w:name="_GoBack"/>
            <w:bookmarkEnd w:id="0"/>
            <w:r w:rsidRPr="00F157E3">
              <w:rPr>
                <w:color w:val="222222"/>
              </w:rPr>
              <w:t>e no uso de equipamentos e espaços físicos. Portanto, todas as atividades não vinculadas às aulas práticas somente poderão ser agendadas em horários não reservados para aulas práticas.</w:t>
            </w:r>
          </w:p>
        </w:tc>
      </w:tr>
    </w:tbl>
    <w:p w:rsidR="00A64FAC" w:rsidRDefault="00A64FAC" w:rsidP="00F157E3"/>
    <w:sectPr w:rsidR="00A64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E3"/>
    <w:rsid w:val="00A64FAC"/>
    <w:rsid w:val="00F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1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1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>HP Inc.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LabInfo</dc:creator>
  <cp:lastModifiedBy>LabInfo</cp:lastModifiedBy>
  <cp:revision>1</cp:revision>
  <dcterms:created xsi:type="dcterms:W3CDTF">2022-04-20T17:37:00Z</dcterms:created>
  <dcterms:modified xsi:type="dcterms:W3CDTF">2022-04-20T17:38:00Z</dcterms:modified>
</cp:coreProperties>
</file>