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7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  <w:gridCol w:w="1701"/>
        <w:gridCol w:w="1424"/>
      </w:tblGrid>
      <w:tr w:rsidR="000940E1" w:rsidRPr="000940E1" w:rsidTr="000940E1">
        <w:trPr>
          <w:trHeight w:val="354"/>
        </w:trPr>
        <w:tc>
          <w:tcPr>
            <w:tcW w:w="8640" w:type="dxa"/>
            <w:tcBorders>
              <w:top w:val="single" w:sz="24" w:space="0" w:color="auto"/>
              <w:left w:val="nil"/>
              <w:right w:val="nil"/>
            </w:tcBorders>
            <w:shd w:val="clear" w:color="auto" w:fill="FFF2CC" w:themeFill="accent4" w:themeFillTint="33"/>
            <w:vAlign w:val="bottom"/>
            <w:hideMark/>
          </w:tcPr>
          <w:p w:rsidR="000940E1" w:rsidRPr="000940E1" w:rsidRDefault="000940E1" w:rsidP="00EA5E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94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PROJETO DE EXTENSÃO</w:t>
            </w:r>
          </w:p>
        </w:tc>
        <w:tc>
          <w:tcPr>
            <w:tcW w:w="1701" w:type="dxa"/>
            <w:tcBorders>
              <w:top w:val="single" w:sz="24" w:space="0" w:color="auto"/>
              <w:left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:rsidR="000940E1" w:rsidRPr="000940E1" w:rsidRDefault="000940E1" w:rsidP="00EA5E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94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 xml:space="preserve">UNIDADE </w:t>
            </w:r>
          </w:p>
        </w:tc>
        <w:tc>
          <w:tcPr>
            <w:tcW w:w="1424" w:type="dxa"/>
            <w:tcBorders>
              <w:top w:val="single" w:sz="24" w:space="0" w:color="auto"/>
              <w:left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:rsidR="000940E1" w:rsidRPr="000940E1" w:rsidRDefault="000940E1" w:rsidP="00EA5EE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94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 xml:space="preserve">Link Apresentação </w:t>
            </w:r>
          </w:p>
        </w:tc>
      </w:tr>
      <w:tr w:rsidR="000940E1" w:rsidRPr="009563F4" w:rsidTr="000940E1">
        <w:trPr>
          <w:trHeight w:val="354"/>
        </w:trPr>
        <w:tc>
          <w:tcPr>
            <w:tcW w:w="8640" w:type="dxa"/>
            <w:tcBorders>
              <w:top w:val="single" w:sz="2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940E1" w:rsidRPr="009563F4" w:rsidRDefault="000940E1" w:rsidP="00EA5EE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044C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TecnoGastronomia</w:t>
            </w:r>
            <w:proofErr w:type="spellEnd"/>
            <w:r w:rsidRPr="00044C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: promovendo a </w:t>
            </w:r>
            <w:proofErr w:type="spellStart"/>
            <w:r w:rsidRPr="00044C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extensão</w:t>
            </w:r>
            <w:proofErr w:type="spellEnd"/>
            <w:r w:rsidRPr="00044C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nos cursos do CTDR-UFPB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.</w:t>
            </w:r>
            <w:r w:rsidRPr="00044C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(Coordenação: </w:t>
            </w:r>
            <w: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ANA LUIZA MATTOS BRAGA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E1" w:rsidRPr="009563F4" w:rsidRDefault="000940E1" w:rsidP="00EA5EE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CTDR-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Direção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424" w:type="dxa"/>
            <w:tcBorders>
              <w:top w:val="single" w:sz="2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E1" w:rsidRPr="009563F4" w:rsidRDefault="000940E1" w:rsidP="00EA5E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0940E1" w:rsidRPr="009563F4" w:rsidTr="000940E1">
        <w:trPr>
          <w:trHeight w:val="354"/>
        </w:trPr>
        <w:tc>
          <w:tcPr>
            <w:tcW w:w="8640" w:type="dxa"/>
            <w:tcBorders>
              <w:left w:val="nil"/>
              <w:bottom w:val="single" w:sz="24" w:space="0" w:color="auto"/>
              <w:right w:val="nil"/>
            </w:tcBorders>
            <w:shd w:val="clear" w:color="auto" w:fill="FFF2CC" w:themeFill="accent4" w:themeFillTint="33"/>
            <w:vAlign w:val="bottom"/>
            <w:hideMark/>
          </w:tcPr>
          <w:p w:rsidR="000940E1" w:rsidRPr="009563F4" w:rsidRDefault="000940E1" w:rsidP="00EA5EEE">
            <w:r w:rsidRPr="00044C45">
              <w:rPr>
                <w:rFonts w:ascii="CIDFont+F2" w:hAnsi="CIDFont+F2"/>
                <w:sz w:val="22"/>
                <w:szCs w:val="22"/>
              </w:rPr>
              <w:t xml:space="preserve">Banco de Alimentos: </w:t>
            </w:r>
            <w:proofErr w:type="spellStart"/>
            <w:r w:rsidRPr="00044C45">
              <w:rPr>
                <w:rFonts w:ascii="CIDFont+F2" w:hAnsi="CIDFont+F2"/>
                <w:sz w:val="22"/>
                <w:szCs w:val="22"/>
              </w:rPr>
              <w:t>implementação</w:t>
            </w:r>
            <w:proofErr w:type="spellEnd"/>
            <w:r w:rsidRPr="00044C45">
              <w:rPr>
                <w:rFonts w:ascii="CIDFont+F2" w:hAnsi="CIDFont+F2"/>
                <w:sz w:val="22"/>
                <w:szCs w:val="22"/>
              </w:rPr>
              <w:t>/</w:t>
            </w:r>
            <w:proofErr w:type="spellStart"/>
            <w:r w:rsidRPr="00044C45">
              <w:rPr>
                <w:rFonts w:ascii="CIDFont+F2" w:hAnsi="CIDFont+F2"/>
                <w:sz w:val="22"/>
                <w:szCs w:val="22"/>
              </w:rPr>
              <w:t>reestruturação</w:t>
            </w:r>
            <w:proofErr w:type="spellEnd"/>
            <w:r w:rsidRPr="00044C45">
              <w:rPr>
                <w:rFonts w:ascii="CIDFont+F2" w:hAnsi="CIDFont+F2"/>
                <w:sz w:val="22"/>
                <w:szCs w:val="22"/>
              </w:rPr>
              <w:t xml:space="preserve"> dos </w:t>
            </w:r>
            <w:proofErr w:type="spellStart"/>
            <w:r w:rsidRPr="00044C45">
              <w:rPr>
                <w:rFonts w:ascii="CIDFont+F2" w:hAnsi="CIDFont+F2"/>
                <w:sz w:val="22"/>
                <w:szCs w:val="22"/>
              </w:rPr>
              <w:t>serviços</w:t>
            </w:r>
            <w:proofErr w:type="spellEnd"/>
            <w:r w:rsidRPr="00044C45">
              <w:rPr>
                <w:rFonts w:ascii="CIDFont+F2" w:hAnsi="CIDFont+F2"/>
                <w:sz w:val="22"/>
                <w:szCs w:val="22"/>
              </w:rPr>
              <w:t xml:space="preserve"> de </w:t>
            </w:r>
            <w:proofErr w:type="spellStart"/>
            <w:r w:rsidRPr="00044C45">
              <w:rPr>
                <w:rFonts w:ascii="CIDFont+F2" w:hAnsi="CIDFont+F2"/>
                <w:sz w:val="22"/>
                <w:szCs w:val="22"/>
              </w:rPr>
              <w:t>distribuição</w:t>
            </w:r>
            <w:proofErr w:type="spellEnd"/>
            <w:r w:rsidRPr="00044C45">
              <w:rPr>
                <w:rFonts w:ascii="CIDFont+F2" w:hAnsi="CIDFont+F2"/>
                <w:sz w:val="22"/>
                <w:szCs w:val="22"/>
              </w:rPr>
              <w:t xml:space="preserve"> de alimentos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. </w:t>
            </w:r>
            <w:r w:rsidRPr="00044C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(Coordenação: </w:t>
            </w:r>
            <w: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CAROLINA LIMA CAVALCANTI DE ALBUQUERQUE</w:t>
            </w:r>
            <w:r w:rsidRPr="00044C4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1701" w:type="dxa"/>
            <w:tcBorders>
              <w:left w:val="nil"/>
              <w:bottom w:val="single" w:sz="24" w:space="0" w:color="auto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:rsidR="000940E1" w:rsidRPr="009563F4" w:rsidRDefault="000940E1" w:rsidP="00EA5EE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CTDR -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CVTSAN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424" w:type="dxa"/>
            <w:tcBorders>
              <w:left w:val="nil"/>
              <w:bottom w:val="single" w:sz="24" w:space="0" w:color="auto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:rsidR="000940E1" w:rsidRPr="009563F4" w:rsidRDefault="000940E1" w:rsidP="00EA5E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</w:tr>
    </w:tbl>
    <w:p w:rsidR="000940E1" w:rsidRDefault="000940E1">
      <w:pPr>
        <w:rPr>
          <w:rFonts w:ascii="Times New Roman" w:hAnsi="Times New Roman" w:cs="Times New Roman"/>
        </w:rPr>
      </w:pPr>
    </w:p>
    <w:tbl>
      <w:tblPr>
        <w:tblW w:w="117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6"/>
        <w:gridCol w:w="284"/>
        <w:gridCol w:w="1701"/>
        <w:gridCol w:w="1424"/>
      </w:tblGrid>
      <w:tr w:rsidR="000940E1" w:rsidRPr="009563F4" w:rsidTr="00EA5EEE">
        <w:trPr>
          <w:trHeight w:val="315"/>
        </w:trPr>
        <w:tc>
          <w:tcPr>
            <w:tcW w:w="835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E2EFD9" w:themeFill="accent6" w:themeFillTint="33"/>
            <w:vAlign w:val="bottom"/>
            <w:hideMark/>
          </w:tcPr>
          <w:p w:rsidR="000940E1" w:rsidRPr="009563F4" w:rsidRDefault="000940E1" w:rsidP="00EA5EEE">
            <w:pPr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PRO</w:t>
            </w:r>
            <w:r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JETO DE EXTENSÃO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E2EFD9" w:themeFill="accent6" w:themeFillTint="33"/>
            <w:vAlign w:val="bottom"/>
            <w:hideMark/>
          </w:tcPr>
          <w:p w:rsidR="000940E1" w:rsidRPr="009563F4" w:rsidRDefault="000940E1" w:rsidP="00EA5EEE">
            <w:pPr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 xml:space="preserve">UNIDADE </w:t>
            </w:r>
          </w:p>
        </w:tc>
        <w:tc>
          <w:tcPr>
            <w:tcW w:w="142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E2EFD9" w:themeFill="accent6" w:themeFillTint="33"/>
            <w:vAlign w:val="bottom"/>
            <w:hideMark/>
          </w:tcPr>
          <w:p w:rsidR="000940E1" w:rsidRPr="009563F4" w:rsidRDefault="000940E1" w:rsidP="00EA5EEE">
            <w:pPr>
              <w:jc w:val="both"/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Link Apresentação</w:t>
            </w:r>
            <w:r w:rsidRPr="009563F4"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0940E1" w:rsidRPr="009563F4" w:rsidTr="00EA5EEE">
        <w:trPr>
          <w:trHeight w:val="354"/>
        </w:trPr>
        <w:tc>
          <w:tcPr>
            <w:tcW w:w="8640" w:type="dxa"/>
            <w:gridSpan w:val="2"/>
            <w:tcBorders>
              <w:top w:val="single" w:sz="2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940E1" w:rsidRPr="009563F4" w:rsidRDefault="000940E1" w:rsidP="00EA5EEE"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Álcool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Em Gel De Engenho: Beneficiando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frações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não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potáveis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da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produção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de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cachaça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de alambique.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(Coordenação: </w:t>
            </w:r>
            <w: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PABLO NOGUEIRA TELES MOREIRA)</w:t>
            </w:r>
          </w:p>
        </w:tc>
        <w:tc>
          <w:tcPr>
            <w:tcW w:w="1701" w:type="dxa"/>
            <w:tcBorders>
              <w:top w:val="single" w:sz="2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E1" w:rsidRPr="009563F4" w:rsidRDefault="000940E1" w:rsidP="00EA5EE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CTDR-DTS </w:t>
            </w:r>
          </w:p>
        </w:tc>
        <w:tc>
          <w:tcPr>
            <w:tcW w:w="1424" w:type="dxa"/>
            <w:tcBorders>
              <w:top w:val="single" w:sz="2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E1" w:rsidRPr="009563F4" w:rsidRDefault="000940E1" w:rsidP="00EA5E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0940E1" w:rsidRPr="009563F4" w:rsidTr="00EA5EEE">
        <w:trPr>
          <w:trHeight w:val="620"/>
        </w:trPr>
        <w:tc>
          <w:tcPr>
            <w:tcW w:w="8640" w:type="dxa"/>
            <w:gridSpan w:val="2"/>
            <w:tcBorders>
              <w:left w:val="nil"/>
              <w:right w:val="nil"/>
            </w:tcBorders>
            <w:shd w:val="clear" w:color="auto" w:fill="E2EFD9" w:themeFill="accent6" w:themeFillTint="33"/>
            <w:vAlign w:val="bottom"/>
            <w:hideMark/>
          </w:tcPr>
          <w:p w:rsidR="000940E1" w:rsidRPr="009563F4" w:rsidRDefault="000940E1" w:rsidP="00EA5EEE"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Empacotamento do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Bagaço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de Cana de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Açúcar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, para a Facilidade do Transporte e Armazenamento, Estudo de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Otimização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de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Parâmetros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e Viabilidade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Econômica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. (Coordenação: </w:t>
            </w:r>
            <w: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DANIELLE CHRISTINE ALMEIDA JAGUARIBE)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0940E1" w:rsidRPr="009563F4" w:rsidRDefault="000940E1" w:rsidP="00EA5EE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CTDR-DTS </w:t>
            </w:r>
          </w:p>
        </w:tc>
        <w:tc>
          <w:tcPr>
            <w:tcW w:w="1424" w:type="dxa"/>
            <w:tcBorders>
              <w:left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0940E1" w:rsidRPr="009563F4" w:rsidRDefault="000940E1" w:rsidP="00EA5E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0940E1" w:rsidRPr="009563F4" w:rsidTr="00EA5EEE">
        <w:trPr>
          <w:trHeight w:val="324"/>
        </w:trPr>
        <w:tc>
          <w:tcPr>
            <w:tcW w:w="8640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  <w:hideMark/>
          </w:tcPr>
          <w:p w:rsidR="000940E1" w:rsidRPr="009563F4" w:rsidRDefault="000940E1" w:rsidP="00EA5EEE"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Mínimas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Práticas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e Qualidade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a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Produção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e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Cachaça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o Estado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a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Paraíba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. (Coordenação: </w:t>
            </w:r>
            <w: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LIANA FILGUEIRA ALBUQUERQUE)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0E1" w:rsidRPr="009563F4" w:rsidRDefault="000940E1" w:rsidP="00EA5EE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CTDR-DTS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0E1" w:rsidRPr="009563F4" w:rsidRDefault="000940E1" w:rsidP="00EA5E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</w:tr>
    </w:tbl>
    <w:p w:rsidR="000940E1" w:rsidRPr="000940E1" w:rsidRDefault="000940E1">
      <w:pPr>
        <w:rPr>
          <w:rFonts w:ascii="Times New Roman" w:hAnsi="Times New Roman" w:cs="Times New Roman"/>
        </w:rPr>
      </w:pPr>
    </w:p>
    <w:tbl>
      <w:tblPr>
        <w:tblW w:w="117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  <w:gridCol w:w="1701"/>
        <w:gridCol w:w="1424"/>
      </w:tblGrid>
      <w:tr w:rsidR="000940E1" w:rsidRPr="009563F4" w:rsidTr="000940E1">
        <w:trPr>
          <w:trHeight w:val="315"/>
        </w:trPr>
        <w:tc>
          <w:tcPr>
            <w:tcW w:w="86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D9E2F3" w:themeFill="accent1" w:themeFillTint="33"/>
            <w:vAlign w:val="bottom"/>
            <w:hideMark/>
          </w:tcPr>
          <w:p w:rsidR="000940E1" w:rsidRPr="009563F4" w:rsidRDefault="000940E1" w:rsidP="009563F4">
            <w:pPr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PRO</w:t>
            </w:r>
            <w:r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JETO DE EXTENSÃO</w:t>
            </w:r>
          </w:p>
        </w:tc>
        <w:tc>
          <w:tcPr>
            <w:tcW w:w="170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D9E2F3" w:themeFill="accent1" w:themeFillTint="33"/>
            <w:vAlign w:val="bottom"/>
            <w:hideMark/>
          </w:tcPr>
          <w:p w:rsidR="000940E1" w:rsidRPr="009563F4" w:rsidRDefault="000940E1" w:rsidP="009563F4">
            <w:pPr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 xml:space="preserve">UNIDADE </w:t>
            </w:r>
          </w:p>
        </w:tc>
        <w:tc>
          <w:tcPr>
            <w:tcW w:w="142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D9E2F3" w:themeFill="accent1" w:themeFillTint="33"/>
            <w:vAlign w:val="bottom"/>
            <w:hideMark/>
          </w:tcPr>
          <w:p w:rsidR="000940E1" w:rsidRPr="009563F4" w:rsidRDefault="000940E1" w:rsidP="009563F4">
            <w:pPr>
              <w:jc w:val="both"/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Times New Roman" w:eastAsia="CIDFont+F1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Link Apresentação</w:t>
            </w:r>
          </w:p>
        </w:tc>
      </w:tr>
      <w:tr w:rsidR="000940E1" w:rsidRPr="009563F4" w:rsidTr="000940E1">
        <w:trPr>
          <w:trHeight w:val="571"/>
        </w:trPr>
        <w:tc>
          <w:tcPr>
            <w:tcW w:w="86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940E1" w:rsidRPr="009563F4" w:rsidRDefault="000940E1" w:rsidP="007D4C91"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Capacita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Cecaf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: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Atualizações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o Processo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e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Transferência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e Tecnologia Colheita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Pós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Colheita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e Frutas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Hortaliças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a Central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e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Comercialização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a Agricultura Familiar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e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João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Pessoa-P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B. (Coordenação: </w:t>
            </w:r>
            <w: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FERNANDA VANESSA GOMES DA SILVA)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E1" w:rsidRPr="009563F4" w:rsidRDefault="000940E1" w:rsidP="007D4C9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CTDR-DTA </w:t>
            </w: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E1" w:rsidRPr="009563F4" w:rsidRDefault="000940E1" w:rsidP="007D4C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0940E1" w:rsidRPr="009563F4" w:rsidTr="000940E1">
        <w:trPr>
          <w:trHeight w:val="369"/>
        </w:trPr>
        <w:tc>
          <w:tcPr>
            <w:tcW w:w="8640" w:type="dxa"/>
            <w:tcBorders>
              <w:top w:val="nil"/>
              <w:left w:val="nil"/>
              <w:right w:val="nil"/>
            </w:tcBorders>
            <w:shd w:val="clear" w:color="auto" w:fill="D9E2F3" w:themeFill="accent1" w:themeFillTint="33"/>
            <w:vAlign w:val="bottom"/>
            <w:hideMark/>
          </w:tcPr>
          <w:p w:rsidR="000940E1" w:rsidRPr="009563F4" w:rsidRDefault="000940E1" w:rsidP="004F69C9"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Consumo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Destino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o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Óleo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e Fritura: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e Olho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a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Saúde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o Meio Ambiente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. (Coordenação: </w:t>
            </w:r>
            <w: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NATALY ALBUQUERQUE DOS SANTOS)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:rsidR="000940E1" w:rsidRPr="009563F4" w:rsidRDefault="000940E1" w:rsidP="004F69C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CTDR-DTA </w:t>
            </w: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:rsidR="000940E1" w:rsidRPr="009563F4" w:rsidRDefault="000940E1" w:rsidP="004F69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0940E1" w:rsidRPr="009563F4" w:rsidTr="000940E1">
        <w:trPr>
          <w:trHeight w:val="376"/>
        </w:trPr>
        <w:tc>
          <w:tcPr>
            <w:tcW w:w="8640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0940E1" w:rsidRPr="009563F4" w:rsidRDefault="000940E1" w:rsidP="009563F4"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Equipamentos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Públicos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de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Segurança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Alimentar e Nutricional: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ssistência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écnica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ções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ducativas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(Coordenação: </w:t>
            </w:r>
            <w: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ANA LUIZA MATTOS BRAGA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E1" w:rsidRPr="009563F4" w:rsidRDefault="000940E1" w:rsidP="009563F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CTDR-DTA </w:t>
            </w:r>
          </w:p>
        </w:tc>
        <w:tc>
          <w:tcPr>
            <w:tcW w:w="142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E1" w:rsidRPr="009563F4" w:rsidRDefault="000940E1" w:rsidP="009563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0940E1" w:rsidRPr="009563F4" w:rsidTr="000940E1">
        <w:trPr>
          <w:trHeight w:val="605"/>
        </w:trPr>
        <w:tc>
          <w:tcPr>
            <w:tcW w:w="864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D9E2F3" w:themeFill="accent1" w:themeFillTint="33"/>
            <w:vAlign w:val="bottom"/>
            <w:hideMark/>
          </w:tcPr>
          <w:p w:rsidR="000940E1" w:rsidRPr="009563F4" w:rsidRDefault="000940E1" w:rsidP="007D4C91"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Estratégias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ara Continuidade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Sustentabilidade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o Fortalecimento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as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Ações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Agroecológicas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Na Central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e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Comercialização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a Agricultura Familiar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e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João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Pessoa-P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B. (Coordenação: </w:t>
            </w:r>
            <w: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JOÃO PAULO DE SOUSA PRADO)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:rsidR="000940E1" w:rsidRPr="009563F4" w:rsidRDefault="000940E1" w:rsidP="007D4C9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CTDR-DTA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:rsidR="000940E1" w:rsidRPr="009563F4" w:rsidRDefault="000940E1" w:rsidP="007D4C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</w:tr>
    </w:tbl>
    <w:p w:rsidR="009563F4" w:rsidRDefault="009563F4">
      <w:pPr>
        <w:rPr>
          <w:rFonts w:ascii="Times New Roman" w:hAnsi="Times New Roman" w:cs="Times New Roman"/>
        </w:rPr>
      </w:pPr>
    </w:p>
    <w:tbl>
      <w:tblPr>
        <w:tblW w:w="117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  <w:gridCol w:w="1701"/>
        <w:gridCol w:w="1424"/>
      </w:tblGrid>
      <w:tr w:rsidR="000940E1" w:rsidRPr="000940E1" w:rsidTr="00FD6696">
        <w:trPr>
          <w:trHeight w:val="620"/>
        </w:trPr>
        <w:tc>
          <w:tcPr>
            <w:tcW w:w="86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:rsidR="000940E1" w:rsidRPr="000940E1" w:rsidRDefault="000940E1" w:rsidP="00EA5E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94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PROJETO DE EXTENSÃO</w:t>
            </w:r>
          </w:p>
        </w:tc>
        <w:tc>
          <w:tcPr>
            <w:tcW w:w="170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0940E1" w:rsidRPr="000940E1" w:rsidRDefault="000940E1" w:rsidP="00EA5E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94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 xml:space="preserve">UNIDADE </w:t>
            </w:r>
          </w:p>
        </w:tc>
        <w:tc>
          <w:tcPr>
            <w:tcW w:w="142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0940E1" w:rsidRPr="000940E1" w:rsidRDefault="000940E1" w:rsidP="00EA5EE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94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Link Apresentação</w:t>
            </w:r>
          </w:p>
        </w:tc>
      </w:tr>
      <w:tr w:rsidR="00FD6696" w:rsidRPr="009563F4" w:rsidTr="00FD6696">
        <w:trPr>
          <w:trHeight w:val="62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6696" w:rsidRPr="009563F4" w:rsidRDefault="00FD6696" w:rsidP="00EA5EEE"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Adequação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as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legislações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sanitárias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e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turísticas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na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comercialização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de alimentos por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beneficiários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de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segurança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alimentar em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João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Pessoa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. (Coordenação: </w:t>
            </w:r>
            <w: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NOADIA PRISCILA ARAUJO RODRIGUES)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96" w:rsidRPr="009563F4" w:rsidRDefault="00FD6696" w:rsidP="00EA5EE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CTDR - DG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96" w:rsidRPr="009563F4" w:rsidRDefault="00FD6696" w:rsidP="00EA5E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D6696" w:rsidRPr="009563F4" w:rsidTr="00FD6696">
        <w:trPr>
          <w:trHeight w:val="32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:rsidR="00FD6696" w:rsidRPr="009563F4" w:rsidRDefault="00FD6696" w:rsidP="00EA5EEE"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Educação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Financeira para Todas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. (Coordenação: </w:t>
            </w:r>
            <w: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VALERIA LOUISE DE ARAUJO MARANHAO SATURNINO SILVA)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FD6696" w:rsidRPr="009563F4" w:rsidRDefault="00FD6696" w:rsidP="00EA5EE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CTDR - DG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FD6696" w:rsidRPr="009563F4" w:rsidRDefault="00FD6696" w:rsidP="00EA5E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D6696" w:rsidRPr="009563F4" w:rsidTr="00FD6696">
        <w:trPr>
          <w:trHeight w:val="32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6696" w:rsidRPr="009563F4" w:rsidRDefault="00FD6696" w:rsidP="00EA5EEE"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Estratégias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Lúdicas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de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Educação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Nutricional para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Crianças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na primeira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infância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. (Coordenação: </w:t>
            </w:r>
            <w: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PATRICIA PINHEIRO FERNANDES VIEIRA)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96" w:rsidRPr="009563F4" w:rsidRDefault="00FD6696" w:rsidP="00EA5EE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CTDR - DG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96" w:rsidRPr="009563F4" w:rsidRDefault="00FD6696" w:rsidP="00EA5E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D6696" w:rsidRPr="009563F4" w:rsidTr="00FD6696">
        <w:trPr>
          <w:trHeight w:val="62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:rsidR="00FD6696" w:rsidRPr="009563F4" w:rsidRDefault="00FD6696" w:rsidP="00EA5EEE"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Gastronomia Popular - Levando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técnicas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de gastronomia visando a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independência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alimentar de discentes da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Residência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Universitária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do Campus I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. (Coordenação: </w:t>
            </w:r>
            <w: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JULIANO SEBASTIAO GONCALVES PEREIRA)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FD6696" w:rsidRPr="009563F4" w:rsidRDefault="00FD6696" w:rsidP="00EA5EE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CTDR - DG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FD6696" w:rsidRPr="009563F4" w:rsidRDefault="00FD6696" w:rsidP="00EA5E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D6696" w:rsidRPr="009563F4" w:rsidTr="00FD6696">
        <w:trPr>
          <w:trHeight w:val="62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6696" w:rsidRPr="009563F4" w:rsidRDefault="00FD6696" w:rsidP="00EA5EEE"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Gastronomia, sustentabilidade e empreendedorismo: Aplicando tecnologias para diminuir o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desperdício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de alimentos, gerar renda e combater a fome.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(Coordenação: </w:t>
            </w:r>
            <w: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INGRID CONCEICAO DANTAS GUERRA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96" w:rsidRPr="009563F4" w:rsidRDefault="00FD6696" w:rsidP="00EA5EE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CTDR - DG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96" w:rsidRPr="009563F4" w:rsidRDefault="00FD6696" w:rsidP="00EA5E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D6696" w:rsidRPr="009563F4" w:rsidTr="00FD6696">
        <w:trPr>
          <w:trHeight w:val="320"/>
        </w:trPr>
        <w:tc>
          <w:tcPr>
            <w:tcW w:w="8640" w:type="dxa"/>
            <w:tcBorders>
              <w:top w:val="nil"/>
              <w:left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:rsidR="00FD6696" w:rsidRPr="009563F4" w:rsidRDefault="00FD6696" w:rsidP="00EA5EEE"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Horta, gastronomia e lixo zero: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ações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sustentáveis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e consumo consciente no CTDR/UFPB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. Coordenação: </w:t>
            </w:r>
            <w: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VITOR HUGO ROCHA DE VASCONCELOS)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FD6696" w:rsidRPr="009563F4" w:rsidRDefault="00FD6696" w:rsidP="00EA5EE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CTDR - DG </w:t>
            </w: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FD6696" w:rsidRPr="009563F4" w:rsidRDefault="00FD6696" w:rsidP="00EA5E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D6696" w:rsidRPr="009563F4" w:rsidTr="00FD6696">
        <w:trPr>
          <w:trHeight w:val="320"/>
        </w:trPr>
        <w:tc>
          <w:tcPr>
            <w:tcW w:w="8640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FD6696" w:rsidRPr="009563F4" w:rsidRDefault="00FD6696" w:rsidP="00EA5EEE"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Oficinas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gastronômicas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para todas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. (Coordenação: </w:t>
            </w:r>
            <w: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KARLLA KARINNE GOMES DE OLIVEIRA)</w:t>
            </w: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96" w:rsidRPr="009563F4" w:rsidRDefault="00FD6696" w:rsidP="00EA5EE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CTDR - DG </w:t>
            </w:r>
          </w:p>
        </w:tc>
        <w:tc>
          <w:tcPr>
            <w:tcW w:w="142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696" w:rsidRPr="009563F4" w:rsidRDefault="00FD6696" w:rsidP="00EA5E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D6696" w:rsidRPr="009563F4" w:rsidTr="00FD6696">
        <w:trPr>
          <w:trHeight w:val="620"/>
        </w:trPr>
        <w:tc>
          <w:tcPr>
            <w:tcW w:w="8640" w:type="dxa"/>
            <w:tcBorders>
              <w:left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:rsidR="00FD6696" w:rsidRPr="009563F4" w:rsidRDefault="00FD6696" w:rsidP="00EA5EEE"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Pães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de Maria e o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próximo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passo: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Ações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de fortalecimento e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qualificação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de grupo de mulheres na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panificação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local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(Coordenação: </w:t>
            </w:r>
            <w: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ESTEFANIA FERNANDES GARCIA)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FD6696" w:rsidRPr="009563F4" w:rsidRDefault="00FD6696" w:rsidP="00EA5EE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CTDR - DG </w:t>
            </w:r>
          </w:p>
        </w:tc>
        <w:tc>
          <w:tcPr>
            <w:tcW w:w="1424" w:type="dxa"/>
            <w:tcBorders>
              <w:left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FD6696" w:rsidRPr="009563F4" w:rsidRDefault="00FD6696" w:rsidP="00EA5E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</w:tr>
      <w:tr w:rsidR="00FD6696" w:rsidRPr="009563F4" w:rsidTr="00FD6696">
        <w:trPr>
          <w:trHeight w:val="320"/>
        </w:trPr>
        <w:tc>
          <w:tcPr>
            <w:tcW w:w="864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  <w:hideMark/>
          </w:tcPr>
          <w:p w:rsidR="00FD6696" w:rsidRPr="009563F4" w:rsidRDefault="00FD6696" w:rsidP="00EA5EEE"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Todas Podem: empreendedorismo feminino no setor de gastronomia em </w:t>
            </w:r>
            <w:proofErr w:type="spellStart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João</w:t>
            </w:r>
            <w:proofErr w:type="spellEnd"/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Pessoa-PB.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(Coordenação: </w:t>
            </w:r>
            <w: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MARIA DOS REMEDIOS ANTUNES MAGALHAES)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96" w:rsidRPr="009563F4" w:rsidRDefault="00FD6696" w:rsidP="00EA5EE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9563F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CTDR - DG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696" w:rsidRPr="009563F4" w:rsidRDefault="00FD6696" w:rsidP="00EA5E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</w:tr>
    </w:tbl>
    <w:p w:rsidR="000940E1" w:rsidRDefault="000940E1">
      <w:pPr>
        <w:rPr>
          <w:rFonts w:ascii="Times New Roman" w:hAnsi="Times New Roman" w:cs="Times New Roman"/>
        </w:rPr>
      </w:pPr>
      <w:bookmarkStart w:id="0" w:name="_GoBack"/>
      <w:bookmarkEnd w:id="0"/>
    </w:p>
    <w:p w:rsidR="000043E0" w:rsidRPr="000043E0" w:rsidRDefault="000043E0">
      <w:pPr>
        <w:rPr>
          <w:rFonts w:ascii="Times New Roman" w:hAnsi="Times New Roman" w:cs="Times New Roman"/>
          <w:sz w:val="22"/>
          <w:szCs w:val="22"/>
        </w:rPr>
      </w:pPr>
    </w:p>
    <w:p w:rsidR="000043E0" w:rsidRDefault="000043E0" w:rsidP="000043E0">
      <w:pPr>
        <w:rPr>
          <w:rFonts w:ascii="Times New Roman" w:hAnsi="Times New Roman" w:cs="Times New Roman"/>
        </w:rPr>
      </w:pPr>
    </w:p>
    <w:p w:rsidR="000940E1" w:rsidRDefault="000940E1" w:rsidP="000043E0">
      <w:pPr>
        <w:rPr>
          <w:rFonts w:ascii="Times New Roman" w:hAnsi="Times New Roman" w:cs="Times New Roman"/>
        </w:rPr>
      </w:pPr>
    </w:p>
    <w:p w:rsidR="000043E0" w:rsidRPr="009563F4" w:rsidRDefault="000043E0">
      <w:pPr>
        <w:rPr>
          <w:rFonts w:ascii="Times New Roman" w:hAnsi="Times New Roman" w:cs="Times New Roman"/>
        </w:rPr>
      </w:pPr>
    </w:p>
    <w:sectPr w:rsidR="000043E0" w:rsidRPr="009563F4" w:rsidSect="009563F4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IDFont+F2">
    <w:altName w:val="Cambria"/>
    <w:panose1 w:val="020B0604020202020204"/>
    <w:charset w:val="00"/>
    <w:family w:val="roman"/>
    <w:notTrueType/>
    <w:pitch w:val="default"/>
  </w:font>
  <w:font w:name="CIDFont+F1">
    <w:altName w:val="MS Gothic"/>
    <w:panose1 w:val="020B0604020202020204"/>
    <w:charset w:val="80"/>
    <w:family w:val="auto"/>
    <w:notTrueType/>
    <w:pitch w:val="default"/>
    <w:sig w:usb0="00002A87" w:usb1="08070000" w:usb2="00000010" w:usb3="00000000" w:csb0="0002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F4"/>
    <w:rsid w:val="000043E0"/>
    <w:rsid w:val="00044C45"/>
    <w:rsid w:val="000940E1"/>
    <w:rsid w:val="003B5857"/>
    <w:rsid w:val="006B7FB9"/>
    <w:rsid w:val="007A026F"/>
    <w:rsid w:val="009563F4"/>
    <w:rsid w:val="00FD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344B44"/>
  <w15:chartTrackingRefBased/>
  <w15:docId w15:val="{69D6A425-84DB-D045-AD7B-65F54C09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4C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36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508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Luiza Mattos Braga</dc:creator>
  <cp:keywords/>
  <dc:description/>
  <cp:lastModifiedBy>Ana Luiza Mattos Braga</cp:lastModifiedBy>
  <cp:revision>4</cp:revision>
  <dcterms:created xsi:type="dcterms:W3CDTF">2020-03-20T22:33:00Z</dcterms:created>
  <dcterms:modified xsi:type="dcterms:W3CDTF">2020-03-20T22:48:00Z</dcterms:modified>
</cp:coreProperties>
</file>