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635B" w:rsidRPr="00C21A5C" w:rsidRDefault="0042635B" w:rsidP="0042635B">
      <w:pPr>
        <w:spacing w:line="276" w:lineRule="auto"/>
        <w:jc w:val="center"/>
        <w:rPr>
          <w:color w:val="000000"/>
        </w:rPr>
      </w:pPr>
    </w:p>
    <w:p w:rsidR="0042635B" w:rsidRPr="00C21A5C" w:rsidRDefault="0042635B" w:rsidP="0042635B">
      <w:pPr>
        <w:spacing w:line="276" w:lineRule="auto"/>
        <w:jc w:val="center"/>
        <w:rPr>
          <w:color w:val="000000"/>
        </w:rPr>
      </w:pPr>
    </w:p>
    <w:p w:rsidR="0042635B" w:rsidRPr="00C21A5C" w:rsidRDefault="0042635B" w:rsidP="0042635B">
      <w:pPr>
        <w:spacing w:line="276" w:lineRule="auto"/>
        <w:jc w:val="center"/>
        <w:rPr>
          <w:color w:val="000000"/>
        </w:rPr>
      </w:pPr>
    </w:p>
    <w:p w:rsidR="00DB1988" w:rsidRPr="00C21A5C" w:rsidRDefault="00343CC2" w:rsidP="0042635B">
      <w:pPr>
        <w:spacing w:line="276" w:lineRule="auto"/>
        <w:jc w:val="center"/>
        <w:rPr>
          <w:color w:val="000000"/>
        </w:rPr>
      </w:pPr>
      <w:r w:rsidRPr="00C21A5C">
        <w:rPr>
          <w:noProof/>
          <w:color w:val="000000"/>
        </w:rPr>
        <w:drawing>
          <wp:inline distT="0" distB="0" distL="0" distR="0">
            <wp:extent cx="409575" cy="590550"/>
            <wp:effectExtent l="1905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11F" w:rsidRPr="00C21A5C" w:rsidRDefault="00D5311F" w:rsidP="0042635B">
      <w:pPr>
        <w:spacing w:line="276" w:lineRule="auto"/>
        <w:jc w:val="center"/>
        <w:rPr>
          <w:b/>
        </w:rPr>
      </w:pPr>
      <w:r w:rsidRPr="00C21A5C">
        <w:rPr>
          <w:b/>
        </w:rPr>
        <w:t>UNIVERSIDADE FEDERAL DA PARAÍBA</w:t>
      </w:r>
    </w:p>
    <w:p w:rsidR="00D5311F" w:rsidRPr="00C21A5C" w:rsidRDefault="00D5311F" w:rsidP="0042635B">
      <w:pPr>
        <w:spacing w:line="276" w:lineRule="auto"/>
        <w:jc w:val="center"/>
        <w:rPr>
          <w:b/>
        </w:rPr>
      </w:pPr>
      <w:r w:rsidRPr="00C21A5C">
        <w:rPr>
          <w:b/>
        </w:rPr>
        <w:t>CENTRO DE CIÊNCIAS HUMANAS, SOCIAIS E AGRÁRIAS</w:t>
      </w:r>
    </w:p>
    <w:p w:rsidR="00D5311F" w:rsidRPr="00C21A5C" w:rsidRDefault="00D5311F" w:rsidP="0042635B">
      <w:pPr>
        <w:spacing w:line="276" w:lineRule="auto"/>
        <w:jc w:val="center"/>
        <w:rPr>
          <w:b/>
        </w:rPr>
      </w:pPr>
      <w:r w:rsidRPr="00C21A5C">
        <w:rPr>
          <w:b/>
        </w:rPr>
        <w:t>COORDENAÇÃO DO CURSO DE BACHARELADO EM A</w:t>
      </w:r>
      <w:r w:rsidR="00B852E7" w:rsidRPr="00C21A5C">
        <w:rPr>
          <w:b/>
        </w:rPr>
        <w:t>GROECOLOGIA</w:t>
      </w:r>
    </w:p>
    <w:p w:rsidR="00D5311F" w:rsidRPr="00C21A5C" w:rsidRDefault="00D5311F" w:rsidP="0042635B">
      <w:pPr>
        <w:spacing w:line="276" w:lineRule="auto"/>
        <w:jc w:val="center"/>
        <w:rPr>
          <w:b/>
        </w:rPr>
      </w:pPr>
      <w:r w:rsidRPr="00C21A5C">
        <w:rPr>
          <w:b/>
        </w:rPr>
        <w:t>CAMPUS III – BANANEIRAS – PB</w:t>
      </w:r>
    </w:p>
    <w:p w:rsidR="005664D1" w:rsidRPr="00C21A5C" w:rsidRDefault="005664D1" w:rsidP="0042635B">
      <w:pPr>
        <w:spacing w:line="276" w:lineRule="auto"/>
        <w:rPr>
          <w:b/>
          <w:color w:val="000000"/>
        </w:rPr>
      </w:pPr>
    </w:p>
    <w:p w:rsidR="005664D1" w:rsidRPr="00C21A5C" w:rsidRDefault="00EB72EB" w:rsidP="0042635B">
      <w:pPr>
        <w:spacing w:line="276" w:lineRule="auto"/>
        <w:jc w:val="center"/>
        <w:rPr>
          <w:b/>
          <w:color w:val="000000"/>
        </w:rPr>
      </w:pPr>
      <w:r w:rsidRPr="00C21A5C">
        <w:rPr>
          <w:b/>
          <w:color w:val="000000"/>
        </w:rPr>
        <w:t xml:space="preserve">EDITAL DO PROCESSO </w:t>
      </w:r>
      <w:r w:rsidR="00914D90" w:rsidRPr="00C21A5C">
        <w:rPr>
          <w:b/>
          <w:color w:val="000000"/>
          <w:shd w:val="clear" w:color="auto" w:fill="FFFFFF"/>
        </w:rPr>
        <w:t xml:space="preserve">DE AVALIAÇÃO ESPECIAL PARA A DISPENSA DE ESTUDOS </w:t>
      </w:r>
      <w:r w:rsidR="00914D90" w:rsidRPr="00C21A5C">
        <w:rPr>
          <w:b/>
          <w:color w:val="000000"/>
          <w:shd w:val="clear" w:color="auto" w:fill="FFFFFF"/>
        </w:rPr>
        <w:t>–</w:t>
      </w:r>
      <w:r w:rsidR="00914D90" w:rsidRPr="00C21A5C">
        <w:rPr>
          <w:b/>
          <w:color w:val="000000"/>
          <w:shd w:val="clear" w:color="auto" w:fill="FFFFFF"/>
        </w:rPr>
        <w:t xml:space="preserve"> AEDE</w:t>
      </w:r>
      <w:r w:rsidR="00914D90" w:rsidRPr="00C21A5C">
        <w:rPr>
          <w:b/>
          <w:color w:val="000000"/>
          <w:shd w:val="clear" w:color="auto" w:fill="FFFFFF"/>
        </w:rPr>
        <w:t xml:space="preserve"> 01/2017</w:t>
      </w:r>
    </w:p>
    <w:p w:rsidR="005664D1" w:rsidRPr="00C21A5C" w:rsidRDefault="005664D1" w:rsidP="0042635B">
      <w:pPr>
        <w:spacing w:line="276" w:lineRule="auto"/>
        <w:jc w:val="center"/>
        <w:rPr>
          <w:b/>
          <w:color w:val="000000"/>
        </w:rPr>
      </w:pPr>
    </w:p>
    <w:p w:rsidR="00D31C87" w:rsidRPr="00C21A5C" w:rsidRDefault="00EB72EB" w:rsidP="0042635B">
      <w:pPr>
        <w:spacing w:line="276" w:lineRule="auto"/>
        <w:ind w:firstLine="708"/>
        <w:jc w:val="both"/>
        <w:rPr>
          <w:color w:val="000000"/>
        </w:rPr>
      </w:pPr>
      <w:r w:rsidRPr="00C21A5C">
        <w:rPr>
          <w:color w:val="000000"/>
        </w:rPr>
        <w:t xml:space="preserve">Nos termos da Resolução nº </w:t>
      </w:r>
      <w:r w:rsidR="00B2024C" w:rsidRPr="00C21A5C">
        <w:t>16</w:t>
      </w:r>
      <w:r w:rsidRPr="00C21A5C">
        <w:t>/</w:t>
      </w:r>
      <w:r w:rsidR="00B2024C" w:rsidRPr="00C21A5C">
        <w:t>2015</w:t>
      </w:r>
      <w:r w:rsidR="00C2140F" w:rsidRPr="00C21A5C">
        <w:rPr>
          <w:color w:val="000000"/>
        </w:rPr>
        <w:t>, do CONSEPE, após aná</w:t>
      </w:r>
      <w:r w:rsidRPr="00C21A5C">
        <w:rPr>
          <w:color w:val="000000"/>
        </w:rPr>
        <w:t xml:space="preserve">lise </w:t>
      </w:r>
      <w:r w:rsidR="00C2140F" w:rsidRPr="00C21A5C">
        <w:rPr>
          <w:color w:val="000000"/>
        </w:rPr>
        <w:t>do</w:t>
      </w:r>
      <w:r w:rsidR="00BF39BA">
        <w:rPr>
          <w:color w:val="000000"/>
        </w:rPr>
        <w:t xml:space="preserve"> P</w:t>
      </w:r>
      <w:r w:rsidR="00C2140F" w:rsidRPr="00C21A5C">
        <w:rPr>
          <w:color w:val="000000"/>
        </w:rPr>
        <w:t>roce</w:t>
      </w:r>
      <w:r w:rsidR="00C2140F" w:rsidRPr="00C21A5C">
        <w:t>ss</w:t>
      </w:r>
      <w:r w:rsidR="00C2140F" w:rsidRPr="00C21A5C">
        <w:t>o n. 23074.040182/2017-40 referente a</w:t>
      </w:r>
      <w:r w:rsidRPr="00C21A5C">
        <w:rPr>
          <w:color w:val="000000"/>
        </w:rPr>
        <w:t xml:space="preserve"> solicitação de abreviação do Curso de </w:t>
      </w:r>
      <w:r w:rsidR="00D5311F" w:rsidRPr="00C21A5C">
        <w:rPr>
          <w:color w:val="000000"/>
        </w:rPr>
        <w:t>Bacharelado</w:t>
      </w:r>
      <w:r w:rsidRPr="00C21A5C">
        <w:rPr>
          <w:color w:val="000000"/>
        </w:rPr>
        <w:t xml:space="preserve"> em </w:t>
      </w:r>
      <w:r w:rsidR="00D5311F" w:rsidRPr="00C21A5C">
        <w:rPr>
          <w:color w:val="000000"/>
        </w:rPr>
        <w:t>A</w:t>
      </w:r>
      <w:r w:rsidR="00B852E7" w:rsidRPr="00C21A5C">
        <w:rPr>
          <w:color w:val="000000"/>
        </w:rPr>
        <w:t>groecologia</w:t>
      </w:r>
      <w:r w:rsidRPr="00C21A5C">
        <w:rPr>
          <w:color w:val="000000"/>
        </w:rPr>
        <w:t xml:space="preserve"> d</w:t>
      </w:r>
      <w:r w:rsidR="00DA5314" w:rsidRPr="00C21A5C">
        <w:rPr>
          <w:color w:val="000000"/>
        </w:rPr>
        <w:t>o</w:t>
      </w:r>
      <w:r w:rsidRPr="00C21A5C">
        <w:rPr>
          <w:color w:val="000000"/>
        </w:rPr>
        <w:t xml:space="preserve"> alun</w:t>
      </w:r>
      <w:r w:rsidR="00DA5314" w:rsidRPr="00C21A5C">
        <w:rPr>
          <w:color w:val="000000"/>
        </w:rPr>
        <w:t>o</w:t>
      </w:r>
      <w:r w:rsidR="00BF30FC" w:rsidRPr="00C21A5C">
        <w:rPr>
          <w:color w:val="000000"/>
        </w:rPr>
        <w:t xml:space="preserve"> </w:t>
      </w:r>
      <w:r w:rsidR="00BD3584" w:rsidRPr="00C21A5C">
        <w:rPr>
          <w:b/>
        </w:rPr>
        <w:t>ANDERSON MAURICIO DO NASCIMENTO</w:t>
      </w:r>
      <w:r w:rsidRPr="00C21A5C">
        <w:rPr>
          <w:color w:val="000000"/>
        </w:rPr>
        <w:t>,</w:t>
      </w:r>
      <w:r w:rsidR="00BF30FC" w:rsidRPr="00C21A5C">
        <w:rPr>
          <w:color w:val="000000"/>
        </w:rPr>
        <w:t xml:space="preserve"> matrícula </w:t>
      </w:r>
      <w:r w:rsidR="00BF30FC" w:rsidRPr="00C21A5C">
        <w:rPr>
          <w:b/>
          <w:color w:val="000000"/>
        </w:rPr>
        <w:t>nº</w:t>
      </w:r>
      <w:r w:rsidR="00BD3584" w:rsidRPr="00C21A5C">
        <w:rPr>
          <w:b/>
        </w:rPr>
        <w:t>41113084</w:t>
      </w:r>
      <w:r w:rsidR="004B66B1" w:rsidRPr="00C21A5C">
        <w:rPr>
          <w:color w:val="000000"/>
        </w:rPr>
        <w:t>, fica</w:t>
      </w:r>
      <w:r w:rsidR="00BF30FC" w:rsidRPr="00C21A5C">
        <w:rPr>
          <w:color w:val="000000"/>
        </w:rPr>
        <w:t xml:space="preserve"> instituído o seguinte cronograma de atividades</w:t>
      </w:r>
      <w:r w:rsidRPr="00C21A5C">
        <w:rPr>
          <w:color w:val="000000"/>
        </w:rPr>
        <w:t xml:space="preserve"> para a referida abreviação.</w:t>
      </w:r>
    </w:p>
    <w:p w:rsidR="00BD3584" w:rsidRPr="00C21A5C" w:rsidRDefault="00BD3584" w:rsidP="0042635B">
      <w:pPr>
        <w:spacing w:line="276" w:lineRule="auto"/>
        <w:ind w:firstLine="708"/>
        <w:jc w:val="both"/>
        <w:rPr>
          <w:color w:val="00000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43CC2" w:rsidRPr="00C21A5C" w:rsidTr="00914D90">
        <w:tc>
          <w:tcPr>
            <w:tcW w:w="8828" w:type="dxa"/>
          </w:tcPr>
          <w:p w:rsidR="00343CC2" w:rsidRPr="00C21A5C" w:rsidRDefault="00343CC2" w:rsidP="0042635B">
            <w:pPr>
              <w:spacing w:line="276" w:lineRule="auto"/>
              <w:jc w:val="both"/>
              <w:rPr>
                <w:color w:val="000000"/>
              </w:rPr>
            </w:pPr>
            <w:r w:rsidRPr="00C21A5C">
              <w:rPr>
                <w:b/>
                <w:color w:val="000000"/>
              </w:rPr>
              <w:t xml:space="preserve">DISCIPLINA: </w:t>
            </w:r>
            <w:r w:rsidR="00BD3584" w:rsidRPr="00C21A5C">
              <w:t>Ge</w:t>
            </w:r>
            <w:r w:rsidR="00310A3D" w:rsidRPr="00C21A5C">
              <w:t>s</w:t>
            </w:r>
            <w:r w:rsidR="00BD3584" w:rsidRPr="00C21A5C">
              <w:t>tão de bacia</w:t>
            </w:r>
            <w:r w:rsidR="00310A3D" w:rsidRPr="00C21A5C">
              <w:t xml:space="preserve">s </w:t>
            </w:r>
            <w:r w:rsidR="00BD3584" w:rsidRPr="00C21A5C">
              <w:t>hidrográficas</w:t>
            </w:r>
            <w:r w:rsidR="00310A3D" w:rsidRPr="00C21A5C">
              <w:t xml:space="preserve"> (410</w:t>
            </w:r>
            <w:r w:rsidR="00BD3584" w:rsidRPr="00C21A5C">
              <w:t>2146</w:t>
            </w:r>
            <w:r w:rsidR="00310A3D" w:rsidRPr="00C21A5C">
              <w:t>)</w:t>
            </w:r>
          </w:p>
        </w:tc>
      </w:tr>
      <w:tr w:rsidR="00405721" w:rsidRPr="00C21A5C" w:rsidTr="00914D90">
        <w:tc>
          <w:tcPr>
            <w:tcW w:w="8828" w:type="dxa"/>
          </w:tcPr>
          <w:p w:rsidR="00405721" w:rsidRPr="00C21A5C" w:rsidRDefault="00405721" w:rsidP="0042635B">
            <w:pPr>
              <w:spacing w:line="276" w:lineRule="auto"/>
              <w:jc w:val="both"/>
              <w:rPr>
                <w:b/>
                <w:bCs/>
                <w:u w:val="single"/>
              </w:rPr>
            </w:pPr>
            <w:r w:rsidRPr="00C21A5C">
              <w:rPr>
                <w:b/>
                <w:color w:val="000000"/>
              </w:rPr>
              <w:t>CONTEÚDOS PROGRAMÁTICOS:</w:t>
            </w:r>
          </w:p>
          <w:p w:rsidR="00B2024C" w:rsidRPr="00C21A5C" w:rsidRDefault="00B2024C" w:rsidP="0042635B">
            <w:pPr>
              <w:spacing w:line="276" w:lineRule="auto"/>
              <w:jc w:val="both"/>
            </w:pPr>
            <w:r w:rsidRPr="00C21A5C">
              <w:rPr>
                <w:b/>
                <w:bCs/>
                <w:u w:val="single"/>
              </w:rPr>
              <w:t>Teoria</w:t>
            </w:r>
            <w:r w:rsidR="00BD3584" w:rsidRPr="00C21A5C">
              <w:t xml:space="preserve">: </w:t>
            </w:r>
          </w:p>
          <w:p w:rsidR="00B401E6" w:rsidRPr="00C21A5C" w:rsidRDefault="00B401E6" w:rsidP="007C5282">
            <w:pPr>
              <w:pStyle w:val="PargrafodaLista"/>
              <w:numPr>
                <w:ilvl w:val="0"/>
                <w:numId w:val="1"/>
              </w:numPr>
              <w:tabs>
                <w:tab w:val="left" w:pos="306"/>
              </w:tabs>
              <w:autoSpaceDE w:val="0"/>
              <w:autoSpaceDN w:val="0"/>
              <w:adjustRightInd w:val="0"/>
              <w:spacing w:line="276" w:lineRule="auto"/>
              <w:ind w:left="22" w:firstLine="11"/>
              <w:jc w:val="both"/>
              <w:rPr>
                <w:rFonts w:eastAsia="Arial-BoldMT"/>
                <w:bCs/>
              </w:rPr>
            </w:pPr>
            <w:r w:rsidRPr="00C21A5C">
              <w:rPr>
                <w:rFonts w:eastAsia="Arial-BoldMT"/>
                <w:bCs/>
              </w:rPr>
              <w:t xml:space="preserve">Conceituações </w:t>
            </w:r>
            <w:r w:rsidRPr="00C21A5C">
              <w:t>características, classificação</w:t>
            </w:r>
            <w:r w:rsidRPr="00C21A5C">
              <w:rPr>
                <w:rFonts w:eastAsia="Arial-BoldMT"/>
                <w:bCs/>
              </w:rPr>
              <w:t xml:space="preserve"> </w:t>
            </w:r>
            <w:r w:rsidR="00FE1A0B" w:rsidRPr="00C21A5C">
              <w:rPr>
                <w:rFonts w:eastAsia="Arial-BoldMT"/>
                <w:bCs/>
              </w:rPr>
              <w:t>básicas;</w:t>
            </w:r>
          </w:p>
          <w:p w:rsidR="00FE1A0B" w:rsidRPr="00C21A5C" w:rsidRDefault="00FE1A0B" w:rsidP="007C5282">
            <w:pPr>
              <w:pStyle w:val="PargrafodaLista"/>
              <w:numPr>
                <w:ilvl w:val="0"/>
                <w:numId w:val="1"/>
              </w:numPr>
              <w:tabs>
                <w:tab w:val="left" w:pos="306"/>
              </w:tabs>
              <w:autoSpaceDE w:val="0"/>
              <w:autoSpaceDN w:val="0"/>
              <w:adjustRightInd w:val="0"/>
              <w:spacing w:line="276" w:lineRule="auto"/>
              <w:ind w:left="22" w:firstLine="11"/>
              <w:jc w:val="both"/>
              <w:rPr>
                <w:rFonts w:eastAsia="Arial-BoldMT"/>
                <w:bCs/>
              </w:rPr>
            </w:pPr>
            <w:r w:rsidRPr="00C21A5C">
              <w:rPr>
                <w:rFonts w:eastAsia="Arial-BoldMT"/>
                <w:bCs/>
              </w:rPr>
              <w:t xml:space="preserve">Regiões hidrográficas do Brasil </w:t>
            </w:r>
          </w:p>
          <w:p w:rsidR="00FE1A0B" w:rsidRPr="00C21A5C" w:rsidRDefault="00FE1A0B" w:rsidP="007C5282">
            <w:pPr>
              <w:pStyle w:val="PargrafodaLista"/>
              <w:numPr>
                <w:ilvl w:val="0"/>
                <w:numId w:val="1"/>
              </w:numPr>
              <w:tabs>
                <w:tab w:val="left" w:pos="306"/>
              </w:tabs>
              <w:autoSpaceDE w:val="0"/>
              <w:autoSpaceDN w:val="0"/>
              <w:adjustRightInd w:val="0"/>
              <w:spacing w:line="276" w:lineRule="auto"/>
              <w:ind w:left="22" w:firstLine="11"/>
              <w:jc w:val="both"/>
            </w:pPr>
            <w:r w:rsidRPr="00C21A5C">
              <w:rPr>
                <w:rFonts w:eastAsia="Arial-BoldMT"/>
                <w:bCs/>
              </w:rPr>
              <w:t>Características de bacias hidrográficas rurais e urbanas</w:t>
            </w:r>
            <w:r w:rsidR="00B23065" w:rsidRPr="00C21A5C">
              <w:rPr>
                <w:rFonts w:eastAsia="Arial-BoldMT"/>
                <w:bCs/>
              </w:rPr>
              <w:t xml:space="preserve"> </w:t>
            </w:r>
          </w:p>
          <w:p w:rsidR="00871FE4" w:rsidRPr="00C21A5C" w:rsidRDefault="00FE1A0B" w:rsidP="007C5282">
            <w:pPr>
              <w:pStyle w:val="PargrafodaLista"/>
              <w:numPr>
                <w:ilvl w:val="0"/>
                <w:numId w:val="1"/>
              </w:numPr>
              <w:tabs>
                <w:tab w:val="left" w:pos="306"/>
              </w:tabs>
              <w:autoSpaceDE w:val="0"/>
              <w:autoSpaceDN w:val="0"/>
              <w:adjustRightInd w:val="0"/>
              <w:spacing w:line="276" w:lineRule="auto"/>
              <w:ind w:left="22" w:firstLine="11"/>
              <w:jc w:val="both"/>
              <w:rPr>
                <w:rFonts w:eastAsia="Arial-BoldMT"/>
                <w:bCs/>
              </w:rPr>
            </w:pPr>
            <w:r w:rsidRPr="00C21A5C">
              <w:rPr>
                <w:rFonts w:eastAsia="Arial-BoldMT"/>
                <w:bCs/>
              </w:rPr>
              <w:t>Princípios e instrumentos da</w:t>
            </w:r>
            <w:r w:rsidR="00B23065" w:rsidRPr="00C21A5C">
              <w:rPr>
                <w:rFonts w:eastAsia="Arial-BoldMT"/>
                <w:bCs/>
              </w:rPr>
              <w:t xml:space="preserve"> GRH </w:t>
            </w:r>
          </w:p>
          <w:p w:rsidR="0042635B" w:rsidRPr="00C21A5C" w:rsidRDefault="00871FE4" w:rsidP="007C5282">
            <w:pPr>
              <w:pStyle w:val="PargrafodaLista"/>
              <w:numPr>
                <w:ilvl w:val="0"/>
                <w:numId w:val="1"/>
              </w:numPr>
              <w:tabs>
                <w:tab w:val="left" w:pos="306"/>
              </w:tabs>
              <w:autoSpaceDE w:val="0"/>
              <w:autoSpaceDN w:val="0"/>
              <w:adjustRightInd w:val="0"/>
              <w:spacing w:line="276" w:lineRule="auto"/>
              <w:ind w:left="22" w:firstLine="11"/>
              <w:jc w:val="both"/>
            </w:pPr>
            <w:r w:rsidRPr="00C21A5C">
              <w:t>Sistema nacional e estadual; instrumentos de gestão</w:t>
            </w:r>
          </w:p>
          <w:p w:rsidR="00B23065" w:rsidRPr="00C21A5C" w:rsidRDefault="0042635B" w:rsidP="007C5282">
            <w:pPr>
              <w:pStyle w:val="PargrafodaLista"/>
              <w:numPr>
                <w:ilvl w:val="0"/>
                <w:numId w:val="1"/>
              </w:numPr>
              <w:tabs>
                <w:tab w:val="left" w:pos="306"/>
              </w:tabs>
              <w:autoSpaceDE w:val="0"/>
              <w:autoSpaceDN w:val="0"/>
              <w:adjustRightInd w:val="0"/>
              <w:spacing w:line="276" w:lineRule="auto"/>
              <w:ind w:left="22" w:firstLine="11"/>
              <w:jc w:val="both"/>
              <w:rPr>
                <w:rFonts w:eastAsia="Arial-BoldMT"/>
                <w:bCs/>
              </w:rPr>
            </w:pPr>
            <w:r w:rsidRPr="00C21A5C">
              <w:t>Aspectos legais: Constituição Brasileira; Lei 9.433 da Política Nacional de Recursos Hídricos – PNRH; Código de Águas; Lei 9.438 da Política Nacional de Meio Ambiente</w:t>
            </w:r>
          </w:p>
          <w:p w:rsidR="00FE1A0B" w:rsidRPr="00C21A5C" w:rsidRDefault="00FE1A0B" w:rsidP="007C5282">
            <w:pPr>
              <w:pStyle w:val="PargrafodaLista"/>
              <w:numPr>
                <w:ilvl w:val="0"/>
                <w:numId w:val="1"/>
              </w:numPr>
              <w:tabs>
                <w:tab w:val="left" w:pos="306"/>
              </w:tabs>
              <w:autoSpaceDE w:val="0"/>
              <w:autoSpaceDN w:val="0"/>
              <w:adjustRightInd w:val="0"/>
              <w:spacing w:line="276" w:lineRule="auto"/>
              <w:ind w:left="22" w:firstLine="11"/>
              <w:rPr>
                <w:rFonts w:eastAsia="Arial-BoldMT"/>
                <w:bCs/>
              </w:rPr>
            </w:pPr>
            <w:r w:rsidRPr="00C21A5C">
              <w:rPr>
                <w:rFonts w:eastAsia="Arial-BoldMT"/>
                <w:bCs/>
              </w:rPr>
              <w:t>Planos de recursos hídricos</w:t>
            </w:r>
          </w:p>
          <w:p w:rsidR="00042D00" w:rsidRPr="00C21A5C" w:rsidRDefault="00FE1A0B" w:rsidP="007C5282">
            <w:pPr>
              <w:pStyle w:val="PargrafodaLista"/>
              <w:numPr>
                <w:ilvl w:val="0"/>
                <w:numId w:val="1"/>
              </w:numPr>
              <w:tabs>
                <w:tab w:val="left" w:pos="306"/>
              </w:tabs>
              <w:autoSpaceDE w:val="0"/>
              <w:autoSpaceDN w:val="0"/>
              <w:adjustRightInd w:val="0"/>
              <w:spacing w:line="276" w:lineRule="auto"/>
              <w:ind w:left="22" w:firstLine="11"/>
              <w:jc w:val="both"/>
              <w:rPr>
                <w:rFonts w:eastAsia="Calibri"/>
              </w:rPr>
            </w:pPr>
            <w:r w:rsidRPr="00C21A5C">
              <w:rPr>
                <w:rFonts w:eastAsia="Arial-BoldMT"/>
                <w:bCs/>
              </w:rPr>
              <w:t xml:space="preserve">Manejo de áreas de recarga e uso das águas </w:t>
            </w:r>
          </w:p>
          <w:p w:rsidR="00BD3584" w:rsidRPr="00C21A5C" w:rsidRDefault="00BD3584" w:rsidP="0042635B">
            <w:pPr>
              <w:spacing w:line="276" w:lineRule="auto"/>
              <w:jc w:val="both"/>
              <w:rPr>
                <w:bCs/>
              </w:rPr>
            </w:pPr>
          </w:p>
        </w:tc>
      </w:tr>
      <w:tr w:rsidR="00405721" w:rsidRPr="00C21A5C" w:rsidTr="00914D90">
        <w:tc>
          <w:tcPr>
            <w:tcW w:w="8828" w:type="dxa"/>
          </w:tcPr>
          <w:p w:rsidR="00405721" w:rsidRPr="00C21A5C" w:rsidRDefault="00405721" w:rsidP="0042635B">
            <w:pPr>
              <w:spacing w:line="276" w:lineRule="auto"/>
              <w:jc w:val="both"/>
              <w:rPr>
                <w:b/>
                <w:color w:val="000000"/>
              </w:rPr>
            </w:pPr>
            <w:r w:rsidRPr="00C21A5C">
              <w:rPr>
                <w:b/>
                <w:color w:val="000000"/>
              </w:rPr>
              <w:t>REFERÊNCIAS BIBLIOGRÁFICAS:</w:t>
            </w:r>
          </w:p>
          <w:p w:rsidR="00DE5B89" w:rsidRPr="00C21A5C" w:rsidRDefault="00DE5B89" w:rsidP="0042635B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C21A5C">
              <w:rPr>
                <w:b/>
              </w:rPr>
              <w:t>Básica</w:t>
            </w:r>
            <w:r w:rsidRPr="00C21A5C">
              <w:t xml:space="preserve"> </w:t>
            </w:r>
          </w:p>
          <w:p w:rsidR="00DE5B89" w:rsidRPr="00C21A5C" w:rsidRDefault="00DE5B89" w:rsidP="0042635B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 w:rsidRPr="00C21A5C">
              <w:rPr>
                <w:color w:val="000000"/>
              </w:rPr>
              <w:t xml:space="preserve">Raquel </w:t>
            </w:r>
            <w:proofErr w:type="spellStart"/>
            <w:r w:rsidRPr="00C21A5C">
              <w:rPr>
                <w:color w:val="000000"/>
              </w:rPr>
              <w:t>Finkler</w:t>
            </w:r>
            <w:proofErr w:type="spellEnd"/>
            <w:r w:rsidRPr="00C21A5C">
              <w:rPr>
                <w:color w:val="000000"/>
              </w:rPr>
              <w:t>. </w:t>
            </w:r>
            <w:r w:rsidRPr="00C21A5C">
              <w:rPr>
                <w:b/>
                <w:bCs/>
                <w:color w:val="000000"/>
              </w:rPr>
              <w:t>Planejamento, manejo e gestão de bacias</w:t>
            </w:r>
            <w:r w:rsidRPr="00C21A5C">
              <w:rPr>
                <w:color w:val="000000"/>
              </w:rPr>
              <w:t>. 1. Faculdade da Serra Gaúcha. 2010.</w:t>
            </w:r>
          </w:p>
          <w:p w:rsidR="00DE5B89" w:rsidRPr="00C21A5C" w:rsidRDefault="00DE5B89" w:rsidP="0042635B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hd w:val="clear" w:color="auto" w:fill="F9FBFD"/>
              </w:rPr>
            </w:pPr>
            <w:r w:rsidRPr="00C21A5C">
              <w:rPr>
                <w:color w:val="000000"/>
              </w:rPr>
              <w:t xml:space="preserve">WATANABE, T. </w:t>
            </w:r>
            <w:r w:rsidRPr="00C21A5C">
              <w:rPr>
                <w:b/>
                <w:color w:val="000000"/>
              </w:rPr>
              <w:t>Biodiversidade e recursos hídricos</w:t>
            </w:r>
            <w:r w:rsidRPr="00C21A5C">
              <w:rPr>
                <w:rStyle w:val="apple-converted-space"/>
                <w:color w:val="000000"/>
              </w:rPr>
              <w:t xml:space="preserve">. </w:t>
            </w:r>
            <w:r w:rsidRPr="00C21A5C">
              <w:rPr>
                <w:color w:val="000000"/>
              </w:rPr>
              <w:t>Congresso Brasileiro de Limnologia 8: 2001: João Pessoa, PB. 2001</w:t>
            </w:r>
            <w:r w:rsidRPr="00C21A5C">
              <w:rPr>
                <w:color w:val="000000"/>
                <w:shd w:val="clear" w:color="auto" w:fill="F9FBFD"/>
              </w:rPr>
              <w:t>.</w:t>
            </w:r>
          </w:p>
          <w:p w:rsidR="00DE5B89" w:rsidRPr="00C21A5C" w:rsidRDefault="00DE5B89" w:rsidP="0042635B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C21A5C">
              <w:rPr>
                <w:b/>
              </w:rPr>
              <w:t>Complementar</w:t>
            </w:r>
            <w:r w:rsidRPr="00C21A5C">
              <w:t>:</w:t>
            </w:r>
          </w:p>
          <w:p w:rsidR="00DE5B89" w:rsidRPr="00C21A5C" w:rsidRDefault="00DE5B89" w:rsidP="0042635B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C21A5C">
              <w:rPr>
                <w:lang w:val="en-US"/>
              </w:rPr>
              <w:t xml:space="preserve">BARTH, F. T. et al. </w:t>
            </w:r>
            <w:r w:rsidRPr="00C21A5C">
              <w:rPr>
                <w:b/>
              </w:rPr>
              <w:t>Modelos para gerenciamento de recursos hídricos</w:t>
            </w:r>
            <w:r w:rsidRPr="00C21A5C">
              <w:t>. São Paulo: Coleção ABRH de Recursos Hídricos, 1987.</w:t>
            </w:r>
          </w:p>
          <w:p w:rsidR="00DE5B89" w:rsidRPr="00C21A5C" w:rsidRDefault="00DE5B89" w:rsidP="0042635B">
            <w:pPr>
              <w:widowControl w:val="0"/>
              <w:tabs>
                <w:tab w:val="right" w:pos="9360"/>
                <w:tab w:val="left" w:pos="9600"/>
              </w:tabs>
              <w:autoSpaceDE w:val="0"/>
              <w:autoSpaceDN w:val="0"/>
              <w:adjustRightInd w:val="0"/>
              <w:spacing w:line="276" w:lineRule="auto"/>
              <w:jc w:val="both"/>
            </w:pPr>
            <w:r w:rsidRPr="00C21A5C">
              <w:t xml:space="preserve">CUNHA, V. C. et al. </w:t>
            </w:r>
            <w:r w:rsidRPr="00C21A5C">
              <w:rPr>
                <w:b/>
              </w:rPr>
              <w:t>A gestão da água</w:t>
            </w:r>
            <w:r w:rsidRPr="00C21A5C">
              <w:t xml:space="preserve">. Lisboa: Fundação Calouste </w:t>
            </w:r>
            <w:proofErr w:type="spellStart"/>
            <w:r w:rsidRPr="00C21A5C">
              <w:t>Gumbenkian</w:t>
            </w:r>
            <w:proofErr w:type="spellEnd"/>
            <w:r w:rsidRPr="00C21A5C">
              <w:t>, 1983.</w:t>
            </w:r>
          </w:p>
          <w:p w:rsidR="00DE5B89" w:rsidRPr="00C21A5C" w:rsidRDefault="00DE5B89" w:rsidP="0042635B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C21A5C">
              <w:t xml:space="preserve">GOME, M. A. F.; PESSOA, m. C. P. Y. </w:t>
            </w:r>
            <w:r w:rsidRPr="00C21A5C">
              <w:rPr>
                <w:b/>
              </w:rPr>
              <w:t>Planejamento ambiental do espaço rural com ênfase para microbacias hidrográficas</w:t>
            </w:r>
            <w:r w:rsidRPr="00C21A5C">
              <w:t>. Embrapa. DF. 2010. 407p.</w:t>
            </w:r>
          </w:p>
          <w:p w:rsidR="00DE5B89" w:rsidRPr="00C21A5C" w:rsidRDefault="00DE5B89" w:rsidP="0042635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val="en-US"/>
              </w:rPr>
            </w:pPr>
            <w:r w:rsidRPr="00C21A5C">
              <w:rPr>
                <w:b/>
              </w:rPr>
              <w:t>Informe Agropecuário</w:t>
            </w:r>
            <w:r w:rsidRPr="00C21A5C">
              <w:t xml:space="preserve">: Belo Horizonte. </w:t>
            </w:r>
            <w:r w:rsidRPr="00C21A5C">
              <w:rPr>
                <w:lang w:val="en-US"/>
              </w:rPr>
              <w:t>EPAMIG.</w:t>
            </w:r>
          </w:p>
          <w:p w:rsidR="00DE5B89" w:rsidRPr="00C21A5C" w:rsidRDefault="00DE5B89" w:rsidP="0042635B">
            <w:pPr>
              <w:pStyle w:val="Default"/>
              <w:spacing w:line="276" w:lineRule="auto"/>
              <w:jc w:val="both"/>
            </w:pPr>
            <w:r w:rsidRPr="00C21A5C">
              <w:t xml:space="preserve">MACHADO, Paulo Affonso Leme. </w:t>
            </w:r>
            <w:r w:rsidRPr="00C21A5C">
              <w:rPr>
                <w:b/>
                <w:bCs/>
              </w:rPr>
              <w:t>Recursos Hídricos – Direito Brasileiro e Internacional</w:t>
            </w:r>
            <w:r w:rsidRPr="00C21A5C">
              <w:t>. São Paulo: Malheiros, 2009.</w:t>
            </w:r>
          </w:p>
          <w:p w:rsidR="00DE5B89" w:rsidRPr="00C21A5C" w:rsidRDefault="00DE5B89" w:rsidP="0042635B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C21A5C">
              <w:lastRenderedPageBreak/>
              <w:t xml:space="preserve">POLETO, C. </w:t>
            </w:r>
            <w:r w:rsidRPr="00C21A5C">
              <w:rPr>
                <w:b/>
              </w:rPr>
              <w:t>Bacias hidrográfica e recursos hídricos</w:t>
            </w:r>
            <w:r w:rsidRPr="00C21A5C">
              <w:t>. Editora interferência. Rio de Janeiro, 2014. 272p.</w:t>
            </w:r>
          </w:p>
          <w:p w:rsidR="00DE5B89" w:rsidRPr="00C21A5C" w:rsidRDefault="00DE5B89" w:rsidP="0042635B">
            <w:pPr>
              <w:widowControl w:val="0"/>
              <w:tabs>
                <w:tab w:val="right" w:pos="9360"/>
                <w:tab w:val="left" w:pos="9600"/>
              </w:tabs>
              <w:autoSpaceDE w:val="0"/>
              <w:autoSpaceDN w:val="0"/>
              <w:adjustRightInd w:val="0"/>
              <w:spacing w:line="276" w:lineRule="auto"/>
              <w:jc w:val="both"/>
            </w:pPr>
            <w:r w:rsidRPr="00C21A5C">
              <w:t xml:space="preserve">ROMÉRO, M. A.; BRUNA, G. C.; PHILIPPI Jr., A. </w:t>
            </w:r>
            <w:r w:rsidRPr="00C21A5C">
              <w:rPr>
                <w:b/>
              </w:rPr>
              <w:t>Curso de gestão ambiental</w:t>
            </w:r>
            <w:r w:rsidRPr="00C21A5C">
              <w:t>. Barueri: Manole, 2004.</w:t>
            </w:r>
          </w:p>
          <w:p w:rsidR="00405721" w:rsidRPr="00C21A5C" w:rsidRDefault="00DE5B89" w:rsidP="0042635B">
            <w:pPr>
              <w:tabs>
                <w:tab w:val="left" w:pos="360"/>
              </w:tabs>
              <w:spacing w:line="276" w:lineRule="auto"/>
              <w:ind w:right="142"/>
              <w:jc w:val="both"/>
            </w:pPr>
            <w:r w:rsidRPr="00C21A5C">
              <w:t xml:space="preserve">YOSHIDA, Consuelo </w:t>
            </w:r>
            <w:proofErr w:type="spellStart"/>
            <w:r w:rsidRPr="00C21A5C">
              <w:t>Yatsuda</w:t>
            </w:r>
            <w:proofErr w:type="spellEnd"/>
            <w:r w:rsidRPr="00C21A5C">
              <w:t xml:space="preserve"> Moromizato. </w:t>
            </w:r>
            <w:r w:rsidRPr="00C21A5C">
              <w:rPr>
                <w:b/>
                <w:bCs/>
              </w:rPr>
              <w:t xml:space="preserve">Recursos Hídricos – Aspectos Éticos, Jurídicos, Econômicos e </w:t>
            </w:r>
            <w:proofErr w:type="spellStart"/>
            <w:r w:rsidRPr="00C21A5C">
              <w:rPr>
                <w:b/>
                <w:bCs/>
              </w:rPr>
              <w:t>Sócio-ambientais</w:t>
            </w:r>
            <w:proofErr w:type="spellEnd"/>
            <w:r w:rsidRPr="00C21A5C">
              <w:rPr>
                <w:b/>
                <w:bCs/>
              </w:rPr>
              <w:t xml:space="preserve">. </w:t>
            </w:r>
            <w:r w:rsidRPr="00C21A5C">
              <w:t xml:space="preserve">São Paulo: Alínea, 2010. </w:t>
            </w:r>
          </w:p>
        </w:tc>
      </w:tr>
      <w:tr w:rsidR="00405721" w:rsidRPr="00C21A5C" w:rsidTr="00914D90">
        <w:tc>
          <w:tcPr>
            <w:tcW w:w="8828" w:type="dxa"/>
          </w:tcPr>
          <w:p w:rsidR="00405721" w:rsidRPr="00C21A5C" w:rsidRDefault="00405721" w:rsidP="0042635B">
            <w:pPr>
              <w:spacing w:line="276" w:lineRule="auto"/>
              <w:jc w:val="both"/>
              <w:rPr>
                <w:b/>
                <w:color w:val="000000"/>
              </w:rPr>
            </w:pPr>
            <w:r w:rsidRPr="00C21A5C">
              <w:rPr>
                <w:b/>
                <w:color w:val="000000"/>
              </w:rPr>
              <w:lastRenderedPageBreak/>
              <w:t>DATA</w:t>
            </w:r>
            <w:r w:rsidR="00914D90" w:rsidRPr="00C21A5C">
              <w:rPr>
                <w:b/>
                <w:color w:val="000000"/>
              </w:rPr>
              <w:t xml:space="preserve"> </w:t>
            </w:r>
            <w:r w:rsidRPr="00C21A5C">
              <w:rPr>
                <w:b/>
                <w:color w:val="000000"/>
              </w:rPr>
              <w:t>/LOCAL</w:t>
            </w:r>
            <w:r w:rsidR="00914D90" w:rsidRPr="00C21A5C">
              <w:rPr>
                <w:b/>
                <w:color w:val="000000"/>
              </w:rPr>
              <w:t xml:space="preserve"> </w:t>
            </w:r>
            <w:r w:rsidRPr="00C21A5C">
              <w:rPr>
                <w:b/>
                <w:color w:val="000000"/>
              </w:rPr>
              <w:t>/HORÁRIO DA</w:t>
            </w:r>
            <w:r w:rsidR="00914D90" w:rsidRPr="00C21A5C">
              <w:rPr>
                <w:b/>
                <w:color w:val="000000"/>
              </w:rPr>
              <w:t xml:space="preserve"> </w:t>
            </w:r>
            <w:r w:rsidR="00311D18" w:rsidRPr="00C21A5C">
              <w:rPr>
                <w:b/>
                <w:color w:val="000000"/>
              </w:rPr>
              <w:t xml:space="preserve">APLICAÇÃO DA </w:t>
            </w:r>
            <w:r w:rsidR="00914D90" w:rsidRPr="00C21A5C">
              <w:rPr>
                <w:b/>
                <w:color w:val="000000"/>
              </w:rPr>
              <w:t>AEDE</w:t>
            </w:r>
            <w:r w:rsidRPr="00C21A5C">
              <w:rPr>
                <w:b/>
                <w:color w:val="000000"/>
              </w:rPr>
              <w:t>:</w:t>
            </w:r>
          </w:p>
          <w:p w:rsidR="00405721" w:rsidRPr="00C21A5C" w:rsidRDefault="00914D90" w:rsidP="0042635B">
            <w:pPr>
              <w:spacing w:line="276" w:lineRule="auto"/>
              <w:jc w:val="both"/>
              <w:rPr>
                <w:color w:val="000000"/>
              </w:rPr>
            </w:pPr>
            <w:r w:rsidRPr="00C21A5C">
              <w:rPr>
                <w:color w:val="000000"/>
              </w:rPr>
              <w:t xml:space="preserve">16 de outubro de </w:t>
            </w:r>
            <w:r w:rsidR="00405721" w:rsidRPr="00C21A5C">
              <w:rPr>
                <w:color w:val="000000"/>
              </w:rPr>
              <w:t>20</w:t>
            </w:r>
            <w:r w:rsidR="00B2024C" w:rsidRPr="00C21A5C">
              <w:rPr>
                <w:color w:val="000000"/>
              </w:rPr>
              <w:t>1</w:t>
            </w:r>
            <w:r w:rsidR="00DE5B89" w:rsidRPr="00C21A5C">
              <w:rPr>
                <w:color w:val="000000"/>
              </w:rPr>
              <w:t>7</w:t>
            </w:r>
            <w:r w:rsidRPr="00C21A5C">
              <w:rPr>
                <w:color w:val="000000"/>
              </w:rPr>
              <w:t xml:space="preserve">, na </w:t>
            </w:r>
            <w:r w:rsidRPr="00C21A5C">
              <w:t>s</w:t>
            </w:r>
            <w:r w:rsidRPr="00C21A5C">
              <w:t xml:space="preserve">ala 01 do Bloco de Agroecologia </w:t>
            </w:r>
            <w:r w:rsidR="007C5282" w:rsidRPr="00C21A5C">
              <w:t>da</w:t>
            </w:r>
            <w:r w:rsidR="007C5282" w:rsidRPr="00C21A5C">
              <w:t>s</w:t>
            </w:r>
            <w:r w:rsidR="007C5282" w:rsidRPr="00C21A5C">
              <w:t xml:space="preserve"> 9:00 </w:t>
            </w:r>
            <w:r w:rsidR="00DE5B89" w:rsidRPr="00C21A5C">
              <w:rPr>
                <w:color w:val="000000"/>
              </w:rPr>
              <w:t>à</w:t>
            </w:r>
            <w:r w:rsidR="00405721" w:rsidRPr="00C21A5C">
              <w:rPr>
                <w:color w:val="000000"/>
              </w:rPr>
              <w:t xml:space="preserve">s </w:t>
            </w:r>
            <w:r w:rsidR="007C5282" w:rsidRPr="00C21A5C">
              <w:rPr>
                <w:color w:val="000000"/>
              </w:rPr>
              <w:t>12</w:t>
            </w:r>
            <w:r w:rsidR="00DE5B89" w:rsidRPr="00C21A5C">
              <w:rPr>
                <w:color w:val="000000"/>
              </w:rPr>
              <w:t>:</w:t>
            </w:r>
            <w:r w:rsidR="00405721" w:rsidRPr="00C21A5C">
              <w:rPr>
                <w:color w:val="000000"/>
              </w:rPr>
              <w:t>00 horas</w:t>
            </w:r>
          </w:p>
        </w:tc>
      </w:tr>
      <w:tr w:rsidR="00405721" w:rsidRPr="00C21A5C" w:rsidTr="00914D90">
        <w:tc>
          <w:tcPr>
            <w:tcW w:w="8828" w:type="dxa"/>
          </w:tcPr>
          <w:p w:rsidR="00405721" w:rsidRPr="00C21A5C" w:rsidRDefault="00405721" w:rsidP="0042635B">
            <w:pPr>
              <w:spacing w:line="276" w:lineRule="auto"/>
              <w:jc w:val="both"/>
              <w:rPr>
                <w:b/>
                <w:color w:val="000000"/>
              </w:rPr>
            </w:pPr>
            <w:r w:rsidRPr="00C21A5C">
              <w:rPr>
                <w:b/>
                <w:color w:val="000000"/>
              </w:rPr>
              <w:t>CRITÉRIOS DE APROVAÇÃO:</w:t>
            </w:r>
          </w:p>
          <w:p w:rsidR="00405721" w:rsidRPr="00C21A5C" w:rsidRDefault="005A27D6" w:rsidP="0042635B">
            <w:pPr>
              <w:spacing w:line="276" w:lineRule="auto"/>
              <w:jc w:val="both"/>
              <w:rPr>
                <w:color w:val="000000"/>
              </w:rPr>
            </w:pPr>
            <w:r w:rsidRPr="00C21A5C">
              <w:t>Prova escrita</w:t>
            </w:r>
            <w:r w:rsidR="007C5282" w:rsidRPr="00C21A5C">
              <w:t xml:space="preserve"> discursiva </w:t>
            </w:r>
          </w:p>
        </w:tc>
      </w:tr>
      <w:tr w:rsidR="00914D90" w:rsidRPr="00C21A5C" w:rsidTr="00914D90">
        <w:tc>
          <w:tcPr>
            <w:tcW w:w="8828" w:type="dxa"/>
          </w:tcPr>
          <w:p w:rsidR="00914D90" w:rsidRPr="00C21A5C" w:rsidRDefault="00914D90" w:rsidP="00914D90">
            <w:pPr>
              <w:spacing w:line="276" w:lineRule="auto"/>
              <w:jc w:val="both"/>
              <w:rPr>
                <w:b/>
                <w:color w:val="000000"/>
              </w:rPr>
            </w:pPr>
            <w:r w:rsidRPr="00C21A5C">
              <w:rPr>
                <w:b/>
                <w:color w:val="000000"/>
              </w:rPr>
              <w:t>DATA</w:t>
            </w:r>
            <w:r w:rsidRPr="00C21A5C">
              <w:rPr>
                <w:b/>
                <w:color w:val="000000"/>
              </w:rPr>
              <w:t xml:space="preserve"> DE DIVULGAÇÃO DO RE</w:t>
            </w:r>
            <w:r w:rsidRPr="00C21A5C">
              <w:rPr>
                <w:b/>
              </w:rPr>
              <w:t>SULTADO DA AEDE</w:t>
            </w:r>
            <w:r w:rsidRPr="00C21A5C">
              <w:rPr>
                <w:b/>
                <w:color w:val="000000"/>
              </w:rPr>
              <w:t>:</w:t>
            </w:r>
          </w:p>
          <w:p w:rsidR="00914D90" w:rsidRPr="00C21A5C" w:rsidRDefault="00914D90" w:rsidP="00914D90">
            <w:pPr>
              <w:spacing w:line="276" w:lineRule="auto"/>
              <w:jc w:val="both"/>
              <w:rPr>
                <w:color w:val="000000"/>
              </w:rPr>
            </w:pPr>
            <w:r w:rsidRPr="00C21A5C">
              <w:rPr>
                <w:color w:val="000000"/>
              </w:rPr>
              <w:t>19</w:t>
            </w:r>
            <w:r w:rsidRPr="00C21A5C">
              <w:rPr>
                <w:color w:val="000000"/>
              </w:rPr>
              <w:t xml:space="preserve"> de outubro de 2017</w:t>
            </w:r>
          </w:p>
        </w:tc>
      </w:tr>
    </w:tbl>
    <w:p w:rsidR="00343CC2" w:rsidRPr="00C21A5C" w:rsidRDefault="00343CC2" w:rsidP="0042635B">
      <w:pPr>
        <w:spacing w:line="276" w:lineRule="auto"/>
        <w:jc w:val="both"/>
        <w:rPr>
          <w:color w:val="000000"/>
        </w:rPr>
      </w:pPr>
    </w:p>
    <w:p w:rsidR="00257AA6" w:rsidRPr="00C21A5C" w:rsidRDefault="00257AA6" w:rsidP="0042635B">
      <w:pPr>
        <w:spacing w:line="276" w:lineRule="auto"/>
        <w:jc w:val="both"/>
        <w:rPr>
          <w:color w:val="000000"/>
        </w:rPr>
      </w:pPr>
    </w:p>
    <w:p w:rsidR="00E05C24" w:rsidRPr="00C21A5C" w:rsidRDefault="005D3F2B" w:rsidP="0042635B">
      <w:pPr>
        <w:spacing w:line="276" w:lineRule="auto"/>
        <w:jc w:val="center"/>
        <w:rPr>
          <w:color w:val="000000"/>
        </w:rPr>
      </w:pPr>
      <w:r w:rsidRPr="00C21A5C">
        <w:rPr>
          <w:color w:val="000000"/>
        </w:rPr>
        <w:t>Bananeiras</w:t>
      </w:r>
      <w:r w:rsidR="00DB698A" w:rsidRPr="00C21A5C">
        <w:rPr>
          <w:color w:val="000000"/>
        </w:rPr>
        <w:t xml:space="preserve">, </w:t>
      </w:r>
      <w:r w:rsidR="00DE5B89" w:rsidRPr="00C21A5C">
        <w:rPr>
          <w:color w:val="000000"/>
        </w:rPr>
        <w:t>13</w:t>
      </w:r>
      <w:r w:rsidR="00FA33DC" w:rsidRPr="00C21A5C">
        <w:rPr>
          <w:color w:val="000000"/>
        </w:rPr>
        <w:t xml:space="preserve"> de </w:t>
      </w:r>
      <w:r w:rsidR="00DE5B89" w:rsidRPr="00C21A5C">
        <w:rPr>
          <w:color w:val="000000"/>
        </w:rPr>
        <w:t>setembro</w:t>
      </w:r>
      <w:r w:rsidR="00B7500C" w:rsidRPr="00C21A5C">
        <w:rPr>
          <w:color w:val="000000"/>
        </w:rPr>
        <w:t xml:space="preserve"> de </w:t>
      </w:r>
      <w:r w:rsidR="00DE5B89" w:rsidRPr="00C21A5C">
        <w:rPr>
          <w:color w:val="000000"/>
        </w:rPr>
        <w:t>2017</w:t>
      </w:r>
      <w:r w:rsidR="005A27D6" w:rsidRPr="00C21A5C">
        <w:rPr>
          <w:color w:val="000000"/>
        </w:rPr>
        <w:t>.</w:t>
      </w:r>
    </w:p>
    <w:p w:rsidR="00DE5B89" w:rsidRPr="00C21A5C" w:rsidRDefault="00DE5B89" w:rsidP="0042635B">
      <w:pPr>
        <w:spacing w:line="276" w:lineRule="auto"/>
        <w:jc w:val="center"/>
        <w:rPr>
          <w:b/>
          <w:color w:val="000000"/>
        </w:rPr>
      </w:pPr>
    </w:p>
    <w:p w:rsidR="0042635B" w:rsidRDefault="0042635B" w:rsidP="0042635B">
      <w:pPr>
        <w:spacing w:line="276" w:lineRule="auto"/>
        <w:jc w:val="center"/>
        <w:rPr>
          <w:b/>
          <w:color w:val="000000"/>
        </w:rPr>
      </w:pPr>
    </w:p>
    <w:p w:rsidR="00BF39BA" w:rsidRPr="00C21A5C" w:rsidRDefault="00BF39BA" w:rsidP="0042635B">
      <w:pPr>
        <w:spacing w:line="276" w:lineRule="auto"/>
        <w:jc w:val="center"/>
        <w:rPr>
          <w:b/>
          <w:color w:val="000000"/>
        </w:rPr>
      </w:pPr>
    </w:p>
    <w:p w:rsidR="00D00A10" w:rsidRPr="00C21A5C" w:rsidRDefault="00D00A10" w:rsidP="0042635B">
      <w:pPr>
        <w:spacing w:line="276" w:lineRule="auto"/>
        <w:rPr>
          <w:b/>
          <w:color w:val="000000"/>
        </w:rPr>
      </w:pPr>
    </w:p>
    <w:p w:rsidR="00D00A10" w:rsidRPr="00C21A5C" w:rsidRDefault="00DE5B89" w:rsidP="0042635B">
      <w:pPr>
        <w:spacing w:line="276" w:lineRule="auto"/>
      </w:pPr>
      <w:r w:rsidRPr="00C21A5C">
        <w:t>Izabela Souza Lope</w:t>
      </w:r>
      <w:r w:rsidR="00B2024C" w:rsidRPr="00C21A5C">
        <w:t xml:space="preserve">s </w:t>
      </w:r>
      <w:r w:rsidRPr="00C21A5C">
        <w:t>Rangel</w:t>
      </w:r>
      <w:r w:rsidR="00D00A10" w:rsidRPr="00C21A5C">
        <w:rPr>
          <w:bCs/>
        </w:rPr>
        <w:t xml:space="preserve">                        </w:t>
      </w:r>
      <w:r w:rsidR="002D19B3" w:rsidRPr="00C21A5C">
        <w:rPr>
          <w:bCs/>
        </w:rPr>
        <w:t xml:space="preserve">                 </w:t>
      </w:r>
      <w:r w:rsidR="0042635B" w:rsidRPr="00C21A5C">
        <w:rPr>
          <w:bCs/>
        </w:rPr>
        <w:t xml:space="preserve">        </w:t>
      </w:r>
      <w:r w:rsidR="002D19B3" w:rsidRPr="00C21A5C">
        <w:rPr>
          <w:bCs/>
        </w:rPr>
        <w:t xml:space="preserve">             </w:t>
      </w:r>
      <w:r w:rsidR="00D00A10" w:rsidRPr="00C21A5C">
        <w:rPr>
          <w:bCs/>
        </w:rPr>
        <w:t xml:space="preserve">  </w:t>
      </w:r>
      <w:r w:rsidRPr="00C21A5C">
        <w:t xml:space="preserve">Thiago </w:t>
      </w:r>
      <w:proofErr w:type="spellStart"/>
      <w:r w:rsidRPr="00C21A5C">
        <w:t>Jardelino</w:t>
      </w:r>
      <w:proofErr w:type="spellEnd"/>
      <w:r w:rsidRPr="00C21A5C">
        <w:t xml:space="preserve"> Dia</w:t>
      </w:r>
      <w:r w:rsidRPr="00C21A5C">
        <w:rPr>
          <w:color w:val="000000"/>
          <w:shd w:val="clear" w:color="auto" w:fill="FFFFFF"/>
        </w:rPr>
        <w:t>s</w:t>
      </w:r>
    </w:p>
    <w:p w:rsidR="00E05C24" w:rsidRPr="00C21A5C" w:rsidRDefault="00D00A10" w:rsidP="0042635B">
      <w:pPr>
        <w:spacing w:line="276" w:lineRule="auto"/>
      </w:pPr>
      <w:r w:rsidRPr="00C21A5C">
        <w:t>Membro da Banca</w:t>
      </w:r>
      <w:r w:rsidRPr="00C21A5C">
        <w:rPr>
          <w:b/>
        </w:rPr>
        <w:t xml:space="preserve">                                                                </w:t>
      </w:r>
      <w:r w:rsidR="00C61DD6" w:rsidRPr="00C21A5C">
        <w:rPr>
          <w:b/>
        </w:rPr>
        <w:t xml:space="preserve">                  </w:t>
      </w:r>
      <w:r w:rsidRPr="00C21A5C">
        <w:rPr>
          <w:b/>
        </w:rPr>
        <w:t xml:space="preserve">  </w:t>
      </w:r>
      <w:r w:rsidRPr="00C21A5C">
        <w:t>Membro da Banca</w:t>
      </w:r>
    </w:p>
    <w:p w:rsidR="00C61DD6" w:rsidRPr="00C21A5C" w:rsidRDefault="00C61DD6" w:rsidP="0042635B">
      <w:pPr>
        <w:spacing w:line="276" w:lineRule="auto"/>
        <w:jc w:val="center"/>
      </w:pPr>
    </w:p>
    <w:p w:rsidR="0042635B" w:rsidRDefault="0042635B" w:rsidP="0042635B">
      <w:pPr>
        <w:spacing w:line="276" w:lineRule="auto"/>
        <w:jc w:val="center"/>
      </w:pPr>
    </w:p>
    <w:p w:rsidR="00BF39BA" w:rsidRDefault="00BF39BA" w:rsidP="0042635B">
      <w:pPr>
        <w:spacing w:line="276" w:lineRule="auto"/>
        <w:jc w:val="center"/>
      </w:pPr>
    </w:p>
    <w:p w:rsidR="00BF39BA" w:rsidRPr="00C21A5C" w:rsidRDefault="00BF39BA" w:rsidP="0042635B">
      <w:pPr>
        <w:spacing w:line="276" w:lineRule="auto"/>
        <w:jc w:val="center"/>
      </w:pPr>
      <w:bookmarkStart w:id="0" w:name="_GoBack"/>
      <w:bookmarkEnd w:id="0"/>
    </w:p>
    <w:p w:rsidR="0042635B" w:rsidRPr="00C21A5C" w:rsidRDefault="0042635B" w:rsidP="0042635B">
      <w:pPr>
        <w:spacing w:line="276" w:lineRule="auto"/>
        <w:jc w:val="center"/>
      </w:pPr>
    </w:p>
    <w:p w:rsidR="000D19B3" w:rsidRPr="00C21A5C" w:rsidRDefault="000D19B3" w:rsidP="0042635B">
      <w:pPr>
        <w:spacing w:line="276" w:lineRule="auto"/>
        <w:jc w:val="center"/>
        <w:rPr>
          <w:color w:val="000000"/>
          <w:shd w:val="clear" w:color="auto" w:fill="FFFFFF"/>
        </w:rPr>
      </w:pPr>
      <w:r w:rsidRPr="00C21A5C">
        <w:rPr>
          <w:color w:val="000000"/>
          <w:shd w:val="clear" w:color="auto" w:fill="FFFFFF"/>
        </w:rPr>
        <w:t>S</w:t>
      </w:r>
      <w:r w:rsidR="00DE5B89" w:rsidRPr="00C21A5C">
        <w:rPr>
          <w:color w:val="000000"/>
          <w:shd w:val="clear" w:color="auto" w:fill="FFFFFF"/>
        </w:rPr>
        <w:t>ilvânia Maria de Souza Gomes</w:t>
      </w:r>
    </w:p>
    <w:p w:rsidR="00C61DD6" w:rsidRPr="00C21A5C" w:rsidRDefault="00C61DD6" w:rsidP="0042635B">
      <w:pPr>
        <w:spacing w:line="276" w:lineRule="auto"/>
        <w:jc w:val="center"/>
      </w:pPr>
      <w:r w:rsidRPr="00C21A5C">
        <w:t>Membro da Banca</w:t>
      </w:r>
    </w:p>
    <w:p w:rsidR="00D00A10" w:rsidRPr="00C21A5C" w:rsidRDefault="00D00A10" w:rsidP="0042635B">
      <w:pPr>
        <w:spacing w:line="276" w:lineRule="auto"/>
      </w:pPr>
    </w:p>
    <w:p w:rsidR="000C1BB2" w:rsidRPr="00C21A5C" w:rsidRDefault="000C1BB2" w:rsidP="0042635B">
      <w:pPr>
        <w:spacing w:line="276" w:lineRule="auto"/>
        <w:jc w:val="right"/>
        <w:rPr>
          <w:b/>
        </w:rPr>
      </w:pPr>
    </w:p>
    <w:sectPr w:rsidR="000C1BB2" w:rsidRPr="00C21A5C" w:rsidSect="00C61DD6">
      <w:pgSz w:w="12240" w:h="15840"/>
      <w:pgMar w:top="284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-Bold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B110A8"/>
    <w:multiLevelType w:val="hybridMultilevel"/>
    <w:tmpl w:val="4644EB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4D1"/>
    <w:rsid w:val="00042D00"/>
    <w:rsid w:val="00073DB2"/>
    <w:rsid w:val="000B68C4"/>
    <w:rsid w:val="000C1BB2"/>
    <w:rsid w:val="000D19B3"/>
    <w:rsid w:val="00102702"/>
    <w:rsid w:val="00257AA6"/>
    <w:rsid w:val="002803DB"/>
    <w:rsid w:val="002A395B"/>
    <w:rsid w:val="002C2164"/>
    <w:rsid w:val="002C3BAA"/>
    <w:rsid w:val="002D19B3"/>
    <w:rsid w:val="002E570D"/>
    <w:rsid w:val="002E7A0E"/>
    <w:rsid w:val="002F014D"/>
    <w:rsid w:val="00310A3D"/>
    <w:rsid w:val="00311D18"/>
    <w:rsid w:val="00343CC2"/>
    <w:rsid w:val="003547FB"/>
    <w:rsid w:val="003849F0"/>
    <w:rsid w:val="003B240F"/>
    <w:rsid w:val="003C2126"/>
    <w:rsid w:val="003C3408"/>
    <w:rsid w:val="003E0D2A"/>
    <w:rsid w:val="003F7957"/>
    <w:rsid w:val="00405721"/>
    <w:rsid w:val="0042635B"/>
    <w:rsid w:val="00475B05"/>
    <w:rsid w:val="004A56A9"/>
    <w:rsid w:val="004B66B1"/>
    <w:rsid w:val="005171FD"/>
    <w:rsid w:val="0053101E"/>
    <w:rsid w:val="005664D1"/>
    <w:rsid w:val="005A27D6"/>
    <w:rsid w:val="005A36B1"/>
    <w:rsid w:val="005B6517"/>
    <w:rsid w:val="005D3F2B"/>
    <w:rsid w:val="006168C2"/>
    <w:rsid w:val="006176CA"/>
    <w:rsid w:val="006632B2"/>
    <w:rsid w:val="006707D2"/>
    <w:rsid w:val="0067365D"/>
    <w:rsid w:val="006B0589"/>
    <w:rsid w:val="0071214D"/>
    <w:rsid w:val="007C5282"/>
    <w:rsid w:val="008035FE"/>
    <w:rsid w:val="00865CFF"/>
    <w:rsid w:val="00871FE4"/>
    <w:rsid w:val="0088195F"/>
    <w:rsid w:val="00884994"/>
    <w:rsid w:val="008A1712"/>
    <w:rsid w:val="008A781A"/>
    <w:rsid w:val="00914D90"/>
    <w:rsid w:val="009243E3"/>
    <w:rsid w:val="009E69FD"/>
    <w:rsid w:val="00A24CE1"/>
    <w:rsid w:val="00A76D5E"/>
    <w:rsid w:val="00AD5BBB"/>
    <w:rsid w:val="00AD6148"/>
    <w:rsid w:val="00B2024C"/>
    <w:rsid w:val="00B23065"/>
    <w:rsid w:val="00B401E6"/>
    <w:rsid w:val="00B41A9F"/>
    <w:rsid w:val="00B7500C"/>
    <w:rsid w:val="00B852E7"/>
    <w:rsid w:val="00BD3584"/>
    <w:rsid w:val="00BF0EC5"/>
    <w:rsid w:val="00BF30FC"/>
    <w:rsid w:val="00BF39BA"/>
    <w:rsid w:val="00C2140F"/>
    <w:rsid w:val="00C21A5C"/>
    <w:rsid w:val="00C42676"/>
    <w:rsid w:val="00C61DD6"/>
    <w:rsid w:val="00C86F55"/>
    <w:rsid w:val="00CB4222"/>
    <w:rsid w:val="00CC366D"/>
    <w:rsid w:val="00D00A10"/>
    <w:rsid w:val="00D120C1"/>
    <w:rsid w:val="00D2427B"/>
    <w:rsid w:val="00D31C87"/>
    <w:rsid w:val="00D5311F"/>
    <w:rsid w:val="00D60F5A"/>
    <w:rsid w:val="00DA5314"/>
    <w:rsid w:val="00DB1988"/>
    <w:rsid w:val="00DB698A"/>
    <w:rsid w:val="00DD3E79"/>
    <w:rsid w:val="00DE3DB1"/>
    <w:rsid w:val="00DE5B89"/>
    <w:rsid w:val="00E05C24"/>
    <w:rsid w:val="00E07678"/>
    <w:rsid w:val="00E23B02"/>
    <w:rsid w:val="00E36ABA"/>
    <w:rsid w:val="00E4578A"/>
    <w:rsid w:val="00E574AD"/>
    <w:rsid w:val="00EB72EB"/>
    <w:rsid w:val="00EC2AED"/>
    <w:rsid w:val="00EF5B18"/>
    <w:rsid w:val="00F37C67"/>
    <w:rsid w:val="00F43128"/>
    <w:rsid w:val="00F54212"/>
    <w:rsid w:val="00FA27B6"/>
    <w:rsid w:val="00FA33DC"/>
    <w:rsid w:val="00FB2835"/>
    <w:rsid w:val="00FC6C27"/>
    <w:rsid w:val="00FE1A0B"/>
    <w:rsid w:val="00FE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FD785C"/>
  <w15:docId w15:val="{CB68F959-D204-4B01-A6DC-AC78D103C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03DB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EB7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D31C87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0572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0572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475B05"/>
    <w:rPr>
      <w:color w:val="0000FF"/>
      <w:u w:val="single"/>
    </w:rPr>
  </w:style>
  <w:style w:type="paragraph" w:customStyle="1" w:styleId="Default">
    <w:name w:val="Default"/>
    <w:rsid w:val="00DE5B89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apple-converted-space">
    <w:name w:val="apple-converted-space"/>
    <w:basedOn w:val="Fontepargpadro"/>
    <w:rsid w:val="00DE5B89"/>
  </w:style>
  <w:style w:type="paragraph" w:styleId="PargrafodaLista">
    <w:name w:val="List Paragraph"/>
    <w:basedOn w:val="Normal"/>
    <w:uiPriority w:val="34"/>
    <w:qFormat/>
    <w:rsid w:val="003B2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64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437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UNIVERSIDADE FEDERAL DA PARAIBA</vt:lpstr>
    </vt:vector>
  </TitlesOfParts>
  <Company>LG</Company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UNIVERSIDADE FEDERAL DA PARAIBA</dc:title>
  <dc:subject/>
  <dc:creator>CCP</dc:creator>
  <cp:keywords/>
  <dc:description/>
  <cp:lastModifiedBy>Izabela</cp:lastModifiedBy>
  <cp:revision>20</cp:revision>
  <cp:lastPrinted>2016-03-17T13:20:00Z</cp:lastPrinted>
  <dcterms:created xsi:type="dcterms:W3CDTF">2017-09-11T22:54:00Z</dcterms:created>
  <dcterms:modified xsi:type="dcterms:W3CDTF">2017-09-12T20:06:00Z</dcterms:modified>
</cp:coreProperties>
</file>