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C4" w:rsidRPr="000F38C4" w:rsidRDefault="000F38C4" w:rsidP="000F38C4">
      <w:pPr>
        <w:ind w:left="1701"/>
        <w:jc w:val="both"/>
        <w:rPr>
          <w:rFonts w:cs="Times New Roman"/>
          <w:b/>
          <w:bCs/>
        </w:rPr>
      </w:pPr>
    </w:p>
    <w:p w:rsidR="000F38C4" w:rsidRPr="000F38C4" w:rsidRDefault="00BE6E2A" w:rsidP="000F38C4">
      <w:pPr>
        <w:ind w:left="170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Processo Nº: 23074.000986/2017-14</w:t>
      </w:r>
    </w:p>
    <w:p w:rsidR="000F38C4" w:rsidRPr="000F38C4" w:rsidRDefault="000F38C4" w:rsidP="000F38C4">
      <w:pPr>
        <w:ind w:left="1701"/>
        <w:jc w:val="both"/>
        <w:rPr>
          <w:rFonts w:cs="Times New Roman"/>
          <w:b/>
          <w:bCs/>
        </w:rPr>
      </w:pP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  <w:r w:rsidRPr="000F38C4">
        <w:rPr>
          <w:rFonts w:cs="Times New Roman"/>
          <w:b/>
          <w:bCs/>
        </w:rPr>
        <w:t>ASSUNTO:</w:t>
      </w:r>
      <w:r w:rsidRPr="000F38C4">
        <w:rPr>
          <w:rFonts w:cs="Times New Roman"/>
          <w:bCs/>
        </w:rPr>
        <w:t xml:space="preserve"> Licitação para </w:t>
      </w:r>
      <w:r w:rsidRPr="000F38C4">
        <w:t xml:space="preserve">Contratação de pessoa jurídica para a prestação de serviço de </w:t>
      </w:r>
      <w:r w:rsidRPr="000F38C4">
        <w:rPr>
          <w:bCs/>
        </w:rPr>
        <w:t>LOCAÇÃO DE MATERIAIS PARA EVENTOS DESTINADOS AO ATENDIMENTO DAS NECESSIDADES DO CCHSA E CAVN.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/>
          <w:bCs/>
        </w:rPr>
      </w:pPr>
      <w:r w:rsidRPr="000F38C4">
        <w:rPr>
          <w:rFonts w:cs="Times New Roman"/>
          <w:b/>
          <w:bCs/>
        </w:rPr>
        <w:t>ANÁLISE CRÍTICA DE PREÇOS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  <w:r w:rsidRPr="000F38C4">
        <w:rPr>
          <w:rFonts w:cs="Times New Roman"/>
          <w:bCs/>
        </w:rPr>
        <w:t xml:space="preserve">Os preços que compõem a planilha de pesquisa de preços do Pregão 02/2017, referente à </w:t>
      </w:r>
      <w:r w:rsidRPr="000F38C4">
        <w:t xml:space="preserve">Contratação de pessoa jurídica para a prestação de serviço de </w:t>
      </w:r>
      <w:r w:rsidRPr="000F38C4">
        <w:rPr>
          <w:b/>
          <w:bCs/>
        </w:rPr>
        <w:t>LOCAÇÃO DE MATERIAIS PARA EVENTOS DESTINADOS AO ATENDIMENTO DAS NECESSIDADES DO CCHSA E CAVN</w:t>
      </w:r>
      <w:r w:rsidRPr="000F38C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F38C4">
        <w:rPr>
          <w:rFonts w:cs="Times New Roman"/>
          <w:bCs/>
        </w:rPr>
        <w:t>foram obtidos através de orçamentos com empresas e estão conforme o que dispõe a Instrução Normativa nº 5 de 27 de junho de 2014.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  <w:r w:rsidRPr="000F38C4">
        <w:rPr>
          <w:rFonts w:cs="Times New Roman"/>
          <w:bCs/>
        </w:rPr>
        <w:t>Os valores estimados obtidos foram feitos através de média aritmética dos preços encontrados e estão dentro dos valores de mercado. Os mesmos estão contidos em uma planilha com suas respectivas referências de fornecedores.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right"/>
        <w:rPr>
          <w:rFonts w:cs="Times New Roman"/>
          <w:bCs/>
        </w:rPr>
      </w:pPr>
      <w:r w:rsidRPr="000F38C4">
        <w:rPr>
          <w:rFonts w:cs="Times New Roman"/>
          <w:bCs/>
        </w:rPr>
        <w:t xml:space="preserve">Bananeiras, 10 de janeiro de </w:t>
      </w:r>
      <w:proofErr w:type="gramStart"/>
      <w:r w:rsidRPr="000F38C4">
        <w:rPr>
          <w:rFonts w:cs="Times New Roman"/>
          <w:bCs/>
        </w:rPr>
        <w:t>2017</w:t>
      </w:r>
      <w:proofErr w:type="gramEnd"/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szCs w:val="20"/>
        </w:rPr>
      </w:pPr>
      <w:proofErr w:type="spellStart"/>
      <w:r w:rsidRPr="000F38C4">
        <w:rPr>
          <w:rFonts w:cs="Times New Roman"/>
          <w:b/>
          <w:bCs/>
          <w:szCs w:val="20"/>
        </w:rPr>
        <w:t>Natúcia</w:t>
      </w:r>
      <w:proofErr w:type="spellEnd"/>
      <w:r w:rsidRPr="000F38C4">
        <w:rPr>
          <w:rFonts w:cs="Times New Roman"/>
          <w:b/>
          <w:bCs/>
          <w:szCs w:val="20"/>
        </w:rPr>
        <w:t xml:space="preserve"> Santos da Silva</w:t>
      </w:r>
    </w:p>
    <w:p w:rsidR="000F38C4" w:rsidRPr="000F38C4" w:rsidRDefault="000F38C4" w:rsidP="000F38C4">
      <w:pPr>
        <w:ind w:left="1701"/>
        <w:jc w:val="center"/>
        <w:rPr>
          <w:rFonts w:cs="Times New Roman"/>
          <w:sz w:val="16"/>
          <w:szCs w:val="20"/>
        </w:rPr>
      </w:pPr>
      <w:r w:rsidRPr="000F38C4">
        <w:rPr>
          <w:rFonts w:cs="Times New Roman"/>
          <w:sz w:val="16"/>
          <w:szCs w:val="20"/>
        </w:rPr>
        <w:t>Membro da Comissão Permanente de Licitação – CPL/CCHSA</w:t>
      </w:r>
    </w:p>
    <w:p w:rsidR="000F38C4" w:rsidRPr="000F38C4" w:rsidRDefault="000F38C4" w:rsidP="000F38C4">
      <w:pPr>
        <w:ind w:left="1701"/>
        <w:jc w:val="center"/>
        <w:rPr>
          <w:rFonts w:cs="Times New Roman"/>
          <w:sz w:val="16"/>
          <w:szCs w:val="20"/>
        </w:rPr>
      </w:pPr>
      <w:r w:rsidRPr="000F38C4">
        <w:rPr>
          <w:rFonts w:cs="Times New Roman"/>
          <w:sz w:val="16"/>
          <w:szCs w:val="20"/>
        </w:rPr>
        <w:t>MAT. SIAPE: 1221466</w:t>
      </w:r>
    </w:p>
    <w:p w:rsidR="000F38C4" w:rsidRPr="000F38C4" w:rsidRDefault="000F38C4" w:rsidP="000F38C4">
      <w:pPr>
        <w:ind w:left="1701"/>
        <w:rPr>
          <w:rFonts w:cs="Times New Roman"/>
          <w:sz w:val="14"/>
          <w:szCs w:val="20"/>
        </w:rPr>
      </w:pPr>
    </w:p>
    <w:p w:rsidR="00341A78" w:rsidRPr="000F38C4" w:rsidRDefault="00341A78" w:rsidP="000F38C4">
      <w:pPr>
        <w:ind w:left="1701"/>
      </w:pPr>
    </w:p>
    <w:sectPr w:rsidR="00341A78" w:rsidRPr="000F38C4" w:rsidSect="00CA6CA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C4" w:rsidRDefault="000F38C4" w:rsidP="000F38C4">
      <w:r>
        <w:separator/>
      </w:r>
    </w:p>
  </w:endnote>
  <w:endnote w:type="continuationSeparator" w:id="0">
    <w:p w:rsidR="000F38C4" w:rsidRDefault="000F38C4" w:rsidP="000F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BE6E2A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Pr="00060577">
      <w:rPr>
        <w:rFonts w:ascii="Arial" w:hAnsi="Arial" w:cs="Arial"/>
        <w:sz w:val="21"/>
        <w:szCs w:val="21"/>
      </w:rPr>
      <w:fldChar w:fldCharType="end"/>
    </w:r>
  </w:p>
  <w:p w:rsidR="00C0198A" w:rsidRDefault="00BE6E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BE6E2A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69850</wp:posOffset>
          </wp:positionV>
          <wp:extent cx="848360" cy="526415"/>
          <wp:effectExtent l="0" t="0" r="0" b="0"/>
          <wp:wrapThrough wrapText="bothSides">
            <wp:wrapPolygon edited="0">
              <wp:start x="8731" y="0"/>
              <wp:lineTo x="1455" y="4690"/>
              <wp:lineTo x="2910" y="15633"/>
              <wp:lineTo x="6305" y="21105"/>
              <wp:lineTo x="8246" y="21105"/>
              <wp:lineTo x="14066" y="21105"/>
              <wp:lineTo x="16491" y="21105"/>
              <wp:lineTo x="18916" y="16415"/>
              <wp:lineTo x="17946" y="12507"/>
              <wp:lineTo x="20856" y="5472"/>
              <wp:lineTo x="19886" y="2345"/>
              <wp:lineTo x="13581" y="0"/>
              <wp:lineTo x="8731" y="0"/>
            </wp:wrapPolygon>
          </wp:wrapThrough>
          <wp:docPr id="9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62230</wp:posOffset>
          </wp:positionV>
          <wp:extent cx="521970" cy="533400"/>
          <wp:effectExtent l="19050" t="0" r="0" b="0"/>
          <wp:wrapThrough wrapText="bothSides">
            <wp:wrapPolygon edited="0">
              <wp:start x="-788" y="0"/>
              <wp:lineTo x="-788" y="20829"/>
              <wp:lineTo x="21285" y="20829"/>
              <wp:lineTo x="21285" y="0"/>
              <wp:lineTo x="-788" y="0"/>
            </wp:wrapPolygon>
          </wp:wrapThrough>
          <wp:docPr id="10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3pt;margin-top:-.8pt;width:436pt;height:.55pt;flip:y;z-index:251666432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C4" w:rsidRDefault="000F38C4" w:rsidP="000F38C4">
      <w:r>
        <w:separator/>
      </w:r>
    </w:p>
  </w:footnote>
  <w:footnote w:type="continuationSeparator" w:id="0">
    <w:p w:rsidR="000F38C4" w:rsidRDefault="000F38C4" w:rsidP="000F3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BE6E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182F91" w:rsidRDefault="00BE6E2A" w:rsidP="00A734F2">
    <w:pPr>
      <w:pStyle w:val="Header"/>
      <w:ind w:left="1701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2" o:spid="_x0000_s1026" type="#_x0000_t75" style="position:absolute;left:0;text-align:left;margin-left:66.55pt;margin-top:.45pt;width:49.9pt;height:49.15pt;z-index:251663360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1" o:spid="_x0000_s1027" type="#_x0000_t75" style="position:absolute;left:0;text-align:left;margin-left:432.35pt;margin-top:-3pt;width:36.8pt;height:52.6pt;z-index:251664384;visibility:visible" filled="t">
          <v:imagedata r:id="rId2" o:title=""/>
          <w10:wrap type="topAndBottom"/>
        </v:shape>
      </w:pict>
    </w:r>
    <w:r w:rsidRPr="00182F91">
      <w:rPr>
        <w:rFonts w:asciiTheme="majorHAnsi" w:hAnsiTheme="majorHAnsi"/>
        <w:b/>
        <w:bCs/>
        <w:sz w:val="20"/>
      </w:rPr>
      <w:t>UNIVERSIDADE FEDERAL DA PARAÍBA</w:t>
    </w:r>
  </w:p>
  <w:p w:rsidR="00C0198A" w:rsidRDefault="00BE6E2A" w:rsidP="00A734F2">
    <w:pPr>
      <w:pStyle w:val="Header"/>
      <w:ind w:left="170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C0198A" w:rsidRPr="00182F91" w:rsidRDefault="00BE6E2A" w:rsidP="00A734F2">
    <w:pPr>
      <w:pStyle w:val="Header"/>
      <w:ind w:left="170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C0198A" w:rsidRPr="00A734F2" w:rsidRDefault="00BE6E2A" w:rsidP="00A734F2">
    <w:pPr>
      <w:pStyle w:val="Header"/>
      <w:ind w:left="1701"/>
      <w:jc w:val="center"/>
      <w:rPr>
        <w:rFonts w:hint="eastAsia"/>
        <w:b/>
        <w:bCs/>
      </w:rPr>
    </w:pPr>
    <w:r w:rsidRPr="004C1401">
      <w:rPr>
        <w:rFonts w:hint="eastAsia"/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7.3pt;margin-top:23.25pt;width:426.25pt;height:0;z-index:251665408;mso-position-horizontal-relative:text;mso-position-vertical-relative:text" o:connectortype="straight" strokeweight="1pt"/>
      </w:pict>
    </w:r>
    <w:r w:rsidR="000F38C4">
      <w:rPr>
        <w:rFonts w:asciiTheme="majorHAnsi" w:hAnsiTheme="majorHAnsi"/>
        <w:b/>
        <w:bCs/>
        <w:sz w:val="20"/>
      </w:rPr>
      <w:t>COMISSÃO PERMANENTE DE LICITAÇÕES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38C4"/>
    <w:rsid w:val="000F0825"/>
    <w:rsid w:val="000F38C4"/>
    <w:rsid w:val="00341A78"/>
    <w:rsid w:val="00A34EEF"/>
    <w:rsid w:val="00B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C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0F38C4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F38C4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0F38C4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0F38C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0F38C4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2017-10-24T15:12:00Z</dcterms:created>
  <dcterms:modified xsi:type="dcterms:W3CDTF">2017-10-24T17:55:00Z</dcterms:modified>
</cp:coreProperties>
</file>