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4171" w14:textId="77777777" w:rsidR="00C341F8" w:rsidRPr="00C341F8" w:rsidRDefault="00C341F8" w:rsidP="005D06D4">
      <w:pPr>
        <w:pStyle w:val="SemEspaamento"/>
        <w:spacing w:line="276" w:lineRule="auto"/>
        <w:ind w:left="1134" w:right="1134"/>
        <w:jc w:val="center"/>
        <w:rPr>
          <w:rFonts w:ascii="Arial" w:hAnsi="Arial" w:cs="Arial"/>
          <w:sz w:val="24"/>
          <w:szCs w:val="24"/>
        </w:rPr>
      </w:pPr>
      <w:r w:rsidRPr="00C341F8">
        <w:rPr>
          <w:rFonts w:ascii="Arial" w:hAnsi="Arial" w:cs="Arial"/>
          <w:noProof/>
          <w:sz w:val="24"/>
          <w:szCs w:val="24"/>
          <w:lang w:eastAsia="pt-BR"/>
        </w:rPr>
        <w:drawing>
          <wp:inline distT="0" distB="0" distL="0" distR="0" wp14:anchorId="3198ECEC" wp14:editId="52C5EDE1">
            <wp:extent cx="682283" cy="358140"/>
            <wp:effectExtent l="0" t="0" r="3810" b="3810"/>
            <wp:docPr id="1"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ae.png"/>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681990" cy="358140"/>
                    </a:xfrm>
                    <a:prstGeom prst="rect">
                      <a:avLst/>
                    </a:prstGeom>
                  </pic:spPr>
                </pic:pic>
              </a:graphicData>
            </a:graphic>
          </wp:inline>
        </w:drawing>
      </w:r>
      <w:r w:rsidRPr="00C341F8">
        <w:rPr>
          <w:rFonts w:ascii="Arial" w:hAnsi="Arial" w:cs="Arial"/>
          <w:noProof/>
          <w:sz w:val="24"/>
          <w:szCs w:val="24"/>
          <w:lang w:eastAsia="pt-BR"/>
        </w:rPr>
        <w:drawing>
          <wp:inline distT="0" distB="0" distL="0" distR="0" wp14:anchorId="0E43A9E8" wp14:editId="54D9E29A">
            <wp:extent cx="412115" cy="588231"/>
            <wp:effectExtent l="0" t="0" r="6985" b="2540"/>
            <wp:docPr id="2"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azao-UFP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327" cy="635636"/>
                    </a:xfrm>
                    <a:prstGeom prst="rect">
                      <a:avLst/>
                    </a:prstGeom>
                  </pic:spPr>
                </pic:pic>
              </a:graphicData>
            </a:graphic>
          </wp:inline>
        </w:drawing>
      </w:r>
      <w:r w:rsidRPr="00C341F8">
        <w:rPr>
          <w:rFonts w:ascii="Arial" w:hAnsi="Arial" w:cs="Arial"/>
          <w:noProof/>
          <w:sz w:val="24"/>
          <w:szCs w:val="24"/>
          <w:lang w:eastAsia="pt-BR"/>
        </w:rPr>
        <w:drawing>
          <wp:inline distT="0" distB="0" distL="0" distR="0" wp14:anchorId="45D70610" wp14:editId="65105EAA">
            <wp:extent cx="583809" cy="364880"/>
            <wp:effectExtent l="19050" t="0" r="6741" b="0"/>
            <wp:docPr id="4"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842ef_030619f386680fa9f9ce0825b0a6fa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809" cy="364880"/>
                    </a:xfrm>
                    <a:prstGeom prst="rect">
                      <a:avLst/>
                    </a:prstGeom>
                  </pic:spPr>
                </pic:pic>
              </a:graphicData>
            </a:graphic>
          </wp:inline>
        </w:drawing>
      </w:r>
    </w:p>
    <w:p w14:paraId="278F78EC" w14:textId="77777777" w:rsidR="00C341F8" w:rsidRPr="00C341F8" w:rsidRDefault="00C341F8" w:rsidP="005D06D4">
      <w:pPr>
        <w:pStyle w:val="SemEspaamento"/>
        <w:spacing w:line="276" w:lineRule="auto"/>
        <w:ind w:left="1134" w:right="1134"/>
        <w:jc w:val="center"/>
        <w:rPr>
          <w:rFonts w:ascii="Times New Roman" w:eastAsia="Times New Roman" w:hAnsi="Times New Roman" w:cs="Times New Roman"/>
          <w:b/>
          <w:sz w:val="18"/>
          <w:szCs w:val="24"/>
          <w:lang w:eastAsia="pt-BR"/>
        </w:rPr>
      </w:pPr>
      <w:r w:rsidRPr="00C341F8">
        <w:rPr>
          <w:rFonts w:ascii="Times New Roman" w:eastAsia="Times New Roman" w:hAnsi="Times New Roman" w:cs="Times New Roman"/>
          <w:b/>
          <w:sz w:val="18"/>
          <w:szCs w:val="24"/>
          <w:lang w:eastAsia="pt-BR"/>
        </w:rPr>
        <w:t>UNIVERSIDADE FEDERAL DA PARAÍBA</w:t>
      </w:r>
    </w:p>
    <w:p w14:paraId="461ECCBA" w14:textId="77777777" w:rsidR="00C341F8" w:rsidRPr="00C341F8" w:rsidRDefault="00C341F8" w:rsidP="005D06D4">
      <w:pPr>
        <w:pStyle w:val="SemEspaamento"/>
        <w:spacing w:line="276" w:lineRule="auto"/>
        <w:ind w:left="1134" w:right="1134"/>
        <w:jc w:val="center"/>
        <w:rPr>
          <w:rFonts w:ascii="Times New Roman" w:eastAsia="Times New Roman" w:hAnsi="Times New Roman" w:cs="Times New Roman"/>
          <w:b/>
          <w:sz w:val="18"/>
          <w:szCs w:val="24"/>
          <w:lang w:eastAsia="pt-BR"/>
        </w:rPr>
      </w:pPr>
      <w:r w:rsidRPr="00C341F8">
        <w:rPr>
          <w:rFonts w:ascii="Times New Roman" w:eastAsia="Times New Roman" w:hAnsi="Times New Roman" w:cs="Times New Roman"/>
          <w:b/>
          <w:sz w:val="18"/>
          <w:szCs w:val="24"/>
          <w:lang w:eastAsia="pt-BR"/>
        </w:rPr>
        <w:t>CENTRO DE CIÊNCIAS APLICADAS E EDUCAÇÃO</w:t>
      </w:r>
    </w:p>
    <w:p w14:paraId="26A0D0FE" w14:textId="77777777" w:rsidR="00C341F8" w:rsidRPr="00C341F8" w:rsidRDefault="00C341F8" w:rsidP="005D06D4">
      <w:pPr>
        <w:pStyle w:val="SemEspaamento"/>
        <w:spacing w:line="276" w:lineRule="auto"/>
        <w:ind w:left="1134" w:right="1134"/>
        <w:jc w:val="center"/>
        <w:rPr>
          <w:rFonts w:ascii="Times New Roman" w:hAnsi="Times New Roman" w:cs="Times New Roman"/>
          <w:b/>
          <w:sz w:val="24"/>
          <w:szCs w:val="24"/>
        </w:rPr>
      </w:pPr>
      <w:r w:rsidRPr="00C341F8">
        <w:rPr>
          <w:rFonts w:ascii="Times New Roman" w:eastAsia="Times New Roman" w:hAnsi="Times New Roman" w:cs="Times New Roman"/>
          <w:b/>
          <w:sz w:val="18"/>
          <w:szCs w:val="24"/>
          <w:lang w:eastAsia="pt-BR"/>
        </w:rPr>
        <w:t>GRUPO DE ESTUDOS E PESQUISAS EM EDUCAÇÃO, ETNIAS E ECONOMIA SOLIDÁRIA – GEPeeeS</w:t>
      </w:r>
    </w:p>
    <w:p w14:paraId="027E5673" w14:textId="77777777" w:rsidR="00C341F8" w:rsidRPr="00C341F8" w:rsidRDefault="00C341F8" w:rsidP="005D06D4">
      <w:pPr>
        <w:pStyle w:val="SemEspaamento"/>
        <w:spacing w:line="276" w:lineRule="auto"/>
        <w:ind w:left="1134" w:right="1134"/>
        <w:jc w:val="center"/>
        <w:rPr>
          <w:rFonts w:ascii="Times New Roman" w:hAnsi="Times New Roman" w:cs="Times New Roman"/>
          <w:sz w:val="18"/>
          <w:szCs w:val="24"/>
        </w:rPr>
      </w:pPr>
      <w:r>
        <w:rPr>
          <w:rFonts w:ascii="Times New Roman" w:hAnsi="Times New Roman" w:cs="Times New Roman"/>
          <w:b/>
          <w:sz w:val="18"/>
          <w:szCs w:val="24"/>
        </w:rPr>
        <w:t>Pesquisa do monitoramento da</w:t>
      </w:r>
      <w:r w:rsidRPr="00C341F8">
        <w:rPr>
          <w:rFonts w:ascii="Times New Roman" w:hAnsi="Times New Roman" w:cs="Times New Roman"/>
          <w:b/>
          <w:sz w:val="18"/>
          <w:szCs w:val="24"/>
        </w:rPr>
        <w:t xml:space="preserve"> covid -19 </w:t>
      </w:r>
      <w:r>
        <w:rPr>
          <w:rFonts w:ascii="Times New Roman" w:hAnsi="Times New Roman" w:cs="Times New Roman"/>
          <w:b/>
          <w:sz w:val="18"/>
          <w:szCs w:val="24"/>
        </w:rPr>
        <w:t>na territorialidade do vale do Mamanguape da P</w:t>
      </w:r>
      <w:r w:rsidRPr="00C341F8">
        <w:rPr>
          <w:rFonts w:ascii="Times New Roman" w:hAnsi="Times New Roman" w:cs="Times New Roman"/>
          <w:b/>
          <w:sz w:val="18"/>
          <w:szCs w:val="24"/>
        </w:rPr>
        <w:t>araíba</w:t>
      </w:r>
    </w:p>
    <w:p w14:paraId="43C739C4" w14:textId="77777777" w:rsidR="00C341F8" w:rsidRPr="00C341F8" w:rsidRDefault="00C341F8" w:rsidP="005D06D4">
      <w:pPr>
        <w:spacing w:before="50" w:after="50" w:line="276" w:lineRule="auto"/>
        <w:ind w:left="1134" w:right="1134"/>
        <w:jc w:val="center"/>
        <w:rPr>
          <w:rFonts w:ascii="Arial" w:hAnsi="Arial" w:cs="Arial"/>
          <w:b/>
          <w:bCs/>
          <w:sz w:val="24"/>
          <w:szCs w:val="24"/>
        </w:rPr>
      </w:pPr>
    </w:p>
    <w:p w14:paraId="4CFFF2B1" w14:textId="77777777" w:rsidR="00C341F8" w:rsidRDefault="00C341F8" w:rsidP="00263738">
      <w:pPr>
        <w:spacing w:before="50" w:after="50" w:line="276" w:lineRule="auto"/>
        <w:ind w:left="1134" w:right="1134"/>
        <w:jc w:val="center"/>
        <w:rPr>
          <w:rFonts w:ascii="Arial" w:hAnsi="Arial" w:cs="Arial"/>
          <w:b/>
          <w:bCs/>
          <w:sz w:val="24"/>
          <w:szCs w:val="24"/>
        </w:rPr>
      </w:pPr>
    </w:p>
    <w:p w14:paraId="1C57EE54" w14:textId="745EBB0B" w:rsidR="00263738" w:rsidRDefault="00C7449E" w:rsidP="00263738">
      <w:pPr>
        <w:spacing w:before="50" w:after="50" w:line="276" w:lineRule="auto"/>
        <w:ind w:left="1134" w:right="1134"/>
        <w:jc w:val="center"/>
        <w:rPr>
          <w:rFonts w:ascii="Arial" w:hAnsi="Arial" w:cs="Arial"/>
          <w:b/>
          <w:bCs/>
          <w:sz w:val="24"/>
          <w:szCs w:val="24"/>
        </w:rPr>
      </w:pPr>
      <w:r w:rsidRPr="00C341F8">
        <w:rPr>
          <w:rFonts w:ascii="Arial" w:hAnsi="Arial" w:cs="Arial"/>
          <w:b/>
          <w:bCs/>
          <w:sz w:val="24"/>
          <w:szCs w:val="24"/>
        </w:rPr>
        <w:t>18º RELATÓRIO DA PESQUISA DE MONITORAMENTO DA COVID -19 NA</w:t>
      </w:r>
    </w:p>
    <w:p w14:paraId="4739B007" w14:textId="7A1BF79E" w:rsidR="00C341F8" w:rsidRPr="00357016" w:rsidRDefault="00C7449E" w:rsidP="00357016">
      <w:pPr>
        <w:spacing w:before="50" w:after="50" w:line="276" w:lineRule="auto"/>
        <w:ind w:left="1134" w:right="1134"/>
        <w:jc w:val="center"/>
        <w:rPr>
          <w:rFonts w:ascii="Arial" w:hAnsi="Arial" w:cs="Arial"/>
          <w:b/>
          <w:bCs/>
          <w:sz w:val="24"/>
          <w:szCs w:val="24"/>
        </w:rPr>
      </w:pPr>
      <w:r w:rsidRPr="00C341F8">
        <w:rPr>
          <w:rFonts w:ascii="Arial" w:hAnsi="Arial" w:cs="Arial"/>
          <w:b/>
          <w:bCs/>
          <w:sz w:val="24"/>
          <w:szCs w:val="24"/>
        </w:rPr>
        <w:t>MICRORREGIÃO DO VALE DO MAMANGUAPE NA PARAÍBA</w:t>
      </w:r>
    </w:p>
    <w:p w14:paraId="0B22E2D3" w14:textId="4B0B0E7A" w:rsidR="00C341F8" w:rsidRPr="00357016" w:rsidRDefault="00C341F8" w:rsidP="00212454">
      <w:pPr>
        <w:spacing w:before="50" w:after="50" w:line="276" w:lineRule="auto"/>
        <w:ind w:left="1134" w:right="1134"/>
        <w:jc w:val="both"/>
        <w:rPr>
          <w:rFonts w:ascii="Arial" w:hAnsi="Arial" w:cs="Arial"/>
          <w:b/>
          <w:bCs/>
          <w:color w:val="FF0000"/>
          <w:sz w:val="28"/>
          <w:szCs w:val="28"/>
        </w:rPr>
      </w:pPr>
    </w:p>
    <w:p w14:paraId="6D59D7BE" w14:textId="77777777" w:rsidR="003D5779" w:rsidRPr="00357016" w:rsidRDefault="003D5779" w:rsidP="00212454">
      <w:pPr>
        <w:spacing w:before="50" w:after="50" w:line="240" w:lineRule="auto"/>
        <w:ind w:left="1134" w:right="1134"/>
        <w:jc w:val="right"/>
        <w:rPr>
          <w:rFonts w:ascii="Arial" w:hAnsi="Arial" w:cs="Arial"/>
          <w:b/>
          <w:bCs/>
          <w:color w:val="FF0000"/>
          <w:sz w:val="28"/>
          <w:szCs w:val="28"/>
        </w:rPr>
      </w:pPr>
      <w:r w:rsidRPr="00357016">
        <w:rPr>
          <w:rFonts w:ascii="Arial" w:hAnsi="Arial" w:cs="Arial"/>
          <w:b/>
          <w:bCs/>
          <w:color w:val="FF0000"/>
          <w:sz w:val="28"/>
          <w:szCs w:val="28"/>
        </w:rPr>
        <w:t xml:space="preserve">DEDICAMOS O 18º RELATÓRIO </w:t>
      </w:r>
    </w:p>
    <w:p w14:paraId="2AB67608" w14:textId="77777777" w:rsidR="003D5779" w:rsidRPr="00357016" w:rsidRDefault="003D5779" w:rsidP="00212454">
      <w:pPr>
        <w:spacing w:before="50" w:after="50" w:line="240" w:lineRule="auto"/>
        <w:ind w:left="1134" w:right="1134"/>
        <w:jc w:val="right"/>
        <w:rPr>
          <w:rFonts w:ascii="Arial" w:hAnsi="Arial" w:cs="Arial"/>
          <w:b/>
          <w:bCs/>
          <w:sz w:val="28"/>
          <w:szCs w:val="28"/>
        </w:rPr>
      </w:pPr>
      <w:r w:rsidRPr="00357016">
        <w:rPr>
          <w:rFonts w:ascii="Arial" w:hAnsi="Arial" w:cs="Arial"/>
          <w:b/>
          <w:bCs/>
          <w:color w:val="FF0000"/>
          <w:sz w:val="28"/>
          <w:szCs w:val="28"/>
        </w:rPr>
        <w:t xml:space="preserve">AOS JOVENS VITIMADOS PELA FALTA DE VACINAÇÃO </w:t>
      </w:r>
    </w:p>
    <w:p w14:paraId="4CF7C833" w14:textId="77777777" w:rsidR="00C341F8" w:rsidRDefault="00C341F8" w:rsidP="00212454">
      <w:pPr>
        <w:spacing w:before="50" w:after="50" w:line="276" w:lineRule="auto"/>
        <w:ind w:left="1134" w:right="1134"/>
        <w:jc w:val="right"/>
        <w:rPr>
          <w:rFonts w:ascii="Arial" w:hAnsi="Arial" w:cs="Arial"/>
          <w:b/>
          <w:bCs/>
          <w:sz w:val="24"/>
          <w:szCs w:val="24"/>
        </w:rPr>
      </w:pPr>
    </w:p>
    <w:p w14:paraId="463518B0" w14:textId="77777777" w:rsidR="00212454" w:rsidRDefault="00C7449E" w:rsidP="00212454">
      <w:pPr>
        <w:spacing w:before="50" w:after="50" w:line="276" w:lineRule="auto"/>
        <w:ind w:left="1134" w:right="1134"/>
        <w:jc w:val="right"/>
        <w:rPr>
          <w:rFonts w:ascii="Arial" w:hAnsi="Arial" w:cs="Arial"/>
          <w:b/>
          <w:bCs/>
          <w:sz w:val="24"/>
          <w:szCs w:val="24"/>
        </w:rPr>
      </w:pPr>
      <w:r w:rsidRPr="00C341F8">
        <w:rPr>
          <w:rFonts w:ascii="Arial" w:hAnsi="Arial" w:cs="Arial"/>
          <w:b/>
          <w:bCs/>
          <w:sz w:val="24"/>
          <w:szCs w:val="24"/>
        </w:rPr>
        <w:t>Mamanguape-PB, 1º junho de 2021</w:t>
      </w:r>
      <w:r w:rsidR="00212454">
        <w:rPr>
          <w:rFonts w:ascii="Arial" w:hAnsi="Arial" w:cs="Arial"/>
          <w:b/>
          <w:bCs/>
          <w:sz w:val="24"/>
          <w:szCs w:val="24"/>
        </w:rPr>
        <w:t xml:space="preserve">, </w:t>
      </w:r>
    </w:p>
    <w:p w14:paraId="131E22AF" w14:textId="0B43E1AB" w:rsidR="00C7449E" w:rsidRPr="00212454" w:rsidRDefault="00C7449E" w:rsidP="00212454">
      <w:pPr>
        <w:spacing w:before="50" w:after="50" w:line="276" w:lineRule="auto"/>
        <w:ind w:left="1134" w:right="1134"/>
        <w:jc w:val="right"/>
        <w:rPr>
          <w:rFonts w:ascii="Arial" w:hAnsi="Arial" w:cs="Arial"/>
          <w:b/>
          <w:bCs/>
          <w:sz w:val="24"/>
          <w:szCs w:val="24"/>
        </w:rPr>
      </w:pPr>
      <w:r w:rsidRPr="00C341F8">
        <w:rPr>
          <w:rFonts w:ascii="Arial" w:hAnsi="Arial" w:cs="Arial"/>
          <w:b/>
          <w:bCs/>
          <w:szCs w:val="24"/>
        </w:rPr>
        <w:t>GEPeeeS-UFPB</w:t>
      </w:r>
    </w:p>
    <w:p w14:paraId="06254A80" w14:textId="77777777" w:rsidR="00C341F8" w:rsidRPr="00E45E0F" w:rsidRDefault="00C341F8" w:rsidP="00212454">
      <w:pPr>
        <w:spacing w:before="50" w:after="50" w:line="276" w:lineRule="auto"/>
        <w:ind w:left="1134" w:right="1134"/>
        <w:jc w:val="center"/>
        <w:rPr>
          <w:rFonts w:ascii="Arial" w:hAnsi="Arial" w:cs="Arial"/>
          <w:b/>
          <w:bCs/>
          <w:color w:val="FF0000"/>
          <w:sz w:val="24"/>
          <w:szCs w:val="24"/>
        </w:rPr>
      </w:pPr>
    </w:p>
    <w:p w14:paraId="5FA7C972" w14:textId="77777777" w:rsidR="00C7449E" w:rsidRPr="00E45E0F" w:rsidRDefault="00C7449E" w:rsidP="00212454">
      <w:pPr>
        <w:spacing w:before="50" w:after="50" w:line="276" w:lineRule="auto"/>
        <w:ind w:left="1134" w:right="1134"/>
        <w:jc w:val="center"/>
        <w:rPr>
          <w:rFonts w:ascii="Arial" w:hAnsi="Arial" w:cs="Arial"/>
          <w:b/>
          <w:bCs/>
          <w:color w:val="FF0000"/>
          <w:sz w:val="36"/>
          <w:szCs w:val="36"/>
        </w:rPr>
      </w:pPr>
      <w:r w:rsidRPr="00E45E0F">
        <w:rPr>
          <w:rFonts w:ascii="Arial" w:hAnsi="Arial" w:cs="Arial"/>
          <w:b/>
          <w:bCs/>
          <w:color w:val="FF0000"/>
          <w:sz w:val="36"/>
          <w:szCs w:val="36"/>
        </w:rPr>
        <w:t xml:space="preserve">PANDEMIA </w:t>
      </w:r>
      <w:r w:rsidR="00C341F8" w:rsidRPr="00E45E0F">
        <w:rPr>
          <w:rFonts w:ascii="Arial" w:hAnsi="Arial" w:cs="Arial"/>
          <w:b/>
          <w:bCs/>
          <w:color w:val="FF0000"/>
          <w:sz w:val="36"/>
          <w:szCs w:val="36"/>
        </w:rPr>
        <w:t xml:space="preserve">DA </w:t>
      </w:r>
      <w:r w:rsidRPr="00E45E0F">
        <w:rPr>
          <w:rFonts w:ascii="Arial" w:hAnsi="Arial" w:cs="Arial"/>
          <w:b/>
          <w:bCs/>
          <w:color w:val="FF0000"/>
          <w:sz w:val="36"/>
          <w:szCs w:val="36"/>
        </w:rPr>
        <w:t>COVID-19 NO VALE DO MAMANGUAPE:</w:t>
      </w:r>
    </w:p>
    <w:p w14:paraId="42E7F60D" w14:textId="72DAD15C" w:rsidR="00C7449E" w:rsidRPr="00E45E0F" w:rsidRDefault="00C341F8" w:rsidP="00212454">
      <w:pPr>
        <w:spacing w:before="50" w:after="50" w:line="276" w:lineRule="auto"/>
        <w:ind w:left="1134" w:right="1134"/>
        <w:jc w:val="center"/>
        <w:rPr>
          <w:rFonts w:ascii="Arial" w:hAnsi="Arial" w:cs="Arial"/>
          <w:b/>
          <w:bCs/>
          <w:color w:val="FF0000"/>
          <w:sz w:val="36"/>
          <w:szCs w:val="36"/>
        </w:rPr>
      </w:pPr>
      <w:r w:rsidRPr="00E45E0F">
        <w:rPr>
          <w:rFonts w:ascii="Arial" w:hAnsi="Arial" w:cs="Arial"/>
          <w:b/>
          <w:bCs/>
          <w:color w:val="FF0000"/>
          <w:sz w:val="36"/>
          <w:szCs w:val="36"/>
        </w:rPr>
        <w:t>CRESCE O NÚMERO DE Ó</w:t>
      </w:r>
      <w:r w:rsidR="00C7449E" w:rsidRPr="00E45E0F">
        <w:rPr>
          <w:rFonts w:ascii="Arial" w:hAnsi="Arial" w:cs="Arial"/>
          <w:b/>
          <w:bCs/>
          <w:color w:val="FF0000"/>
          <w:sz w:val="36"/>
          <w:szCs w:val="36"/>
        </w:rPr>
        <w:t xml:space="preserve">BITOS </w:t>
      </w:r>
      <w:r w:rsidR="00726F9B" w:rsidRPr="00E45E0F">
        <w:rPr>
          <w:rFonts w:ascii="Arial" w:hAnsi="Arial" w:cs="Arial"/>
          <w:b/>
          <w:bCs/>
          <w:color w:val="FF0000"/>
          <w:sz w:val="36"/>
          <w:szCs w:val="36"/>
        </w:rPr>
        <w:t xml:space="preserve">(12%) </w:t>
      </w:r>
      <w:r w:rsidRPr="00E45E0F">
        <w:rPr>
          <w:rFonts w:ascii="Arial" w:hAnsi="Arial" w:cs="Arial"/>
          <w:b/>
          <w:bCs/>
          <w:color w:val="FF0000"/>
          <w:sz w:val="36"/>
          <w:szCs w:val="36"/>
        </w:rPr>
        <w:t>E</w:t>
      </w:r>
      <w:r w:rsidR="00C7449E" w:rsidRPr="00E45E0F">
        <w:rPr>
          <w:rFonts w:ascii="Arial" w:hAnsi="Arial" w:cs="Arial"/>
          <w:b/>
          <w:bCs/>
          <w:color w:val="FF0000"/>
          <w:sz w:val="36"/>
          <w:szCs w:val="36"/>
        </w:rPr>
        <w:t xml:space="preserve"> DE INFECTADOS</w:t>
      </w:r>
      <w:r w:rsidR="00273356" w:rsidRPr="00E45E0F">
        <w:rPr>
          <w:rFonts w:ascii="Arial" w:hAnsi="Arial" w:cs="Arial"/>
          <w:b/>
          <w:bCs/>
          <w:color w:val="FF0000"/>
          <w:sz w:val="36"/>
          <w:szCs w:val="36"/>
        </w:rPr>
        <w:t xml:space="preserve"> (56%)</w:t>
      </w:r>
    </w:p>
    <w:p w14:paraId="57D7302E" w14:textId="77777777" w:rsidR="00C7449E" w:rsidRPr="00E45E0F" w:rsidRDefault="00C7449E" w:rsidP="00212454">
      <w:pPr>
        <w:spacing w:before="50" w:after="50" w:line="276" w:lineRule="auto"/>
        <w:ind w:left="1134" w:right="1134"/>
        <w:jc w:val="both"/>
        <w:rPr>
          <w:rFonts w:ascii="Arial" w:hAnsi="Arial" w:cs="Arial"/>
          <w:b/>
          <w:bCs/>
          <w:sz w:val="24"/>
          <w:szCs w:val="24"/>
        </w:rPr>
      </w:pPr>
    </w:p>
    <w:p w14:paraId="75603E48" w14:textId="0FFE57E7" w:rsidR="00C7449E" w:rsidRPr="00E45E0F" w:rsidRDefault="00C7449E" w:rsidP="00212454">
      <w:pPr>
        <w:spacing w:before="50" w:after="50" w:line="276" w:lineRule="auto"/>
        <w:ind w:left="1134" w:right="1134"/>
        <w:jc w:val="both"/>
        <w:rPr>
          <w:rFonts w:ascii="Arial" w:hAnsi="Arial" w:cs="Arial"/>
          <w:b/>
          <w:bCs/>
          <w:sz w:val="24"/>
          <w:szCs w:val="24"/>
        </w:rPr>
      </w:pPr>
      <w:r w:rsidRPr="00E45E0F">
        <w:rPr>
          <w:rFonts w:ascii="Arial" w:hAnsi="Arial" w:cs="Arial"/>
          <w:b/>
          <w:bCs/>
          <w:sz w:val="24"/>
          <w:szCs w:val="24"/>
        </w:rPr>
        <w:t>1.</w:t>
      </w:r>
      <w:r w:rsidR="00C341F8" w:rsidRPr="00E45E0F">
        <w:rPr>
          <w:rFonts w:ascii="Arial" w:hAnsi="Arial" w:cs="Arial"/>
          <w:b/>
          <w:bCs/>
          <w:sz w:val="24"/>
          <w:szCs w:val="24"/>
        </w:rPr>
        <w:t xml:space="preserve"> </w:t>
      </w:r>
      <w:r w:rsidRPr="00E45E0F">
        <w:rPr>
          <w:rFonts w:ascii="Arial" w:hAnsi="Arial" w:cs="Arial"/>
          <w:b/>
          <w:bCs/>
          <w:sz w:val="24"/>
          <w:szCs w:val="24"/>
        </w:rPr>
        <w:t>INTRODUÇÃO</w:t>
      </w:r>
      <w:r w:rsidR="002D5E8C" w:rsidRPr="00E45E0F">
        <w:rPr>
          <w:rFonts w:ascii="Arial" w:hAnsi="Arial" w:cs="Arial"/>
          <w:b/>
          <w:bCs/>
          <w:color w:val="FF0000"/>
        </w:rPr>
        <w:t xml:space="preserve"> </w:t>
      </w:r>
      <w:r w:rsidR="002D5E8C" w:rsidRPr="00E45E0F">
        <w:rPr>
          <w:rFonts w:ascii="Segoe UI Emoji" w:hAnsi="Segoe UI Emoji" w:cs="Segoe UI Emoji"/>
          <w:b/>
          <w:bCs/>
          <w:color w:val="FF0000"/>
        </w:rPr>
        <w:t>👇🏻</w:t>
      </w:r>
    </w:p>
    <w:p w14:paraId="08424DBD" w14:textId="77777777" w:rsidR="00C7449E" w:rsidRPr="00E45E0F" w:rsidRDefault="00C7449E" w:rsidP="00212454">
      <w:pPr>
        <w:spacing w:before="50" w:after="50" w:line="276" w:lineRule="auto"/>
        <w:ind w:left="1134" w:right="1134"/>
        <w:jc w:val="both"/>
        <w:rPr>
          <w:rFonts w:ascii="Arial" w:hAnsi="Arial" w:cs="Arial"/>
          <w:sz w:val="24"/>
          <w:szCs w:val="24"/>
        </w:rPr>
      </w:pPr>
    </w:p>
    <w:p w14:paraId="5B712D6E" w14:textId="610C9928" w:rsidR="00E83BBC" w:rsidRPr="00E45E0F" w:rsidRDefault="00C7449E" w:rsidP="00E83BBC">
      <w:pPr>
        <w:widowControl w:val="0"/>
        <w:snapToGrid w:val="0"/>
        <w:spacing w:after="0" w:line="360" w:lineRule="auto"/>
        <w:ind w:left="1134" w:right="1090"/>
        <w:jc w:val="both"/>
        <w:rPr>
          <w:rFonts w:ascii="Arial" w:hAnsi="Arial" w:cs="Arial"/>
          <w:sz w:val="24"/>
          <w:szCs w:val="24"/>
        </w:rPr>
      </w:pPr>
      <w:r w:rsidRPr="00E45E0F">
        <w:rPr>
          <w:rFonts w:ascii="Arial" w:hAnsi="Arial" w:cs="Arial"/>
          <w:sz w:val="24"/>
          <w:szCs w:val="24"/>
        </w:rPr>
        <w:t xml:space="preserve">É </w:t>
      </w:r>
      <w:r w:rsidR="002D7A51" w:rsidRPr="00E45E0F">
        <w:rPr>
          <w:rFonts w:ascii="Arial" w:hAnsi="Arial" w:cs="Arial"/>
          <w:sz w:val="24"/>
          <w:szCs w:val="24"/>
        </w:rPr>
        <w:t xml:space="preserve">com profunda </w:t>
      </w:r>
      <w:r w:rsidRPr="00E45E0F">
        <w:rPr>
          <w:rFonts w:ascii="Arial" w:hAnsi="Arial" w:cs="Arial"/>
          <w:sz w:val="24"/>
          <w:szCs w:val="24"/>
        </w:rPr>
        <w:t>triste</w:t>
      </w:r>
      <w:r w:rsidR="002D7A51" w:rsidRPr="00E45E0F">
        <w:rPr>
          <w:rFonts w:ascii="Arial" w:hAnsi="Arial" w:cs="Arial"/>
          <w:sz w:val="24"/>
          <w:szCs w:val="24"/>
        </w:rPr>
        <w:t xml:space="preserve">za </w:t>
      </w:r>
      <w:r w:rsidR="002D5E8C" w:rsidRPr="00E45E0F">
        <w:rPr>
          <w:rFonts w:ascii="Arial" w:hAnsi="Arial" w:cs="Arial"/>
          <w:sz w:val="24"/>
          <w:szCs w:val="24"/>
        </w:rPr>
        <w:t xml:space="preserve">que </w:t>
      </w:r>
      <w:r w:rsidR="003D5779" w:rsidRPr="00E45E0F">
        <w:rPr>
          <w:rFonts w:ascii="Arial" w:hAnsi="Arial" w:cs="Arial"/>
          <w:sz w:val="24"/>
          <w:szCs w:val="24"/>
        </w:rPr>
        <w:t>escrevemos</w:t>
      </w:r>
      <w:r w:rsidR="00A87E3F" w:rsidRPr="00E45E0F">
        <w:rPr>
          <w:rFonts w:ascii="Arial" w:hAnsi="Arial" w:cs="Arial"/>
          <w:sz w:val="24"/>
          <w:szCs w:val="24"/>
        </w:rPr>
        <w:t xml:space="preserve"> essas primeiras linhas: </w:t>
      </w:r>
      <w:r w:rsidR="002D5E8C" w:rsidRPr="00E45E0F">
        <w:rPr>
          <w:rFonts w:ascii="Arial" w:hAnsi="Arial" w:cs="Arial"/>
          <w:sz w:val="24"/>
          <w:szCs w:val="24"/>
        </w:rPr>
        <w:t>“</w:t>
      </w:r>
      <w:r w:rsidR="003D5779" w:rsidRPr="00E45E0F">
        <w:rPr>
          <w:rFonts w:ascii="Arial" w:hAnsi="Arial" w:cs="Arial"/>
          <w:sz w:val="24"/>
          <w:szCs w:val="24"/>
        </w:rPr>
        <w:t xml:space="preserve">Brasil </w:t>
      </w:r>
      <w:r w:rsidR="002D5E8C" w:rsidRPr="00E45E0F">
        <w:rPr>
          <w:rFonts w:ascii="Arial" w:hAnsi="Arial" w:cs="Arial"/>
          <w:sz w:val="24"/>
          <w:szCs w:val="24"/>
        </w:rPr>
        <w:t xml:space="preserve">deve em breve ultrapassar as </w:t>
      </w:r>
      <w:r w:rsidR="003D5779" w:rsidRPr="00E45E0F">
        <w:rPr>
          <w:rFonts w:ascii="Arial" w:hAnsi="Arial" w:cs="Arial"/>
          <w:sz w:val="24"/>
          <w:szCs w:val="24"/>
        </w:rPr>
        <w:t>500 mil vidas perdidas</w:t>
      </w:r>
      <w:r w:rsidR="00263738" w:rsidRPr="00E45E0F">
        <w:rPr>
          <w:rFonts w:ascii="Arial" w:hAnsi="Arial" w:cs="Arial"/>
          <w:sz w:val="24"/>
          <w:szCs w:val="24"/>
        </w:rPr>
        <w:t xml:space="preserve"> por ação do vírus SARS-Cov2</w:t>
      </w:r>
      <w:r w:rsidR="002D5E8C" w:rsidRPr="00E45E0F">
        <w:rPr>
          <w:rFonts w:ascii="Arial" w:hAnsi="Arial" w:cs="Arial"/>
          <w:sz w:val="24"/>
          <w:szCs w:val="24"/>
        </w:rPr>
        <w:t xml:space="preserve">. Não apenas pela presença de </w:t>
      </w:r>
      <w:r w:rsidR="00263738" w:rsidRPr="00E45E0F">
        <w:rPr>
          <w:rFonts w:ascii="Arial" w:hAnsi="Arial" w:cs="Arial"/>
          <w:sz w:val="24"/>
          <w:szCs w:val="24"/>
        </w:rPr>
        <w:t>cepas e variantes</w:t>
      </w:r>
      <w:r w:rsidR="002D5E8C" w:rsidRPr="00E45E0F">
        <w:rPr>
          <w:rFonts w:ascii="Arial" w:hAnsi="Arial" w:cs="Arial"/>
          <w:sz w:val="24"/>
          <w:szCs w:val="24"/>
        </w:rPr>
        <w:t xml:space="preserve"> com maior poder de transmissibilidade, consequentemente, de letalidade, mas pelo fato da indução por autoridades públicas, integradas num rol perverso do negacionismo, cujas ações variam entre atacar a ciência, os pesquisadores, os cientistas, ao fato deliberado e estruturante de aglomerar, de não usar máscara, não viabilizar vacina no braço e comida no prato, além de manipular os próprios dados do sistema de contabilização do</w:t>
      </w:r>
      <w:r w:rsidR="00A7405D" w:rsidRPr="00E45E0F">
        <w:rPr>
          <w:rFonts w:ascii="Arial" w:hAnsi="Arial" w:cs="Arial"/>
          <w:sz w:val="24"/>
          <w:szCs w:val="24"/>
        </w:rPr>
        <w:t>s</w:t>
      </w:r>
      <w:r w:rsidR="002D5E8C" w:rsidRPr="00E45E0F">
        <w:rPr>
          <w:rFonts w:ascii="Arial" w:hAnsi="Arial" w:cs="Arial"/>
          <w:sz w:val="24"/>
          <w:szCs w:val="24"/>
        </w:rPr>
        <w:t xml:space="preserve"> mortos por Covid-19. As famílias enlutadas, a </w:t>
      </w:r>
      <w:r w:rsidR="00263738" w:rsidRPr="00E45E0F">
        <w:rPr>
          <w:rFonts w:ascii="Arial" w:hAnsi="Arial" w:cs="Arial"/>
          <w:sz w:val="24"/>
          <w:szCs w:val="24"/>
        </w:rPr>
        <w:t xml:space="preserve">profunda solidariedade </w:t>
      </w:r>
      <w:r w:rsidR="002D5E8C" w:rsidRPr="00E45E0F">
        <w:rPr>
          <w:rFonts w:ascii="Arial" w:hAnsi="Arial" w:cs="Arial"/>
          <w:sz w:val="24"/>
          <w:szCs w:val="24"/>
        </w:rPr>
        <w:t xml:space="preserve">do corpo cientifico que conduz a </w:t>
      </w:r>
      <w:r w:rsidR="00263738" w:rsidRPr="00E45E0F">
        <w:rPr>
          <w:rFonts w:ascii="Arial" w:hAnsi="Arial" w:cs="Arial"/>
          <w:sz w:val="24"/>
          <w:szCs w:val="24"/>
        </w:rPr>
        <w:t>Pesquisa</w:t>
      </w:r>
      <w:r w:rsidR="00EA7846" w:rsidRPr="00E45E0F">
        <w:rPr>
          <w:rFonts w:ascii="Arial" w:hAnsi="Arial" w:cs="Arial"/>
          <w:sz w:val="24"/>
          <w:szCs w:val="24"/>
        </w:rPr>
        <w:t>.</w:t>
      </w:r>
      <w:r w:rsidR="002D5E8C" w:rsidRPr="00E45E0F">
        <w:rPr>
          <w:rFonts w:ascii="Arial" w:hAnsi="Arial" w:cs="Arial"/>
          <w:sz w:val="24"/>
          <w:szCs w:val="24"/>
        </w:rPr>
        <w:t xml:space="preserve"> </w:t>
      </w:r>
    </w:p>
    <w:p w14:paraId="72D89CB8" w14:textId="77777777" w:rsidR="00E83BBC" w:rsidRPr="00E45E0F" w:rsidRDefault="00E83BBC" w:rsidP="00E83BBC">
      <w:pPr>
        <w:widowControl w:val="0"/>
        <w:snapToGrid w:val="0"/>
        <w:spacing w:after="0" w:line="360" w:lineRule="auto"/>
        <w:ind w:left="1134" w:right="1090"/>
        <w:jc w:val="both"/>
        <w:rPr>
          <w:rFonts w:ascii="Arial" w:hAnsi="Arial" w:cs="Arial"/>
          <w:sz w:val="24"/>
          <w:szCs w:val="24"/>
        </w:rPr>
      </w:pPr>
    </w:p>
    <w:p w14:paraId="33C5FC65" w14:textId="2A0178DE" w:rsidR="00E83BBC" w:rsidRPr="00E45E0F" w:rsidRDefault="00E83BBC" w:rsidP="00A7405D">
      <w:pPr>
        <w:widowControl w:val="0"/>
        <w:snapToGrid w:val="0"/>
        <w:spacing w:after="0" w:line="360" w:lineRule="auto"/>
        <w:ind w:left="1134" w:right="1090"/>
        <w:jc w:val="both"/>
        <w:rPr>
          <w:rFonts w:ascii="Arial" w:hAnsi="Arial" w:cs="Arial"/>
          <w:sz w:val="24"/>
          <w:szCs w:val="24"/>
        </w:rPr>
      </w:pPr>
      <w:r w:rsidRPr="00E45E0F">
        <w:rPr>
          <w:rFonts w:ascii="Arial" w:hAnsi="Arial" w:cs="Arial"/>
          <w:sz w:val="24"/>
          <w:szCs w:val="24"/>
        </w:rPr>
        <w:t xml:space="preserve">Sinalizamos com orgulho </w:t>
      </w:r>
      <w:r w:rsidR="00A7405D" w:rsidRPr="00E45E0F">
        <w:rPr>
          <w:rFonts w:ascii="Arial" w:hAnsi="Arial" w:cs="Arial"/>
          <w:sz w:val="24"/>
          <w:szCs w:val="24"/>
        </w:rPr>
        <w:t xml:space="preserve">nesse 18º Relatório </w:t>
      </w:r>
      <w:r w:rsidRPr="00E45E0F">
        <w:rPr>
          <w:rFonts w:ascii="Arial" w:hAnsi="Arial" w:cs="Arial"/>
          <w:sz w:val="24"/>
          <w:szCs w:val="24"/>
        </w:rPr>
        <w:t>que essa</w:t>
      </w:r>
      <w:r w:rsidR="00EA7846" w:rsidRPr="00E45E0F">
        <w:rPr>
          <w:rFonts w:ascii="Arial" w:hAnsi="Arial" w:cs="Arial"/>
          <w:b/>
          <w:bCs/>
          <w:sz w:val="24"/>
          <w:szCs w:val="24"/>
        </w:rPr>
        <w:t xml:space="preserve"> </w:t>
      </w:r>
      <w:r w:rsidRPr="00E45E0F">
        <w:rPr>
          <w:rFonts w:ascii="Arial" w:hAnsi="Arial" w:cs="Arial"/>
          <w:b/>
          <w:bCs/>
          <w:sz w:val="24"/>
          <w:szCs w:val="24"/>
        </w:rPr>
        <w:t>‘</w:t>
      </w:r>
      <w:r w:rsidR="00EA7846" w:rsidRPr="00E45E0F">
        <w:rPr>
          <w:rFonts w:ascii="Arial" w:hAnsi="Arial" w:cs="Arial"/>
          <w:b/>
          <w:bCs/>
          <w:sz w:val="24"/>
          <w:szCs w:val="24"/>
        </w:rPr>
        <w:t>Pesquisa de Monitoramento da Pandemia Covid-19 no Território do Vale do Mamanguape. O vírus que parou o mundo</w:t>
      </w:r>
      <w:r w:rsidRPr="00E45E0F">
        <w:rPr>
          <w:rFonts w:ascii="Arial" w:hAnsi="Arial" w:cs="Arial"/>
          <w:b/>
          <w:bCs/>
          <w:sz w:val="24"/>
          <w:szCs w:val="24"/>
        </w:rPr>
        <w:t>’</w:t>
      </w:r>
      <w:r w:rsidR="00EA7846" w:rsidRPr="00E45E0F">
        <w:rPr>
          <w:rFonts w:ascii="Arial" w:hAnsi="Arial" w:cs="Arial"/>
          <w:b/>
          <w:bCs/>
          <w:sz w:val="24"/>
          <w:szCs w:val="24"/>
        </w:rPr>
        <w:t xml:space="preserve"> </w:t>
      </w:r>
      <w:r w:rsidRPr="00E45E0F">
        <w:rPr>
          <w:rFonts w:ascii="Arial" w:hAnsi="Arial" w:cs="Arial"/>
          <w:sz w:val="24"/>
          <w:szCs w:val="24"/>
        </w:rPr>
        <w:t>acaba de receber mais uma aprovação</w:t>
      </w:r>
      <w:r w:rsidRPr="00E45E0F">
        <w:rPr>
          <w:rFonts w:ascii="Arial" w:hAnsi="Arial" w:cs="Arial"/>
          <w:b/>
          <w:bCs/>
          <w:sz w:val="24"/>
          <w:szCs w:val="24"/>
        </w:rPr>
        <w:t xml:space="preserve">. </w:t>
      </w:r>
      <w:r w:rsidRPr="00E45E0F">
        <w:rPr>
          <w:rFonts w:ascii="Arial" w:hAnsi="Arial" w:cs="Arial"/>
          <w:sz w:val="24"/>
          <w:szCs w:val="24"/>
        </w:rPr>
        <w:t>Desta feita no</w:t>
      </w:r>
      <w:r w:rsidRPr="00E45E0F">
        <w:rPr>
          <w:rFonts w:ascii="Arial" w:hAnsi="Arial" w:cs="Arial"/>
          <w:b/>
          <w:bCs/>
          <w:sz w:val="24"/>
          <w:szCs w:val="24"/>
        </w:rPr>
        <w:t xml:space="preserve"> </w:t>
      </w:r>
      <w:r w:rsidR="00EA7846" w:rsidRPr="00E45E0F">
        <w:rPr>
          <w:rFonts w:ascii="Arial" w:hAnsi="Arial" w:cs="Arial"/>
          <w:b/>
          <w:bCs/>
          <w:sz w:val="24"/>
          <w:szCs w:val="24"/>
        </w:rPr>
        <w:t xml:space="preserve">Edital da Chamada Interna Produtividade em Pesquisa - PROPESQ/PRPG/UFPB Nº 03/2020 – tendo o Código do Projeto: </w:t>
      </w:r>
      <w:r w:rsidR="00EA7846" w:rsidRPr="00E45E0F">
        <w:rPr>
          <w:rFonts w:ascii="Arial" w:hAnsi="Arial" w:cs="Arial"/>
          <w:b/>
          <w:bCs/>
        </w:rPr>
        <w:t>PVP13527-2020</w:t>
      </w:r>
      <w:r w:rsidR="000D159B" w:rsidRPr="00E45E0F">
        <w:rPr>
          <w:rFonts w:ascii="Arial" w:hAnsi="Arial" w:cs="Arial"/>
          <w:b/>
          <w:bCs/>
        </w:rPr>
        <w:t>, período 2021-22</w:t>
      </w:r>
      <w:r w:rsidRPr="00E45E0F">
        <w:rPr>
          <w:rFonts w:ascii="Arial" w:hAnsi="Arial" w:cs="Arial"/>
        </w:rPr>
        <w:t xml:space="preserve">. </w:t>
      </w:r>
      <w:r w:rsidRPr="00E45E0F">
        <w:rPr>
          <w:rFonts w:ascii="Arial" w:hAnsi="Arial" w:cs="Arial"/>
          <w:sz w:val="24"/>
          <w:szCs w:val="24"/>
        </w:rPr>
        <w:t xml:space="preserve">Tal aprovação, nos leva somente, a reafirmar </w:t>
      </w:r>
      <w:r w:rsidRPr="00E45E0F">
        <w:rPr>
          <w:rFonts w:ascii="Arial" w:hAnsi="Arial" w:cs="Arial"/>
          <w:b/>
          <w:bCs/>
          <w:sz w:val="24"/>
          <w:szCs w:val="24"/>
        </w:rPr>
        <w:t xml:space="preserve">o compromisso com os estudos com o fenômeno sanitário lançando um olhar da sociologia e da educação. </w:t>
      </w:r>
    </w:p>
    <w:p w14:paraId="6CDD0CFF" w14:textId="77777777" w:rsidR="00E83BBC" w:rsidRPr="00E45E0F" w:rsidRDefault="00E83BBC" w:rsidP="00E83BBC">
      <w:pPr>
        <w:widowControl w:val="0"/>
        <w:snapToGrid w:val="0"/>
        <w:spacing w:after="0" w:line="360" w:lineRule="auto"/>
        <w:ind w:left="1134" w:right="1090"/>
        <w:jc w:val="both"/>
        <w:rPr>
          <w:rFonts w:ascii="Arial" w:hAnsi="Arial" w:cs="Arial"/>
          <w:b/>
          <w:bCs/>
          <w:sz w:val="24"/>
          <w:szCs w:val="24"/>
        </w:rPr>
      </w:pPr>
    </w:p>
    <w:p w14:paraId="1D809919" w14:textId="52E1C893" w:rsidR="005D06D4" w:rsidRPr="00E45E0F" w:rsidRDefault="00E83BBC" w:rsidP="00E83BBC">
      <w:pPr>
        <w:widowControl w:val="0"/>
        <w:snapToGrid w:val="0"/>
        <w:spacing w:after="0" w:line="360" w:lineRule="auto"/>
        <w:ind w:left="1134" w:right="1090"/>
        <w:jc w:val="both"/>
        <w:rPr>
          <w:rFonts w:ascii="Arial" w:hAnsi="Arial" w:cs="Arial"/>
          <w:b/>
          <w:bCs/>
          <w:sz w:val="24"/>
          <w:szCs w:val="24"/>
        </w:rPr>
      </w:pPr>
      <w:r w:rsidRPr="00E45E0F">
        <w:rPr>
          <w:rFonts w:ascii="Arial" w:hAnsi="Arial" w:cs="Arial"/>
          <w:sz w:val="24"/>
          <w:szCs w:val="24"/>
        </w:rPr>
        <w:t xml:space="preserve">No contexto, </w:t>
      </w:r>
      <w:r w:rsidR="00C7449E" w:rsidRPr="00E45E0F">
        <w:rPr>
          <w:rFonts w:ascii="Arial" w:hAnsi="Arial" w:cs="Arial"/>
          <w:sz w:val="24"/>
          <w:szCs w:val="24"/>
        </w:rPr>
        <w:t xml:space="preserve">o comportamento </w:t>
      </w:r>
      <w:r w:rsidR="00263738" w:rsidRPr="00E45E0F">
        <w:rPr>
          <w:rFonts w:ascii="Arial" w:hAnsi="Arial" w:cs="Arial"/>
          <w:sz w:val="24"/>
          <w:szCs w:val="24"/>
        </w:rPr>
        <w:t>n</w:t>
      </w:r>
      <w:r w:rsidR="00C7449E" w:rsidRPr="00E45E0F">
        <w:rPr>
          <w:rFonts w:ascii="Arial" w:hAnsi="Arial" w:cs="Arial"/>
          <w:sz w:val="24"/>
          <w:szCs w:val="24"/>
        </w:rPr>
        <w:t>a Pandemia</w:t>
      </w:r>
      <w:r w:rsidR="002D7A51" w:rsidRPr="00E45E0F">
        <w:rPr>
          <w:rFonts w:ascii="Arial" w:hAnsi="Arial" w:cs="Arial"/>
          <w:sz w:val="24"/>
          <w:szCs w:val="24"/>
        </w:rPr>
        <w:t xml:space="preserve"> da</w:t>
      </w:r>
      <w:r w:rsidR="00C7449E" w:rsidRPr="00E45E0F">
        <w:rPr>
          <w:rFonts w:ascii="Arial" w:hAnsi="Arial" w:cs="Arial"/>
          <w:sz w:val="24"/>
          <w:szCs w:val="24"/>
        </w:rPr>
        <w:t xml:space="preserve"> Covid-19 </w:t>
      </w:r>
      <w:r w:rsidRPr="00E45E0F">
        <w:rPr>
          <w:rFonts w:ascii="Arial" w:hAnsi="Arial" w:cs="Arial"/>
          <w:sz w:val="24"/>
          <w:szCs w:val="24"/>
        </w:rPr>
        <w:t xml:space="preserve">é de um </w:t>
      </w:r>
      <w:r w:rsidR="00263738" w:rsidRPr="00E45E0F">
        <w:rPr>
          <w:rFonts w:ascii="Arial" w:hAnsi="Arial" w:cs="Arial"/>
          <w:sz w:val="24"/>
          <w:szCs w:val="24"/>
        </w:rPr>
        <w:t xml:space="preserve">perfil de </w:t>
      </w:r>
      <w:r w:rsidR="00C7449E" w:rsidRPr="00E45E0F">
        <w:rPr>
          <w:rFonts w:ascii="Arial" w:hAnsi="Arial" w:cs="Arial"/>
          <w:b/>
          <w:bCs/>
          <w:sz w:val="24"/>
          <w:szCs w:val="24"/>
        </w:rPr>
        <w:t>ASCEND</w:t>
      </w:r>
      <w:r w:rsidR="00C341F8" w:rsidRPr="00E45E0F">
        <w:rPr>
          <w:rFonts w:ascii="Arial" w:hAnsi="Arial" w:cs="Arial"/>
          <w:b/>
          <w:bCs/>
          <w:sz w:val="24"/>
          <w:szCs w:val="24"/>
        </w:rPr>
        <w:t>Ê</w:t>
      </w:r>
      <w:r w:rsidR="00C7449E" w:rsidRPr="00E45E0F">
        <w:rPr>
          <w:rFonts w:ascii="Arial" w:hAnsi="Arial" w:cs="Arial"/>
          <w:b/>
          <w:bCs/>
          <w:sz w:val="24"/>
          <w:szCs w:val="24"/>
        </w:rPr>
        <w:t>NCIA E ACELERA</w:t>
      </w:r>
      <w:r w:rsidR="002D7A51" w:rsidRPr="00E45E0F">
        <w:rPr>
          <w:rFonts w:ascii="Arial" w:hAnsi="Arial" w:cs="Arial"/>
          <w:b/>
          <w:bCs/>
          <w:sz w:val="24"/>
          <w:szCs w:val="24"/>
        </w:rPr>
        <w:t>ÇÃO</w:t>
      </w:r>
      <w:r w:rsidR="002D7A51" w:rsidRPr="00E45E0F">
        <w:rPr>
          <w:rFonts w:ascii="Arial" w:hAnsi="Arial" w:cs="Arial"/>
          <w:sz w:val="24"/>
          <w:szCs w:val="24"/>
        </w:rPr>
        <w:t xml:space="preserve"> </w:t>
      </w:r>
      <w:r w:rsidR="00263738" w:rsidRPr="00E45E0F">
        <w:rPr>
          <w:rFonts w:ascii="Arial" w:hAnsi="Arial" w:cs="Arial"/>
          <w:sz w:val="24"/>
          <w:szCs w:val="24"/>
        </w:rPr>
        <w:t xml:space="preserve">em toda a região </w:t>
      </w:r>
      <w:r w:rsidR="002D7A51" w:rsidRPr="00E45E0F">
        <w:rPr>
          <w:rFonts w:ascii="Arial" w:hAnsi="Arial" w:cs="Arial"/>
          <w:sz w:val="24"/>
          <w:szCs w:val="24"/>
        </w:rPr>
        <w:t xml:space="preserve">no Vale do Mamanguape e que tomou proporções </w:t>
      </w:r>
      <w:r w:rsidR="00C7449E" w:rsidRPr="00E45E0F">
        <w:rPr>
          <w:rFonts w:ascii="Arial" w:hAnsi="Arial" w:cs="Arial"/>
          <w:sz w:val="24"/>
          <w:szCs w:val="24"/>
        </w:rPr>
        <w:t>gravíssim</w:t>
      </w:r>
      <w:r w:rsidR="002D7A51" w:rsidRPr="00E45E0F">
        <w:rPr>
          <w:rFonts w:ascii="Arial" w:hAnsi="Arial" w:cs="Arial"/>
          <w:sz w:val="24"/>
          <w:szCs w:val="24"/>
        </w:rPr>
        <w:t>as</w:t>
      </w:r>
      <w:r w:rsidR="00C7449E" w:rsidRPr="00E45E0F">
        <w:rPr>
          <w:rFonts w:ascii="Arial" w:hAnsi="Arial" w:cs="Arial"/>
          <w:sz w:val="24"/>
          <w:szCs w:val="24"/>
        </w:rPr>
        <w:t xml:space="preserve">. As medidas preconizadas pelas autoridades estadual </w:t>
      </w:r>
      <w:r w:rsidR="00E818A7" w:rsidRPr="00E45E0F">
        <w:rPr>
          <w:rFonts w:ascii="Arial" w:hAnsi="Arial" w:cs="Arial"/>
          <w:sz w:val="24"/>
          <w:szCs w:val="24"/>
        </w:rPr>
        <w:t>e/</w:t>
      </w:r>
      <w:r w:rsidR="00C7449E" w:rsidRPr="00E45E0F">
        <w:rPr>
          <w:rFonts w:ascii="Arial" w:hAnsi="Arial" w:cs="Arial"/>
          <w:sz w:val="24"/>
          <w:szCs w:val="24"/>
        </w:rPr>
        <w:t xml:space="preserve">ou federal a serem aplicadas pelas autoridades municipais não estão contendo o avanço </w:t>
      </w:r>
      <w:r w:rsidR="002D7A51" w:rsidRPr="00E45E0F">
        <w:rPr>
          <w:rFonts w:ascii="Arial" w:hAnsi="Arial" w:cs="Arial"/>
          <w:sz w:val="24"/>
          <w:szCs w:val="24"/>
        </w:rPr>
        <w:t>do vírus. Ve</w:t>
      </w:r>
      <w:r w:rsidR="00E818A7" w:rsidRPr="00E45E0F">
        <w:rPr>
          <w:rFonts w:ascii="Arial" w:hAnsi="Arial" w:cs="Arial"/>
          <w:sz w:val="24"/>
          <w:szCs w:val="24"/>
        </w:rPr>
        <w:t>jamos: n</w:t>
      </w:r>
      <w:r w:rsidR="00C7449E" w:rsidRPr="00E45E0F">
        <w:rPr>
          <w:rFonts w:ascii="Arial" w:hAnsi="Arial" w:cs="Arial"/>
          <w:sz w:val="24"/>
          <w:szCs w:val="24"/>
        </w:rPr>
        <w:t>o mês de abril de 2021, foram 22 óbitos, totalizando 212 vidas perdida</w:t>
      </w:r>
      <w:r w:rsidR="00E818A7" w:rsidRPr="00E45E0F">
        <w:rPr>
          <w:rFonts w:ascii="Arial" w:hAnsi="Arial" w:cs="Arial"/>
          <w:sz w:val="24"/>
          <w:szCs w:val="24"/>
        </w:rPr>
        <w:t>s,</w:t>
      </w:r>
      <w:r w:rsidR="00C7449E" w:rsidRPr="00E45E0F">
        <w:rPr>
          <w:rFonts w:ascii="Arial" w:hAnsi="Arial" w:cs="Arial"/>
          <w:sz w:val="24"/>
          <w:szCs w:val="24"/>
        </w:rPr>
        <w:t xml:space="preserve"> </w:t>
      </w:r>
      <w:r w:rsidR="00E818A7" w:rsidRPr="00E45E0F">
        <w:rPr>
          <w:rFonts w:ascii="Arial" w:hAnsi="Arial" w:cs="Arial"/>
          <w:sz w:val="24"/>
          <w:szCs w:val="24"/>
        </w:rPr>
        <w:t>n</w:t>
      </w:r>
      <w:r w:rsidR="00C7449E" w:rsidRPr="00E45E0F">
        <w:rPr>
          <w:rFonts w:ascii="Arial" w:hAnsi="Arial" w:cs="Arial"/>
          <w:sz w:val="24"/>
          <w:szCs w:val="24"/>
        </w:rPr>
        <w:t>o mês de maio de 2021, o vírus ampliou sua ação superando seu próprio record</w:t>
      </w:r>
      <w:r w:rsidR="00E818A7" w:rsidRPr="00E45E0F">
        <w:rPr>
          <w:rFonts w:ascii="Arial" w:hAnsi="Arial" w:cs="Arial"/>
          <w:sz w:val="24"/>
          <w:szCs w:val="24"/>
        </w:rPr>
        <w:t>e</w:t>
      </w:r>
      <w:r w:rsidR="00C7449E" w:rsidRPr="00E45E0F">
        <w:rPr>
          <w:rFonts w:ascii="Arial" w:hAnsi="Arial" w:cs="Arial"/>
          <w:sz w:val="24"/>
          <w:szCs w:val="24"/>
        </w:rPr>
        <w:t xml:space="preserve"> ao atingir </w:t>
      </w:r>
      <w:r w:rsidR="00C7449E" w:rsidRPr="00E45E0F">
        <w:rPr>
          <w:rFonts w:ascii="Arial" w:hAnsi="Arial" w:cs="Arial"/>
          <w:b/>
          <w:bCs/>
          <w:sz w:val="24"/>
          <w:szCs w:val="24"/>
        </w:rPr>
        <w:t>25 novos óbitos</w:t>
      </w:r>
      <w:r w:rsidR="00C7449E" w:rsidRPr="00E45E0F">
        <w:rPr>
          <w:rFonts w:ascii="Arial" w:hAnsi="Arial" w:cs="Arial"/>
          <w:sz w:val="24"/>
          <w:szCs w:val="24"/>
        </w:rPr>
        <w:t xml:space="preserve">, totalizando </w:t>
      </w:r>
      <w:r w:rsidR="00C7449E" w:rsidRPr="00E45E0F">
        <w:rPr>
          <w:rFonts w:ascii="Arial" w:hAnsi="Arial" w:cs="Arial"/>
          <w:b/>
          <w:bCs/>
          <w:sz w:val="24"/>
          <w:szCs w:val="24"/>
        </w:rPr>
        <w:t>237 vidas perdidas</w:t>
      </w:r>
      <w:r w:rsidR="00C7449E" w:rsidRPr="00E45E0F">
        <w:rPr>
          <w:rFonts w:ascii="Arial" w:hAnsi="Arial" w:cs="Arial"/>
          <w:sz w:val="24"/>
          <w:szCs w:val="24"/>
        </w:rPr>
        <w:t xml:space="preserve">, estabelecendo um aumento de </w:t>
      </w:r>
      <w:r w:rsidR="00C7449E" w:rsidRPr="00E45E0F">
        <w:rPr>
          <w:rFonts w:ascii="Arial" w:hAnsi="Arial" w:cs="Arial"/>
          <w:b/>
          <w:sz w:val="24"/>
          <w:szCs w:val="24"/>
        </w:rPr>
        <w:t>12%</w:t>
      </w:r>
      <w:r w:rsidR="00C7449E" w:rsidRPr="00E45E0F">
        <w:rPr>
          <w:rFonts w:ascii="Arial" w:hAnsi="Arial" w:cs="Arial"/>
          <w:sz w:val="24"/>
          <w:szCs w:val="24"/>
        </w:rPr>
        <w:t xml:space="preserve"> nos casos de óbitos. Já os casos de humanos infectados saltaram de 1.140 casos para 2.002 novos casos, um aumento de </w:t>
      </w:r>
      <w:r w:rsidR="00C7449E" w:rsidRPr="00E45E0F">
        <w:rPr>
          <w:rFonts w:ascii="Arial" w:hAnsi="Arial" w:cs="Arial"/>
          <w:b/>
          <w:sz w:val="24"/>
          <w:szCs w:val="24"/>
        </w:rPr>
        <w:t>56%</w:t>
      </w:r>
      <w:r w:rsidR="00C7449E" w:rsidRPr="00E45E0F">
        <w:rPr>
          <w:rFonts w:ascii="Arial" w:hAnsi="Arial" w:cs="Arial"/>
          <w:sz w:val="24"/>
          <w:szCs w:val="24"/>
        </w:rPr>
        <w:t xml:space="preserve">, o que totalizou </w:t>
      </w:r>
      <w:r w:rsidR="00C7449E" w:rsidRPr="00E45E0F">
        <w:rPr>
          <w:rFonts w:ascii="Arial" w:hAnsi="Arial" w:cs="Arial"/>
          <w:b/>
          <w:bCs/>
          <w:sz w:val="24"/>
          <w:szCs w:val="24"/>
        </w:rPr>
        <w:t>13.886 casos de humanos contaminados</w:t>
      </w:r>
      <w:r w:rsidR="00C7449E" w:rsidRPr="00E45E0F">
        <w:rPr>
          <w:rFonts w:ascii="Arial" w:hAnsi="Arial" w:cs="Arial"/>
          <w:sz w:val="24"/>
          <w:szCs w:val="24"/>
        </w:rPr>
        <w:t xml:space="preserve"> pelo Covid-19 no Vale do Mamanguape da Paraíba. O vírus cre</w:t>
      </w:r>
      <w:r w:rsidR="00E818A7" w:rsidRPr="00E45E0F">
        <w:rPr>
          <w:rFonts w:ascii="Arial" w:hAnsi="Arial" w:cs="Arial"/>
          <w:sz w:val="24"/>
          <w:szCs w:val="24"/>
        </w:rPr>
        <w:t>sce e está em comportamento de p</w:t>
      </w:r>
      <w:r w:rsidR="00C7449E" w:rsidRPr="00E45E0F">
        <w:rPr>
          <w:rFonts w:ascii="Arial" w:hAnsi="Arial" w:cs="Arial"/>
          <w:sz w:val="24"/>
          <w:szCs w:val="24"/>
        </w:rPr>
        <w:t>latô</w:t>
      </w:r>
      <w:r w:rsidR="00E818A7" w:rsidRPr="00E45E0F">
        <w:rPr>
          <w:rFonts w:ascii="Arial" w:hAnsi="Arial" w:cs="Arial"/>
          <w:sz w:val="24"/>
          <w:szCs w:val="24"/>
        </w:rPr>
        <w:t xml:space="preserve">, ou seja, está no seu mais alto patamar até </w:t>
      </w:r>
      <w:r w:rsidR="005D06D4" w:rsidRPr="00E45E0F">
        <w:rPr>
          <w:rFonts w:ascii="Arial" w:hAnsi="Arial" w:cs="Arial"/>
          <w:sz w:val="24"/>
          <w:szCs w:val="24"/>
        </w:rPr>
        <w:t>esse presente</w:t>
      </w:r>
      <w:r w:rsidR="00C7449E" w:rsidRPr="00E45E0F">
        <w:rPr>
          <w:rFonts w:ascii="Arial" w:hAnsi="Arial" w:cs="Arial"/>
          <w:sz w:val="24"/>
          <w:szCs w:val="24"/>
        </w:rPr>
        <w:t>.</w:t>
      </w:r>
    </w:p>
    <w:p w14:paraId="66A5B673" w14:textId="0AFC836D" w:rsidR="00C7449E" w:rsidRPr="00E45E0F" w:rsidRDefault="00E818A7" w:rsidP="005D06D4">
      <w:pPr>
        <w:spacing w:after="120" w:line="276" w:lineRule="auto"/>
        <w:ind w:left="1134" w:right="1134"/>
        <w:jc w:val="both"/>
        <w:rPr>
          <w:rFonts w:ascii="Arial" w:hAnsi="Arial" w:cs="Arial"/>
          <w:sz w:val="24"/>
          <w:szCs w:val="24"/>
        </w:rPr>
      </w:pPr>
      <w:r w:rsidRPr="00E45E0F">
        <w:rPr>
          <w:rFonts w:ascii="Arial" w:hAnsi="Arial" w:cs="Arial"/>
          <w:sz w:val="24"/>
          <w:szCs w:val="24"/>
        </w:rPr>
        <w:t>Os dados analisados indicam um</w:t>
      </w:r>
      <w:r w:rsidR="00C7449E" w:rsidRPr="00E45E0F">
        <w:rPr>
          <w:rFonts w:ascii="Arial" w:hAnsi="Arial" w:cs="Arial"/>
          <w:sz w:val="24"/>
          <w:szCs w:val="24"/>
        </w:rPr>
        <w:t xml:space="preserve"> comportamento </w:t>
      </w:r>
      <w:r w:rsidRPr="00E45E0F">
        <w:rPr>
          <w:rFonts w:ascii="Arial" w:hAnsi="Arial" w:cs="Arial"/>
          <w:sz w:val="24"/>
          <w:szCs w:val="24"/>
        </w:rPr>
        <w:t>entre</w:t>
      </w:r>
      <w:r w:rsidR="00C7449E" w:rsidRPr="00E45E0F">
        <w:rPr>
          <w:rFonts w:ascii="Arial" w:hAnsi="Arial" w:cs="Arial"/>
          <w:sz w:val="24"/>
          <w:szCs w:val="24"/>
        </w:rPr>
        <w:t xml:space="preserve"> </w:t>
      </w:r>
      <w:r w:rsidR="00216BA6" w:rsidRPr="00E45E0F">
        <w:rPr>
          <w:rFonts w:ascii="Arial" w:hAnsi="Arial" w:cs="Arial"/>
          <w:b/>
          <w:bCs/>
          <w:sz w:val="24"/>
          <w:szCs w:val="24"/>
        </w:rPr>
        <w:t>A</w:t>
      </w:r>
      <w:r w:rsidR="00C7449E" w:rsidRPr="00E45E0F">
        <w:rPr>
          <w:rFonts w:ascii="Arial" w:hAnsi="Arial" w:cs="Arial"/>
          <w:b/>
          <w:bCs/>
          <w:sz w:val="24"/>
          <w:szCs w:val="24"/>
        </w:rPr>
        <w:t>CELERADO E ASCENDENTE</w:t>
      </w:r>
      <w:r w:rsidRPr="00E45E0F">
        <w:rPr>
          <w:rFonts w:ascii="Arial" w:hAnsi="Arial" w:cs="Arial"/>
          <w:sz w:val="24"/>
          <w:szCs w:val="24"/>
        </w:rPr>
        <w:t xml:space="preserve">, com </w:t>
      </w:r>
      <w:r w:rsidR="00C7449E" w:rsidRPr="00E45E0F">
        <w:rPr>
          <w:rFonts w:ascii="Arial" w:hAnsi="Arial" w:cs="Arial"/>
          <w:sz w:val="24"/>
          <w:szCs w:val="24"/>
        </w:rPr>
        <w:t xml:space="preserve">a ocorrência de um platô, visto que há uma estabilização </w:t>
      </w:r>
      <w:r w:rsidRPr="00E45E0F">
        <w:rPr>
          <w:rFonts w:ascii="Arial" w:hAnsi="Arial" w:cs="Arial"/>
          <w:sz w:val="24"/>
          <w:szCs w:val="24"/>
        </w:rPr>
        <w:t xml:space="preserve">dos números em </w:t>
      </w:r>
      <w:r w:rsidR="00C7449E" w:rsidRPr="00E45E0F">
        <w:rPr>
          <w:rFonts w:ascii="Arial" w:hAnsi="Arial" w:cs="Arial"/>
          <w:sz w:val="24"/>
          <w:szCs w:val="24"/>
        </w:rPr>
        <w:t>cima</w:t>
      </w:r>
      <w:r w:rsidRPr="00E45E0F">
        <w:rPr>
          <w:rFonts w:ascii="Arial" w:hAnsi="Arial" w:cs="Arial"/>
          <w:sz w:val="24"/>
          <w:szCs w:val="24"/>
        </w:rPr>
        <w:t xml:space="preserve"> dos gráficos</w:t>
      </w:r>
      <w:r w:rsidR="00C7449E" w:rsidRPr="00E45E0F">
        <w:rPr>
          <w:rFonts w:ascii="Arial" w:hAnsi="Arial" w:cs="Arial"/>
          <w:sz w:val="24"/>
          <w:szCs w:val="24"/>
        </w:rPr>
        <w:t xml:space="preserve">. É um </w:t>
      </w:r>
      <w:r w:rsidRPr="00E45E0F">
        <w:rPr>
          <w:rFonts w:ascii="Arial" w:hAnsi="Arial" w:cs="Arial"/>
          <w:sz w:val="24"/>
          <w:szCs w:val="24"/>
        </w:rPr>
        <w:t>mo</w:t>
      </w:r>
      <w:r w:rsidR="00C7449E" w:rsidRPr="00E45E0F">
        <w:rPr>
          <w:rFonts w:ascii="Arial" w:hAnsi="Arial" w:cs="Arial"/>
          <w:sz w:val="24"/>
          <w:szCs w:val="24"/>
        </w:rPr>
        <w:t xml:space="preserve">mento de perigo, pois a curva dos contaminados foi elevada para </w:t>
      </w:r>
      <w:r w:rsidR="00C7449E" w:rsidRPr="00E45E0F">
        <w:rPr>
          <w:rFonts w:ascii="Arial" w:hAnsi="Arial" w:cs="Arial"/>
          <w:b/>
          <w:sz w:val="24"/>
          <w:szCs w:val="24"/>
        </w:rPr>
        <w:t>56%</w:t>
      </w:r>
      <w:r w:rsidRPr="00E45E0F">
        <w:rPr>
          <w:rFonts w:ascii="Arial" w:hAnsi="Arial" w:cs="Arial"/>
          <w:sz w:val="24"/>
          <w:szCs w:val="24"/>
        </w:rPr>
        <w:t xml:space="preserve"> a mais só em maio de </w:t>
      </w:r>
      <w:r w:rsidR="00C7449E" w:rsidRPr="00E45E0F">
        <w:rPr>
          <w:rFonts w:ascii="Arial" w:hAnsi="Arial" w:cs="Arial"/>
          <w:sz w:val="24"/>
          <w:szCs w:val="24"/>
        </w:rPr>
        <w:t>2021. A contaminação poderá ser ampliada, gerando novos</w:t>
      </w:r>
      <w:r w:rsidRPr="00E45E0F">
        <w:rPr>
          <w:rFonts w:ascii="Arial" w:hAnsi="Arial" w:cs="Arial"/>
          <w:sz w:val="24"/>
          <w:szCs w:val="24"/>
        </w:rPr>
        <w:t xml:space="preserve"> contingentes de</w:t>
      </w:r>
      <w:r w:rsidR="00C7449E" w:rsidRPr="00E45E0F">
        <w:rPr>
          <w:rFonts w:ascii="Arial" w:hAnsi="Arial" w:cs="Arial"/>
          <w:sz w:val="24"/>
          <w:szCs w:val="24"/>
        </w:rPr>
        <w:t xml:space="preserve"> infectados e de vidas perdidas, além de pressionar o sistema de saúde por leitos semi-intensivos e intensivos que estão em sua maioria, sempre ocupados</w:t>
      </w:r>
      <w:r w:rsidRPr="00E45E0F">
        <w:rPr>
          <w:rFonts w:ascii="Arial" w:hAnsi="Arial" w:cs="Arial"/>
          <w:sz w:val="24"/>
          <w:szCs w:val="24"/>
        </w:rPr>
        <w:t>, ocasionando um colapso na saúde local</w:t>
      </w:r>
      <w:r w:rsidR="00C7449E" w:rsidRPr="00E45E0F">
        <w:rPr>
          <w:rFonts w:ascii="Arial" w:hAnsi="Arial" w:cs="Arial"/>
          <w:sz w:val="24"/>
          <w:szCs w:val="24"/>
        </w:rPr>
        <w:t xml:space="preserve">. O comportamento é de tensão sanitária e a população não pode entrar na onda dos </w:t>
      </w:r>
      <w:r w:rsidRPr="00E45E0F">
        <w:rPr>
          <w:rFonts w:ascii="Arial" w:hAnsi="Arial" w:cs="Arial"/>
          <w:sz w:val="24"/>
          <w:szCs w:val="24"/>
        </w:rPr>
        <w:t xml:space="preserve">movimentos </w:t>
      </w:r>
      <w:r w:rsidR="00C7449E" w:rsidRPr="00E45E0F">
        <w:rPr>
          <w:rFonts w:ascii="Arial" w:hAnsi="Arial" w:cs="Arial"/>
          <w:sz w:val="24"/>
          <w:szCs w:val="24"/>
        </w:rPr>
        <w:t>negacionista</w:t>
      </w:r>
      <w:r w:rsidRPr="00E45E0F">
        <w:rPr>
          <w:rFonts w:ascii="Arial" w:hAnsi="Arial" w:cs="Arial"/>
          <w:sz w:val="24"/>
          <w:szCs w:val="24"/>
        </w:rPr>
        <w:t>s sob</w:t>
      </w:r>
      <w:r w:rsidR="00C7449E" w:rsidRPr="00E45E0F">
        <w:rPr>
          <w:rFonts w:ascii="Arial" w:hAnsi="Arial" w:cs="Arial"/>
          <w:sz w:val="24"/>
          <w:szCs w:val="24"/>
        </w:rPr>
        <w:t xml:space="preserve"> pena de padecer pelo adoecimento da infecção, internação, intubação, além da possibilidade de hav</w:t>
      </w:r>
      <w:r w:rsidRPr="00E45E0F">
        <w:rPr>
          <w:rFonts w:ascii="Arial" w:hAnsi="Arial" w:cs="Arial"/>
          <w:sz w:val="24"/>
          <w:szCs w:val="24"/>
        </w:rPr>
        <w:t>er letalidade.  Diante das evidê</w:t>
      </w:r>
      <w:r w:rsidR="00C7449E" w:rsidRPr="00E45E0F">
        <w:rPr>
          <w:rFonts w:ascii="Arial" w:hAnsi="Arial" w:cs="Arial"/>
          <w:sz w:val="24"/>
          <w:szCs w:val="24"/>
        </w:rPr>
        <w:t xml:space="preserve">ncias, a </w:t>
      </w:r>
      <w:r w:rsidR="00C7449E" w:rsidRPr="00E45E0F">
        <w:rPr>
          <w:rFonts w:ascii="Arial" w:hAnsi="Arial" w:cs="Arial"/>
          <w:b/>
          <w:sz w:val="24"/>
          <w:szCs w:val="24"/>
        </w:rPr>
        <w:t>Pesquisa de Monitoramento da Pandemia Covid-19</w:t>
      </w:r>
      <w:r w:rsidR="00C7449E" w:rsidRPr="00E45E0F">
        <w:rPr>
          <w:rFonts w:ascii="Arial" w:hAnsi="Arial" w:cs="Arial"/>
          <w:sz w:val="24"/>
          <w:szCs w:val="24"/>
        </w:rPr>
        <w:t xml:space="preserve"> indaga: Por qual motivo a população do Litoral Norte da Paraíba está sendo submetida a </w:t>
      </w:r>
      <w:r w:rsidRPr="00E45E0F">
        <w:rPr>
          <w:rFonts w:ascii="Arial" w:hAnsi="Arial" w:cs="Arial"/>
          <w:sz w:val="24"/>
          <w:szCs w:val="24"/>
        </w:rPr>
        <w:t>uma situação tão penosa? Cabe à</w:t>
      </w:r>
      <w:r w:rsidR="00C7449E" w:rsidRPr="00E45E0F">
        <w:rPr>
          <w:rFonts w:ascii="Arial" w:hAnsi="Arial" w:cs="Arial"/>
          <w:sz w:val="24"/>
          <w:szCs w:val="24"/>
        </w:rPr>
        <w:t xml:space="preserve">s autoridades sanitárias estaduais e federal agirem em </w:t>
      </w:r>
      <w:r w:rsidRPr="00E45E0F">
        <w:rPr>
          <w:rFonts w:ascii="Arial" w:hAnsi="Arial" w:cs="Arial"/>
          <w:sz w:val="24"/>
          <w:szCs w:val="24"/>
        </w:rPr>
        <w:t xml:space="preserve">conjunto e </w:t>
      </w:r>
      <w:r w:rsidR="00C7449E" w:rsidRPr="00E45E0F">
        <w:rPr>
          <w:rFonts w:ascii="Arial" w:hAnsi="Arial" w:cs="Arial"/>
          <w:sz w:val="24"/>
          <w:szCs w:val="24"/>
        </w:rPr>
        <w:t>socorr</w:t>
      </w:r>
      <w:r w:rsidRPr="00E45E0F">
        <w:rPr>
          <w:rFonts w:ascii="Arial" w:hAnsi="Arial" w:cs="Arial"/>
          <w:sz w:val="24"/>
          <w:szCs w:val="24"/>
        </w:rPr>
        <w:t>er</w:t>
      </w:r>
      <w:r w:rsidR="00C7449E" w:rsidRPr="00E45E0F">
        <w:rPr>
          <w:rFonts w:ascii="Arial" w:hAnsi="Arial" w:cs="Arial"/>
          <w:sz w:val="24"/>
          <w:szCs w:val="24"/>
        </w:rPr>
        <w:t xml:space="preserve"> </w:t>
      </w:r>
      <w:r w:rsidRPr="00E45E0F">
        <w:rPr>
          <w:rFonts w:ascii="Arial" w:hAnsi="Arial" w:cs="Arial"/>
          <w:sz w:val="24"/>
          <w:szCs w:val="24"/>
        </w:rPr>
        <w:t>aos que ainda vivem</w:t>
      </w:r>
      <w:r w:rsidR="00C7449E" w:rsidRPr="00E45E0F">
        <w:rPr>
          <w:rFonts w:ascii="Arial" w:hAnsi="Arial" w:cs="Arial"/>
          <w:sz w:val="24"/>
          <w:szCs w:val="24"/>
        </w:rPr>
        <w:t xml:space="preserve"> </w:t>
      </w:r>
      <w:r w:rsidRPr="00E45E0F">
        <w:rPr>
          <w:rFonts w:ascii="Arial" w:hAnsi="Arial" w:cs="Arial"/>
          <w:sz w:val="24"/>
          <w:szCs w:val="24"/>
        </w:rPr>
        <w:t>n</w:t>
      </w:r>
      <w:r w:rsidR="00C7449E" w:rsidRPr="00E45E0F">
        <w:rPr>
          <w:rFonts w:ascii="Arial" w:hAnsi="Arial" w:cs="Arial"/>
          <w:sz w:val="24"/>
          <w:szCs w:val="24"/>
        </w:rPr>
        <w:t>o Vale do Mamanguape, inclusive apoiando fortemente as frágeis Secret</w:t>
      </w:r>
      <w:r w:rsidRPr="00E45E0F">
        <w:rPr>
          <w:rFonts w:ascii="Arial" w:hAnsi="Arial" w:cs="Arial"/>
          <w:sz w:val="24"/>
          <w:szCs w:val="24"/>
        </w:rPr>
        <w:t>arias Municipais de Saúde. Estes</w:t>
      </w:r>
      <w:r w:rsidR="00C7449E" w:rsidRPr="00E45E0F">
        <w:rPr>
          <w:rFonts w:ascii="Arial" w:hAnsi="Arial" w:cs="Arial"/>
          <w:sz w:val="24"/>
          <w:szCs w:val="24"/>
        </w:rPr>
        <w:t xml:space="preserve"> são organismos que lidam diariamente com os munícipes. Por </w:t>
      </w:r>
      <w:r w:rsidRPr="00E45E0F">
        <w:rPr>
          <w:rFonts w:ascii="Arial" w:hAnsi="Arial" w:cs="Arial"/>
          <w:sz w:val="24"/>
          <w:szCs w:val="24"/>
        </w:rPr>
        <w:t>esta razão convidam</w:t>
      </w:r>
      <w:r w:rsidR="00C7449E" w:rsidRPr="00E45E0F">
        <w:rPr>
          <w:rFonts w:ascii="Arial" w:hAnsi="Arial" w:cs="Arial"/>
          <w:sz w:val="24"/>
          <w:szCs w:val="24"/>
        </w:rPr>
        <w:t>os todos a dizerem</w:t>
      </w:r>
      <w:r w:rsidRPr="00E45E0F">
        <w:rPr>
          <w:rFonts w:ascii="Arial" w:hAnsi="Arial" w:cs="Arial"/>
          <w:sz w:val="24"/>
          <w:szCs w:val="24"/>
        </w:rPr>
        <w:t xml:space="preserve"> em uníssono</w:t>
      </w:r>
      <w:r w:rsidR="00C7449E" w:rsidRPr="00E45E0F">
        <w:rPr>
          <w:rFonts w:ascii="Arial" w:hAnsi="Arial" w:cs="Arial"/>
          <w:sz w:val="24"/>
          <w:szCs w:val="24"/>
        </w:rPr>
        <w:t xml:space="preserve">: </w:t>
      </w:r>
      <w:r w:rsidR="00C7449E" w:rsidRPr="00E45E0F">
        <w:rPr>
          <w:rFonts w:ascii="Arial" w:hAnsi="Arial" w:cs="Arial"/>
          <w:b/>
          <w:bCs/>
          <w:color w:val="FF0000"/>
          <w:sz w:val="24"/>
          <w:szCs w:val="24"/>
        </w:rPr>
        <w:t xml:space="preserve">O VALE DO MAMANGUAPE PEDE </w:t>
      </w:r>
      <w:r w:rsidR="000852B7" w:rsidRPr="00E45E0F">
        <w:rPr>
          <w:rFonts w:ascii="Arial" w:hAnsi="Arial" w:cs="Arial"/>
          <w:b/>
          <w:bCs/>
          <w:color w:val="FF0000"/>
          <w:sz w:val="24"/>
          <w:szCs w:val="24"/>
        </w:rPr>
        <w:t>SOCORRO!</w:t>
      </w:r>
    </w:p>
    <w:p w14:paraId="7E553BB5" w14:textId="44C21EA0" w:rsidR="00C7449E" w:rsidRPr="00E45E0F" w:rsidRDefault="00C7449E" w:rsidP="005D06D4">
      <w:pPr>
        <w:spacing w:after="120" w:line="276" w:lineRule="auto"/>
        <w:ind w:left="1134" w:right="1134"/>
        <w:jc w:val="both"/>
        <w:rPr>
          <w:rFonts w:ascii="Arial" w:hAnsi="Arial" w:cs="Arial"/>
          <w:sz w:val="24"/>
          <w:szCs w:val="24"/>
        </w:rPr>
      </w:pPr>
      <w:r w:rsidRPr="00E45E0F">
        <w:rPr>
          <w:rFonts w:ascii="Arial" w:hAnsi="Arial" w:cs="Arial"/>
          <w:sz w:val="24"/>
          <w:szCs w:val="24"/>
        </w:rPr>
        <w:t xml:space="preserve">Convidamos toda </w:t>
      </w:r>
      <w:r w:rsidR="00E818A7" w:rsidRPr="00E45E0F">
        <w:rPr>
          <w:rFonts w:ascii="Arial" w:hAnsi="Arial" w:cs="Arial"/>
          <w:sz w:val="24"/>
          <w:szCs w:val="24"/>
        </w:rPr>
        <w:t>a</w:t>
      </w:r>
      <w:r w:rsidRPr="00E45E0F">
        <w:rPr>
          <w:rFonts w:ascii="Arial" w:hAnsi="Arial" w:cs="Arial"/>
          <w:sz w:val="24"/>
          <w:szCs w:val="24"/>
        </w:rPr>
        <w:t xml:space="preserve"> sociedade e suas mais diversas representações </w:t>
      </w:r>
      <w:r w:rsidR="00E818A7" w:rsidRPr="00E45E0F">
        <w:rPr>
          <w:rFonts w:ascii="Arial" w:hAnsi="Arial" w:cs="Arial"/>
          <w:sz w:val="24"/>
          <w:szCs w:val="24"/>
        </w:rPr>
        <w:t xml:space="preserve">a </w:t>
      </w:r>
      <w:r w:rsidRPr="00E45E0F">
        <w:rPr>
          <w:rFonts w:ascii="Arial" w:hAnsi="Arial" w:cs="Arial"/>
          <w:sz w:val="24"/>
          <w:szCs w:val="24"/>
        </w:rPr>
        <w:t>acompanhar os dados coletados e</w:t>
      </w:r>
      <w:r w:rsidR="00E818A7" w:rsidRPr="00E45E0F">
        <w:rPr>
          <w:rFonts w:ascii="Arial" w:hAnsi="Arial" w:cs="Arial"/>
          <w:sz w:val="24"/>
          <w:szCs w:val="24"/>
        </w:rPr>
        <w:t>m aná</w:t>
      </w:r>
      <w:r w:rsidRPr="00E45E0F">
        <w:rPr>
          <w:rFonts w:ascii="Arial" w:hAnsi="Arial" w:cs="Arial"/>
          <w:sz w:val="24"/>
          <w:szCs w:val="24"/>
        </w:rPr>
        <w:t xml:space="preserve">lises no </w:t>
      </w:r>
      <w:r w:rsidRPr="00E45E0F">
        <w:rPr>
          <w:rFonts w:ascii="Arial" w:hAnsi="Arial" w:cs="Arial"/>
          <w:b/>
          <w:sz w:val="24"/>
          <w:szCs w:val="24"/>
        </w:rPr>
        <w:t xml:space="preserve">18º Relatório da Pesquisa de Monitoramento da Pandemia </w:t>
      </w:r>
      <w:r w:rsidR="00E818A7" w:rsidRPr="00E45E0F">
        <w:rPr>
          <w:rFonts w:ascii="Arial" w:hAnsi="Arial" w:cs="Arial"/>
          <w:b/>
          <w:sz w:val="24"/>
          <w:szCs w:val="24"/>
        </w:rPr>
        <w:t xml:space="preserve">da </w:t>
      </w:r>
      <w:r w:rsidRPr="00E45E0F">
        <w:rPr>
          <w:rFonts w:ascii="Arial" w:hAnsi="Arial" w:cs="Arial"/>
          <w:b/>
          <w:sz w:val="24"/>
          <w:szCs w:val="24"/>
        </w:rPr>
        <w:t xml:space="preserve">Covid-19 no território do Vale do Mamanguape. </w:t>
      </w:r>
      <w:r w:rsidR="00E818A7" w:rsidRPr="00E45E0F">
        <w:rPr>
          <w:rFonts w:ascii="Arial" w:hAnsi="Arial" w:cs="Arial"/>
          <w:b/>
          <w:sz w:val="24"/>
          <w:szCs w:val="24"/>
        </w:rPr>
        <w:t>“</w:t>
      </w:r>
      <w:r w:rsidRPr="00E45E0F">
        <w:rPr>
          <w:rFonts w:ascii="Arial" w:hAnsi="Arial" w:cs="Arial"/>
          <w:b/>
          <w:sz w:val="24"/>
          <w:szCs w:val="24"/>
        </w:rPr>
        <w:t>O vírus que parou o mundo</w:t>
      </w:r>
      <w:r w:rsidR="00E818A7" w:rsidRPr="00E45E0F">
        <w:rPr>
          <w:rFonts w:ascii="Arial" w:hAnsi="Arial" w:cs="Arial"/>
          <w:b/>
          <w:sz w:val="24"/>
          <w:szCs w:val="24"/>
        </w:rPr>
        <w:t>”</w:t>
      </w:r>
      <w:r w:rsidRPr="00E45E0F">
        <w:rPr>
          <w:rFonts w:ascii="Arial" w:hAnsi="Arial" w:cs="Arial"/>
          <w:sz w:val="24"/>
          <w:szCs w:val="24"/>
        </w:rPr>
        <w:t xml:space="preserve">. A pesquisa é coordenada pelo PhD Paulo Roberto Palhano Silva (Pesquisador Produtividade </w:t>
      </w:r>
      <w:proofErr w:type="spellStart"/>
      <w:r w:rsidRPr="00E45E0F">
        <w:rPr>
          <w:rFonts w:ascii="Arial" w:hAnsi="Arial" w:cs="Arial"/>
          <w:sz w:val="24"/>
          <w:szCs w:val="24"/>
        </w:rPr>
        <w:t>Propesc</w:t>
      </w:r>
      <w:proofErr w:type="spellEnd"/>
      <w:r w:rsidRPr="00E45E0F">
        <w:rPr>
          <w:rFonts w:ascii="Arial" w:hAnsi="Arial" w:cs="Arial"/>
          <w:sz w:val="24"/>
          <w:szCs w:val="24"/>
        </w:rPr>
        <w:t>/UFPB-</w:t>
      </w:r>
      <w:proofErr w:type="spellStart"/>
      <w:r w:rsidRPr="00E45E0F">
        <w:rPr>
          <w:rFonts w:ascii="Arial" w:hAnsi="Arial" w:cs="Arial"/>
          <w:sz w:val="24"/>
          <w:szCs w:val="24"/>
        </w:rPr>
        <w:t>GEPeeeS</w:t>
      </w:r>
      <w:proofErr w:type="spellEnd"/>
      <w:r w:rsidRPr="00E45E0F">
        <w:rPr>
          <w:rFonts w:ascii="Arial" w:hAnsi="Arial" w:cs="Arial"/>
          <w:sz w:val="24"/>
          <w:szCs w:val="24"/>
        </w:rPr>
        <w:t>, tendo apoio do Edital 02/2021, registrada com número PVP13072-2020), sendo validada pelo Conselho da Pesquisa, cujo registro no Diretório Acadêmico Capes</w:t>
      </w:r>
      <w:r w:rsidR="00456FD0" w:rsidRPr="00E45E0F">
        <w:rPr>
          <w:rFonts w:ascii="Arial" w:hAnsi="Arial" w:cs="Arial"/>
          <w:sz w:val="24"/>
          <w:szCs w:val="24"/>
        </w:rPr>
        <w:t xml:space="preserve">, que </w:t>
      </w:r>
      <w:r w:rsidRPr="00E45E0F">
        <w:rPr>
          <w:rFonts w:ascii="Arial" w:hAnsi="Arial" w:cs="Arial"/>
          <w:sz w:val="24"/>
          <w:szCs w:val="24"/>
        </w:rPr>
        <w:t>data de outubro de 2010. O relató</w:t>
      </w:r>
      <w:r w:rsidR="00456FD0" w:rsidRPr="00E45E0F">
        <w:rPr>
          <w:rFonts w:ascii="Arial" w:hAnsi="Arial" w:cs="Arial"/>
          <w:sz w:val="24"/>
          <w:szCs w:val="24"/>
        </w:rPr>
        <w:t>rio apresenta números, informações e gráficos</w:t>
      </w:r>
      <w:r w:rsidRPr="00E45E0F">
        <w:rPr>
          <w:rFonts w:ascii="Arial" w:hAnsi="Arial" w:cs="Arial"/>
          <w:sz w:val="24"/>
          <w:szCs w:val="24"/>
        </w:rPr>
        <w:t xml:space="preserve"> que expressam vidas humanas. Assim, façamos com o cuidado reflexivo a leitura, bem como, espera-se urge</w:t>
      </w:r>
      <w:r w:rsidR="00456FD0" w:rsidRPr="00E45E0F">
        <w:rPr>
          <w:rFonts w:ascii="Arial" w:hAnsi="Arial" w:cs="Arial"/>
          <w:sz w:val="24"/>
          <w:szCs w:val="24"/>
        </w:rPr>
        <w:t>ntemente</w:t>
      </w:r>
      <w:r w:rsidRPr="00E45E0F">
        <w:rPr>
          <w:rFonts w:ascii="Arial" w:hAnsi="Arial" w:cs="Arial"/>
          <w:sz w:val="24"/>
          <w:szCs w:val="24"/>
        </w:rPr>
        <w:t xml:space="preserve"> que as autoridades </w:t>
      </w:r>
      <w:r w:rsidR="00495A08" w:rsidRPr="00E45E0F">
        <w:rPr>
          <w:rFonts w:ascii="Arial" w:hAnsi="Arial" w:cs="Arial"/>
          <w:sz w:val="24"/>
          <w:szCs w:val="24"/>
        </w:rPr>
        <w:t>públicas federal</w:t>
      </w:r>
      <w:r w:rsidRPr="00E45E0F">
        <w:rPr>
          <w:rFonts w:ascii="Arial" w:hAnsi="Arial" w:cs="Arial"/>
          <w:sz w:val="24"/>
          <w:szCs w:val="24"/>
        </w:rPr>
        <w:t xml:space="preserve"> e estadual, executivos e legislativos municipais, possam agir, pois estamos entrando na 3ª onda da Pandemia </w:t>
      </w:r>
      <w:r w:rsidR="00456FD0" w:rsidRPr="00E45E0F">
        <w:rPr>
          <w:rFonts w:ascii="Arial" w:hAnsi="Arial" w:cs="Arial"/>
          <w:sz w:val="24"/>
          <w:szCs w:val="24"/>
        </w:rPr>
        <w:t xml:space="preserve">da </w:t>
      </w:r>
      <w:r w:rsidRPr="00E45E0F">
        <w:rPr>
          <w:rFonts w:ascii="Arial" w:hAnsi="Arial" w:cs="Arial"/>
          <w:sz w:val="24"/>
          <w:szCs w:val="24"/>
        </w:rPr>
        <w:t>Covid</w:t>
      </w:r>
      <w:r w:rsidR="00495A08" w:rsidRPr="00E45E0F">
        <w:rPr>
          <w:rFonts w:ascii="Arial" w:hAnsi="Arial" w:cs="Arial"/>
          <w:sz w:val="24"/>
          <w:szCs w:val="24"/>
        </w:rPr>
        <w:t xml:space="preserve"> </w:t>
      </w:r>
      <w:r w:rsidRPr="00E45E0F">
        <w:rPr>
          <w:rFonts w:ascii="Arial" w:hAnsi="Arial" w:cs="Arial"/>
          <w:sz w:val="24"/>
          <w:szCs w:val="24"/>
        </w:rPr>
        <w:t xml:space="preserve">-19.  </w:t>
      </w:r>
    </w:p>
    <w:p w14:paraId="26E0781B" w14:textId="77777777" w:rsidR="00495A08" w:rsidRPr="00E45E0F" w:rsidRDefault="00495A08" w:rsidP="005D06D4">
      <w:pPr>
        <w:spacing w:after="120" w:line="276" w:lineRule="auto"/>
        <w:ind w:left="1134" w:right="1134"/>
        <w:jc w:val="center"/>
        <w:rPr>
          <w:rFonts w:ascii="Arial" w:hAnsi="Arial" w:cs="Arial"/>
          <w:b/>
          <w:bCs/>
          <w:sz w:val="24"/>
          <w:szCs w:val="24"/>
          <w:highlight w:val="yellow"/>
        </w:rPr>
      </w:pPr>
    </w:p>
    <w:p w14:paraId="0C6C6646" w14:textId="77777777" w:rsidR="00C7449E" w:rsidRPr="00E45E0F" w:rsidRDefault="00495A08" w:rsidP="000852B7">
      <w:pPr>
        <w:pStyle w:val="SemEspaamento"/>
        <w:spacing w:line="276" w:lineRule="auto"/>
        <w:ind w:left="1134" w:right="1134"/>
        <w:rPr>
          <w:rFonts w:ascii="Arial" w:hAnsi="Arial" w:cs="Arial"/>
          <w:b/>
          <w:sz w:val="24"/>
        </w:rPr>
      </w:pPr>
      <w:r w:rsidRPr="00E45E0F">
        <w:rPr>
          <w:rFonts w:ascii="Arial" w:hAnsi="Arial" w:cs="Arial"/>
          <w:b/>
          <w:sz w:val="24"/>
        </w:rPr>
        <w:t>O BRASIL VIVE UMA CATÁSTROFE HUMANA PREVIAMENTE ANUNCIADA:</w:t>
      </w:r>
      <w:r w:rsidR="003C1E5E" w:rsidRPr="00E45E0F">
        <w:rPr>
          <w:rFonts w:ascii="Arial" w:hAnsi="Arial" w:cs="Arial"/>
          <w:b/>
          <w:sz w:val="24"/>
        </w:rPr>
        <w:t xml:space="preserve"> </w:t>
      </w:r>
      <w:proofErr w:type="gramStart"/>
      <w:r w:rsidRPr="00E45E0F">
        <w:rPr>
          <w:rFonts w:ascii="Arial" w:hAnsi="Arial" w:cs="Arial"/>
          <w:b/>
          <w:sz w:val="24"/>
        </w:rPr>
        <w:t>UMA ’</w:t>
      </w:r>
      <w:proofErr w:type="gramEnd"/>
      <w:r w:rsidRPr="00E45E0F">
        <w:rPr>
          <w:rFonts w:ascii="Arial" w:hAnsi="Arial" w:cs="Arial"/>
          <w:b/>
          <w:sz w:val="24"/>
        </w:rPr>
        <w:t>’HECATOMBE’’ SOCIAL</w:t>
      </w:r>
    </w:p>
    <w:p w14:paraId="359C4354" w14:textId="77777777" w:rsidR="00495A08" w:rsidRPr="00E45E0F" w:rsidRDefault="00495A08" w:rsidP="005D06D4">
      <w:pPr>
        <w:pStyle w:val="SemEspaamento"/>
        <w:spacing w:line="276" w:lineRule="auto"/>
        <w:ind w:left="1134" w:right="1134"/>
        <w:jc w:val="center"/>
        <w:rPr>
          <w:rFonts w:ascii="Arial" w:hAnsi="Arial" w:cs="Arial"/>
          <w:b/>
          <w:sz w:val="24"/>
        </w:rPr>
      </w:pPr>
    </w:p>
    <w:p w14:paraId="46CFB453" w14:textId="4840A7BD" w:rsidR="00495A08" w:rsidRPr="00E45E0F" w:rsidRDefault="00495A08" w:rsidP="005D06D4">
      <w:pPr>
        <w:pStyle w:val="Ttulo2"/>
        <w:shd w:val="clear" w:color="auto" w:fill="FFFFFF"/>
        <w:spacing w:before="0" w:beforeAutospacing="0" w:after="120" w:afterAutospacing="0" w:line="276" w:lineRule="auto"/>
        <w:ind w:left="1134" w:right="1134"/>
        <w:jc w:val="both"/>
        <w:rPr>
          <w:rFonts w:ascii="Arial" w:eastAsiaTheme="minorHAnsi" w:hAnsi="Arial" w:cs="Arial"/>
          <w:b w:val="0"/>
          <w:bCs w:val="0"/>
          <w:sz w:val="24"/>
          <w:szCs w:val="24"/>
          <w:lang w:eastAsia="en-US"/>
        </w:rPr>
      </w:pPr>
      <w:r w:rsidRPr="00E45E0F">
        <w:rPr>
          <w:rFonts w:ascii="Arial" w:eastAsiaTheme="minorHAnsi" w:hAnsi="Arial" w:cs="Arial"/>
          <w:b w:val="0"/>
          <w:sz w:val="24"/>
          <w:szCs w:val="24"/>
          <w:lang w:eastAsia="en-US"/>
        </w:rPr>
        <w:t>N</w:t>
      </w:r>
      <w:r w:rsidR="00C7449E" w:rsidRPr="00E45E0F">
        <w:rPr>
          <w:rFonts w:ascii="Arial" w:eastAsiaTheme="minorHAnsi" w:hAnsi="Arial" w:cs="Arial"/>
          <w:b w:val="0"/>
          <w:sz w:val="24"/>
          <w:szCs w:val="24"/>
          <w:lang w:eastAsia="en-US"/>
        </w:rPr>
        <w:t>esse último dia 31 de maio de 2021</w:t>
      </w:r>
      <w:r w:rsidRPr="00E45E0F">
        <w:rPr>
          <w:rFonts w:ascii="Arial" w:eastAsiaTheme="minorHAnsi" w:hAnsi="Arial" w:cs="Arial"/>
          <w:b w:val="0"/>
          <w:sz w:val="24"/>
          <w:szCs w:val="24"/>
          <w:lang w:eastAsia="en-US"/>
        </w:rPr>
        <w:t xml:space="preserve"> o país</w:t>
      </w:r>
      <w:r w:rsidR="00C7449E" w:rsidRPr="00E45E0F">
        <w:rPr>
          <w:rFonts w:ascii="Arial" w:eastAsiaTheme="minorHAnsi" w:hAnsi="Arial" w:cs="Arial"/>
          <w:b w:val="0"/>
          <w:bCs w:val="0"/>
          <w:sz w:val="24"/>
          <w:szCs w:val="24"/>
          <w:lang w:eastAsia="en-US"/>
        </w:rPr>
        <w:t xml:space="preserve"> atingiu </w:t>
      </w:r>
      <w:r w:rsidR="00C7449E" w:rsidRPr="00E45E0F">
        <w:rPr>
          <w:rFonts w:ascii="Arial" w:eastAsiaTheme="minorHAnsi" w:hAnsi="Arial" w:cs="Arial"/>
          <w:sz w:val="24"/>
          <w:szCs w:val="24"/>
          <w:lang w:eastAsia="en-US"/>
        </w:rPr>
        <w:t>505.487 casos</w:t>
      </w:r>
      <w:r w:rsidR="00C7449E" w:rsidRPr="00E45E0F">
        <w:rPr>
          <w:rFonts w:ascii="Arial" w:eastAsiaTheme="minorHAnsi" w:hAnsi="Arial" w:cs="Arial"/>
          <w:b w:val="0"/>
          <w:bCs w:val="0"/>
          <w:sz w:val="24"/>
          <w:szCs w:val="24"/>
          <w:lang w:eastAsia="en-US"/>
        </w:rPr>
        <w:t xml:space="preserve"> do novo coronavírus (Sars-CoV-2), com 29.013 mortes. </w:t>
      </w:r>
      <w:r w:rsidRPr="00E45E0F">
        <w:rPr>
          <w:rFonts w:ascii="Arial" w:eastAsiaTheme="minorHAnsi" w:hAnsi="Arial" w:cs="Arial"/>
          <w:b w:val="0"/>
          <w:bCs w:val="0"/>
          <w:sz w:val="24"/>
          <w:szCs w:val="24"/>
          <w:lang w:eastAsia="en-US"/>
        </w:rPr>
        <w:t xml:space="preserve">O </w:t>
      </w:r>
      <w:r w:rsidR="00C7449E" w:rsidRPr="00E45E0F">
        <w:rPr>
          <w:rFonts w:ascii="Arial" w:eastAsiaTheme="minorHAnsi" w:hAnsi="Arial" w:cs="Arial"/>
          <w:b w:val="0"/>
          <w:bCs w:val="0"/>
          <w:sz w:val="24"/>
          <w:szCs w:val="24"/>
          <w:lang w:eastAsia="en-US"/>
        </w:rPr>
        <w:t xml:space="preserve">Brasil </w:t>
      </w:r>
      <w:r w:rsidRPr="00E45E0F">
        <w:rPr>
          <w:rFonts w:ascii="Arial" w:eastAsiaTheme="minorHAnsi" w:hAnsi="Arial" w:cs="Arial"/>
          <w:b w:val="0"/>
          <w:bCs w:val="0"/>
          <w:sz w:val="24"/>
          <w:szCs w:val="24"/>
          <w:lang w:eastAsia="en-US"/>
        </w:rPr>
        <w:t>ultra</w:t>
      </w:r>
      <w:r w:rsidR="00C7449E" w:rsidRPr="00E45E0F">
        <w:rPr>
          <w:rFonts w:ascii="Arial" w:eastAsiaTheme="minorHAnsi" w:hAnsi="Arial" w:cs="Arial"/>
          <w:b w:val="0"/>
          <w:bCs w:val="0"/>
          <w:sz w:val="24"/>
          <w:szCs w:val="24"/>
          <w:lang w:eastAsia="en-US"/>
        </w:rPr>
        <w:t xml:space="preserve">passou a França em número de óbitos. Em Brasília, a Comissão Parlamentar de Inquérito, a CPI </w:t>
      </w:r>
      <w:r w:rsidRPr="00E45E0F">
        <w:rPr>
          <w:rFonts w:ascii="Arial" w:eastAsiaTheme="minorHAnsi" w:hAnsi="Arial" w:cs="Arial"/>
          <w:b w:val="0"/>
          <w:bCs w:val="0"/>
          <w:sz w:val="24"/>
          <w:szCs w:val="24"/>
          <w:lang w:eastAsia="en-US"/>
        </w:rPr>
        <w:t>que</w:t>
      </w:r>
      <w:r w:rsidR="00C7449E" w:rsidRPr="00E45E0F">
        <w:rPr>
          <w:rFonts w:ascii="Arial" w:eastAsiaTheme="minorHAnsi" w:hAnsi="Arial" w:cs="Arial"/>
          <w:b w:val="0"/>
          <w:bCs w:val="0"/>
          <w:sz w:val="24"/>
          <w:szCs w:val="24"/>
          <w:lang w:eastAsia="en-US"/>
        </w:rPr>
        <w:t xml:space="preserve"> investiga as vidas perdidas na Pandemia </w:t>
      </w:r>
      <w:r w:rsidRPr="00E45E0F">
        <w:rPr>
          <w:rFonts w:ascii="Arial" w:eastAsiaTheme="minorHAnsi" w:hAnsi="Arial" w:cs="Arial"/>
          <w:b w:val="0"/>
          <w:bCs w:val="0"/>
          <w:sz w:val="24"/>
          <w:szCs w:val="24"/>
          <w:lang w:eastAsia="en-US"/>
        </w:rPr>
        <w:t xml:space="preserve">da </w:t>
      </w:r>
      <w:r w:rsidR="00C7449E" w:rsidRPr="00E45E0F">
        <w:rPr>
          <w:rFonts w:ascii="Arial" w:eastAsiaTheme="minorHAnsi" w:hAnsi="Arial" w:cs="Arial"/>
          <w:b w:val="0"/>
          <w:bCs w:val="0"/>
          <w:sz w:val="24"/>
          <w:szCs w:val="24"/>
          <w:lang w:eastAsia="en-US"/>
        </w:rPr>
        <w:t xml:space="preserve">Covid-19, segue </w:t>
      </w:r>
      <w:r w:rsidRPr="00E45E0F">
        <w:rPr>
          <w:rFonts w:ascii="Arial" w:eastAsiaTheme="minorHAnsi" w:hAnsi="Arial" w:cs="Arial"/>
          <w:b w:val="0"/>
          <w:bCs w:val="0"/>
          <w:sz w:val="24"/>
          <w:szCs w:val="24"/>
          <w:lang w:eastAsia="en-US"/>
        </w:rPr>
        <w:t xml:space="preserve">ouvindo o </w:t>
      </w:r>
      <w:r w:rsidR="00C7449E" w:rsidRPr="00E45E0F">
        <w:rPr>
          <w:rFonts w:ascii="Arial" w:eastAsiaTheme="minorHAnsi" w:hAnsi="Arial" w:cs="Arial"/>
          <w:b w:val="0"/>
          <w:bCs w:val="0"/>
          <w:sz w:val="24"/>
          <w:szCs w:val="24"/>
          <w:lang w:eastAsia="en-US"/>
        </w:rPr>
        <w:t>Ex-ministro e Ministro da Saúde, funcionário</w:t>
      </w:r>
      <w:r w:rsidRPr="00E45E0F">
        <w:rPr>
          <w:rFonts w:ascii="Arial" w:eastAsiaTheme="minorHAnsi" w:hAnsi="Arial" w:cs="Arial"/>
          <w:b w:val="0"/>
          <w:bCs w:val="0"/>
          <w:sz w:val="24"/>
          <w:szCs w:val="24"/>
          <w:lang w:eastAsia="en-US"/>
        </w:rPr>
        <w:t>s</w:t>
      </w:r>
      <w:r w:rsidR="00C7449E" w:rsidRPr="00E45E0F">
        <w:rPr>
          <w:rFonts w:ascii="Arial" w:eastAsiaTheme="minorHAnsi" w:hAnsi="Arial" w:cs="Arial"/>
          <w:b w:val="0"/>
          <w:bCs w:val="0"/>
          <w:sz w:val="24"/>
          <w:szCs w:val="24"/>
          <w:lang w:eastAsia="en-US"/>
        </w:rPr>
        <w:t xml:space="preserve"> de alto escalão que atuaram e atuam na linha de frente da pandemia, e </w:t>
      </w:r>
      <w:r w:rsidR="00263738" w:rsidRPr="00E45E0F">
        <w:rPr>
          <w:rFonts w:ascii="Arial" w:eastAsiaTheme="minorHAnsi" w:hAnsi="Arial" w:cs="Arial"/>
          <w:b w:val="0"/>
          <w:bCs w:val="0"/>
          <w:sz w:val="24"/>
          <w:szCs w:val="24"/>
          <w:lang w:eastAsia="en-US"/>
        </w:rPr>
        <w:t>até uma</w:t>
      </w:r>
      <w:r w:rsidR="00C7449E" w:rsidRPr="00E45E0F">
        <w:rPr>
          <w:rFonts w:ascii="Arial" w:eastAsiaTheme="minorHAnsi" w:hAnsi="Arial" w:cs="Arial"/>
          <w:b w:val="0"/>
          <w:bCs w:val="0"/>
          <w:sz w:val="24"/>
          <w:szCs w:val="24"/>
          <w:lang w:eastAsia="en-US"/>
        </w:rPr>
        <w:t xml:space="preserve"> cie</w:t>
      </w:r>
      <w:r w:rsidRPr="00E45E0F">
        <w:rPr>
          <w:rFonts w:ascii="Arial" w:eastAsiaTheme="minorHAnsi" w:hAnsi="Arial" w:cs="Arial"/>
          <w:b w:val="0"/>
          <w:bCs w:val="0"/>
          <w:sz w:val="24"/>
          <w:szCs w:val="24"/>
          <w:lang w:eastAsia="en-US"/>
        </w:rPr>
        <w:t>ntista que começou a trabalhar a</w:t>
      </w:r>
      <w:r w:rsidR="00C7449E" w:rsidRPr="00E45E0F">
        <w:rPr>
          <w:rFonts w:ascii="Arial" w:eastAsiaTheme="minorHAnsi" w:hAnsi="Arial" w:cs="Arial"/>
          <w:b w:val="0"/>
          <w:bCs w:val="0"/>
          <w:sz w:val="24"/>
          <w:szCs w:val="24"/>
          <w:lang w:eastAsia="en-US"/>
        </w:rPr>
        <w:t xml:space="preserve"> convite do Ministro Queir</w:t>
      </w:r>
      <w:r w:rsidRPr="00E45E0F">
        <w:rPr>
          <w:rFonts w:ascii="Arial" w:eastAsiaTheme="minorHAnsi" w:hAnsi="Arial" w:cs="Arial"/>
          <w:b w:val="0"/>
          <w:bCs w:val="0"/>
          <w:sz w:val="24"/>
          <w:szCs w:val="24"/>
          <w:lang w:eastAsia="en-US"/>
        </w:rPr>
        <w:t>oga, mas foi vetada pela cúpula</w:t>
      </w:r>
      <w:r w:rsidR="00C7449E" w:rsidRPr="00E45E0F">
        <w:rPr>
          <w:rFonts w:ascii="Arial" w:eastAsiaTheme="minorHAnsi" w:hAnsi="Arial" w:cs="Arial"/>
          <w:b w:val="0"/>
          <w:bCs w:val="0"/>
          <w:sz w:val="24"/>
          <w:szCs w:val="24"/>
          <w:lang w:eastAsia="en-US"/>
        </w:rPr>
        <w:t xml:space="preserve"> na primeira audiência, Queiroga disse que a médica Luana ha</w:t>
      </w:r>
      <w:r w:rsidRPr="00E45E0F">
        <w:rPr>
          <w:rFonts w:ascii="Arial" w:eastAsiaTheme="minorHAnsi" w:hAnsi="Arial" w:cs="Arial"/>
          <w:b w:val="0"/>
          <w:bCs w:val="0"/>
          <w:sz w:val="24"/>
          <w:szCs w:val="24"/>
          <w:lang w:eastAsia="en-US"/>
        </w:rPr>
        <w:t>via sido vetada pela Casa Civil.</w:t>
      </w:r>
      <w:r w:rsidR="00C7449E" w:rsidRPr="00E45E0F">
        <w:rPr>
          <w:rFonts w:ascii="Arial" w:eastAsiaTheme="minorHAnsi" w:hAnsi="Arial" w:cs="Arial"/>
          <w:b w:val="0"/>
          <w:bCs w:val="0"/>
          <w:sz w:val="24"/>
          <w:szCs w:val="24"/>
          <w:lang w:eastAsia="en-US"/>
        </w:rPr>
        <w:t xml:space="preserve"> </w:t>
      </w:r>
      <w:r w:rsidRPr="00E45E0F">
        <w:rPr>
          <w:rFonts w:ascii="Arial" w:eastAsiaTheme="minorHAnsi" w:hAnsi="Arial" w:cs="Arial"/>
          <w:b w:val="0"/>
          <w:bCs w:val="0"/>
          <w:sz w:val="24"/>
          <w:szCs w:val="24"/>
          <w:lang w:eastAsia="en-US"/>
        </w:rPr>
        <w:t>R</w:t>
      </w:r>
      <w:r w:rsidR="00C7449E" w:rsidRPr="00E45E0F">
        <w:rPr>
          <w:rFonts w:ascii="Arial" w:eastAsiaTheme="minorHAnsi" w:hAnsi="Arial" w:cs="Arial"/>
          <w:b w:val="0"/>
          <w:bCs w:val="0"/>
          <w:sz w:val="24"/>
          <w:szCs w:val="24"/>
          <w:lang w:eastAsia="en-US"/>
        </w:rPr>
        <w:t>econvocado, o Ministr</w:t>
      </w:r>
      <w:r w:rsidRPr="00E45E0F">
        <w:rPr>
          <w:rFonts w:ascii="Arial" w:eastAsiaTheme="minorHAnsi" w:hAnsi="Arial" w:cs="Arial"/>
          <w:b w:val="0"/>
          <w:bCs w:val="0"/>
          <w:sz w:val="24"/>
          <w:szCs w:val="24"/>
          <w:lang w:eastAsia="en-US"/>
        </w:rPr>
        <w:t>o refez o discurso dizendo que e</w:t>
      </w:r>
      <w:r w:rsidR="00C7449E" w:rsidRPr="00E45E0F">
        <w:rPr>
          <w:rFonts w:ascii="Arial" w:eastAsiaTheme="minorHAnsi" w:hAnsi="Arial" w:cs="Arial"/>
          <w:b w:val="0"/>
          <w:bCs w:val="0"/>
          <w:sz w:val="24"/>
          <w:szCs w:val="24"/>
          <w:lang w:eastAsia="en-US"/>
        </w:rPr>
        <w:t xml:space="preserve">le próprio havia manifestado a impossibilidade </w:t>
      </w:r>
      <w:r w:rsidR="000852B7" w:rsidRPr="00E45E0F">
        <w:rPr>
          <w:rFonts w:ascii="Arial" w:eastAsiaTheme="minorHAnsi" w:hAnsi="Arial" w:cs="Arial"/>
          <w:b w:val="0"/>
          <w:bCs w:val="0"/>
          <w:sz w:val="24"/>
          <w:szCs w:val="24"/>
          <w:lang w:eastAsia="en-US"/>
        </w:rPr>
        <w:t>de a</w:t>
      </w:r>
      <w:r w:rsidR="00C7449E" w:rsidRPr="00E45E0F">
        <w:rPr>
          <w:rFonts w:ascii="Arial" w:eastAsiaTheme="minorHAnsi" w:hAnsi="Arial" w:cs="Arial"/>
          <w:b w:val="0"/>
          <w:bCs w:val="0"/>
          <w:sz w:val="24"/>
          <w:szCs w:val="24"/>
          <w:lang w:eastAsia="en-US"/>
        </w:rPr>
        <w:t xml:space="preserve"> mesma continuar. No seu depoimento firme, a médica infectologista Luana Araújo externou seu pensamento sobre a pandemia </w:t>
      </w:r>
      <w:r w:rsidRPr="00E45E0F">
        <w:rPr>
          <w:rFonts w:ascii="Arial" w:eastAsiaTheme="minorHAnsi" w:hAnsi="Arial" w:cs="Arial"/>
          <w:b w:val="0"/>
          <w:bCs w:val="0"/>
          <w:sz w:val="24"/>
          <w:szCs w:val="24"/>
          <w:lang w:eastAsia="en-US"/>
        </w:rPr>
        <w:t>da Covid-19 no Brasil. V</w:t>
      </w:r>
      <w:r w:rsidR="00C7449E" w:rsidRPr="00E45E0F">
        <w:rPr>
          <w:rFonts w:ascii="Arial" w:eastAsiaTheme="minorHAnsi" w:hAnsi="Arial" w:cs="Arial"/>
          <w:b w:val="0"/>
          <w:bCs w:val="0"/>
          <w:sz w:val="24"/>
          <w:szCs w:val="24"/>
          <w:lang w:eastAsia="en-US"/>
        </w:rPr>
        <w:t xml:space="preserve">ejamos </w:t>
      </w:r>
      <w:r w:rsidR="00BE3E83" w:rsidRPr="00E45E0F">
        <w:rPr>
          <w:rFonts w:ascii="Arial" w:eastAsiaTheme="minorHAnsi" w:hAnsi="Arial" w:cs="Arial"/>
          <w:b w:val="0"/>
          <w:bCs w:val="0"/>
          <w:sz w:val="24"/>
          <w:szCs w:val="24"/>
          <w:lang w:eastAsia="en-US"/>
        </w:rPr>
        <w:t xml:space="preserve">no decorrer do texto apenas </w:t>
      </w:r>
      <w:r w:rsidR="00C7449E" w:rsidRPr="00E45E0F">
        <w:rPr>
          <w:rFonts w:ascii="Arial" w:eastAsiaTheme="minorHAnsi" w:hAnsi="Arial" w:cs="Arial"/>
          <w:b w:val="0"/>
          <w:bCs w:val="0"/>
          <w:sz w:val="24"/>
          <w:szCs w:val="24"/>
          <w:lang w:eastAsia="en-US"/>
        </w:rPr>
        <w:t xml:space="preserve">alguns trechos no longo depoimento que </w:t>
      </w:r>
      <w:r w:rsidRPr="00E45E0F">
        <w:rPr>
          <w:rFonts w:ascii="Arial" w:eastAsiaTheme="minorHAnsi" w:hAnsi="Arial" w:cs="Arial"/>
          <w:b w:val="0"/>
          <w:bCs w:val="0"/>
          <w:sz w:val="24"/>
          <w:szCs w:val="24"/>
          <w:lang w:eastAsia="en-US"/>
        </w:rPr>
        <w:t>se tornou</w:t>
      </w:r>
      <w:r w:rsidR="00C7449E" w:rsidRPr="00E45E0F">
        <w:rPr>
          <w:rFonts w:ascii="Arial" w:eastAsiaTheme="minorHAnsi" w:hAnsi="Arial" w:cs="Arial"/>
          <w:b w:val="0"/>
          <w:bCs w:val="0"/>
          <w:sz w:val="24"/>
          <w:szCs w:val="24"/>
          <w:lang w:eastAsia="en-US"/>
        </w:rPr>
        <w:t xml:space="preserve"> uma aula para os parlamentares e </w:t>
      </w:r>
      <w:r w:rsidRPr="00E45E0F">
        <w:rPr>
          <w:rFonts w:ascii="Arial" w:eastAsiaTheme="minorHAnsi" w:hAnsi="Arial" w:cs="Arial"/>
          <w:b w:val="0"/>
          <w:bCs w:val="0"/>
          <w:sz w:val="24"/>
          <w:szCs w:val="24"/>
          <w:lang w:eastAsia="en-US"/>
        </w:rPr>
        <w:t xml:space="preserve">para </w:t>
      </w:r>
      <w:r w:rsidR="00C7449E" w:rsidRPr="00E45E0F">
        <w:rPr>
          <w:rFonts w:ascii="Arial" w:eastAsiaTheme="minorHAnsi" w:hAnsi="Arial" w:cs="Arial"/>
          <w:b w:val="0"/>
          <w:bCs w:val="0"/>
          <w:sz w:val="24"/>
          <w:szCs w:val="24"/>
          <w:lang w:eastAsia="en-US"/>
        </w:rPr>
        <w:t xml:space="preserve">os telespectadores que assistiram pelos </w:t>
      </w:r>
      <w:r w:rsidRPr="00E45E0F">
        <w:rPr>
          <w:rFonts w:ascii="Arial" w:eastAsiaTheme="minorHAnsi" w:hAnsi="Arial" w:cs="Arial"/>
          <w:b w:val="0"/>
          <w:bCs w:val="0"/>
          <w:sz w:val="24"/>
          <w:szCs w:val="24"/>
          <w:lang w:eastAsia="en-US"/>
        </w:rPr>
        <w:t>diversos canais de televisão</w:t>
      </w:r>
      <w:r w:rsidR="00BE3E83" w:rsidRPr="00E45E0F">
        <w:rPr>
          <w:rFonts w:ascii="Arial" w:eastAsiaTheme="minorHAnsi" w:hAnsi="Arial" w:cs="Arial"/>
          <w:b w:val="0"/>
          <w:bCs w:val="0"/>
          <w:sz w:val="24"/>
          <w:szCs w:val="24"/>
          <w:lang w:eastAsia="en-US"/>
        </w:rPr>
        <w:t>.</w:t>
      </w:r>
    </w:p>
    <w:p w14:paraId="116EE319" w14:textId="47053D3B" w:rsidR="005D06D4" w:rsidRPr="00E45E0F" w:rsidRDefault="00495A08" w:rsidP="005D06D4">
      <w:pPr>
        <w:pStyle w:val="Ttulo2"/>
        <w:shd w:val="clear" w:color="auto" w:fill="FFFFFF"/>
        <w:spacing w:before="0" w:beforeAutospacing="0" w:after="120" w:afterAutospacing="0" w:line="276" w:lineRule="auto"/>
        <w:ind w:left="1134" w:right="1134"/>
        <w:jc w:val="both"/>
        <w:rPr>
          <w:rFonts w:ascii="Arial" w:hAnsi="Arial" w:cs="Arial"/>
          <w:bCs w:val="0"/>
          <w:color w:val="FF0000"/>
          <w:sz w:val="24"/>
          <w:szCs w:val="24"/>
        </w:rPr>
      </w:pPr>
      <w:r w:rsidRPr="00E45E0F">
        <w:rPr>
          <w:rFonts w:ascii="Arial" w:hAnsi="Arial" w:cs="Arial"/>
          <w:b w:val="0"/>
          <w:sz w:val="24"/>
          <w:szCs w:val="24"/>
        </w:rPr>
        <w:t>C</w:t>
      </w:r>
      <w:r w:rsidR="00C7449E" w:rsidRPr="00E45E0F">
        <w:rPr>
          <w:rFonts w:ascii="Arial" w:hAnsi="Arial" w:cs="Arial"/>
          <w:b w:val="0"/>
          <w:sz w:val="24"/>
          <w:szCs w:val="24"/>
        </w:rPr>
        <w:t xml:space="preserve">onclamamos </w:t>
      </w:r>
      <w:r w:rsidRPr="00E45E0F">
        <w:rPr>
          <w:rFonts w:ascii="Arial" w:hAnsi="Arial" w:cs="Arial"/>
          <w:b w:val="0"/>
          <w:sz w:val="24"/>
          <w:szCs w:val="24"/>
        </w:rPr>
        <w:t>a todos, inclusive os p</w:t>
      </w:r>
      <w:r w:rsidR="00C7449E" w:rsidRPr="00E45E0F">
        <w:rPr>
          <w:rFonts w:ascii="Arial" w:hAnsi="Arial" w:cs="Arial"/>
          <w:b w:val="0"/>
          <w:sz w:val="24"/>
          <w:szCs w:val="24"/>
        </w:rPr>
        <w:t xml:space="preserve">arlamentares municipais, estaduais e federais, de demais signatários de mandatos nas três esferas, a realizar a leitura do 18º Relatório da Pesquisa de Monitoramento da Pandemia </w:t>
      </w:r>
      <w:r w:rsidRPr="00E45E0F">
        <w:rPr>
          <w:rFonts w:ascii="Arial" w:hAnsi="Arial" w:cs="Arial"/>
          <w:b w:val="0"/>
          <w:sz w:val="24"/>
          <w:szCs w:val="24"/>
        </w:rPr>
        <w:t xml:space="preserve">da </w:t>
      </w:r>
      <w:r w:rsidR="00C7449E" w:rsidRPr="00E45E0F">
        <w:rPr>
          <w:rFonts w:ascii="Arial" w:hAnsi="Arial" w:cs="Arial"/>
          <w:b w:val="0"/>
          <w:sz w:val="24"/>
          <w:szCs w:val="24"/>
        </w:rPr>
        <w:t>Covid-19 no t</w:t>
      </w:r>
      <w:r w:rsidRPr="00E45E0F">
        <w:rPr>
          <w:rFonts w:ascii="Arial" w:hAnsi="Arial" w:cs="Arial"/>
          <w:b w:val="0"/>
          <w:sz w:val="24"/>
          <w:szCs w:val="24"/>
        </w:rPr>
        <w:t>erritório do Vale do Mamanguape,</w:t>
      </w:r>
      <w:r w:rsidR="00C7449E" w:rsidRPr="00E45E0F">
        <w:rPr>
          <w:rFonts w:ascii="Arial" w:hAnsi="Arial" w:cs="Arial"/>
          <w:b w:val="0"/>
          <w:sz w:val="24"/>
          <w:szCs w:val="24"/>
        </w:rPr>
        <w:t xml:space="preserve"> </w:t>
      </w:r>
      <w:r w:rsidRPr="00E45E0F">
        <w:rPr>
          <w:rFonts w:ascii="Arial" w:hAnsi="Arial" w:cs="Arial"/>
          <w:b w:val="0"/>
          <w:sz w:val="24"/>
          <w:szCs w:val="24"/>
        </w:rPr>
        <w:t>“o</w:t>
      </w:r>
      <w:r w:rsidR="00C7449E" w:rsidRPr="00E45E0F">
        <w:rPr>
          <w:rFonts w:ascii="Arial" w:hAnsi="Arial" w:cs="Arial"/>
          <w:b w:val="0"/>
          <w:sz w:val="24"/>
          <w:szCs w:val="24"/>
        </w:rPr>
        <w:t xml:space="preserve"> vírus que parou o mundo</w:t>
      </w:r>
      <w:r w:rsidRPr="00E45E0F">
        <w:rPr>
          <w:rFonts w:ascii="Arial" w:hAnsi="Arial" w:cs="Arial"/>
          <w:b w:val="0"/>
          <w:sz w:val="24"/>
          <w:szCs w:val="24"/>
        </w:rPr>
        <w:t>”</w:t>
      </w:r>
      <w:r w:rsidR="00C7449E" w:rsidRPr="00E45E0F">
        <w:rPr>
          <w:rFonts w:ascii="Arial" w:hAnsi="Arial" w:cs="Arial"/>
          <w:b w:val="0"/>
          <w:sz w:val="24"/>
          <w:szCs w:val="24"/>
        </w:rPr>
        <w:t xml:space="preserve">, pois expressa em miniatura o drama que vive a população e por isso continuamos a </w:t>
      </w:r>
      <w:r w:rsidRPr="00E45E0F">
        <w:rPr>
          <w:rFonts w:ascii="Arial" w:hAnsi="Arial" w:cs="Arial"/>
          <w:b w:val="0"/>
          <w:sz w:val="24"/>
          <w:szCs w:val="24"/>
        </w:rPr>
        <w:t>entoar</w:t>
      </w:r>
      <w:r w:rsidR="00C7449E" w:rsidRPr="00E45E0F">
        <w:rPr>
          <w:rFonts w:ascii="Arial" w:hAnsi="Arial" w:cs="Arial"/>
          <w:b w:val="0"/>
          <w:sz w:val="24"/>
          <w:szCs w:val="24"/>
        </w:rPr>
        <w:t xml:space="preserve"> o mantra: </w:t>
      </w:r>
      <w:r w:rsidR="000852B7" w:rsidRPr="00E45E0F">
        <w:rPr>
          <w:rFonts w:ascii="Arial" w:hAnsi="Arial" w:cs="Arial"/>
          <w:bCs w:val="0"/>
          <w:color w:val="FF0000"/>
          <w:sz w:val="24"/>
          <w:szCs w:val="24"/>
        </w:rPr>
        <w:t>O VALE DO MAMANGUAPE PEDE SOCORRO.</w:t>
      </w:r>
    </w:p>
    <w:p w14:paraId="4E01E9DA" w14:textId="77777777" w:rsidR="005D06D4" w:rsidRDefault="005D06D4" w:rsidP="005D06D4">
      <w:pPr>
        <w:pStyle w:val="Ttulo2"/>
        <w:shd w:val="clear" w:color="auto" w:fill="FFFFFF"/>
        <w:spacing w:before="0" w:beforeAutospacing="0" w:after="120" w:afterAutospacing="0" w:line="276" w:lineRule="auto"/>
        <w:ind w:left="1134" w:right="1134"/>
        <w:jc w:val="both"/>
        <w:rPr>
          <w:rFonts w:ascii="Arial" w:hAnsi="Arial" w:cs="Arial"/>
          <w:b w:val="0"/>
          <w:sz w:val="24"/>
          <w:szCs w:val="24"/>
        </w:rPr>
      </w:pPr>
    </w:p>
    <w:p w14:paraId="11FEE784" w14:textId="4DB11889" w:rsidR="003D5779" w:rsidRPr="005D06D4" w:rsidRDefault="003D5779" w:rsidP="005D06D4">
      <w:pPr>
        <w:pStyle w:val="Ttulo2"/>
        <w:shd w:val="clear" w:color="auto" w:fill="FFFFFF"/>
        <w:spacing w:before="0" w:beforeAutospacing="0" w:after="120" w:afterAutospacing="0" w:line="276" w:lineRule="auto"/>
        <w:ind w:left="1134" w:right="1134"/>
        <w:jc w:val="both"/>
        <w:rPr>
          <w:rFonts w:ascii="Arial" w:eastAsiaTheme="minorHAnsi" w:hAnsi="Arial" w:cs="Arial"/>
          <w:b w:val="0"/>
          <w:bCs w:val="0"/>
          <w:sz w:val="24"/>
          <w:szCs w:val="24"/>
          <w:lang w:eastAsia="en-US"/>
        </w:rPr>
      </w:pPr>
      <w:r w:rsidRPr="00A90008">
        <w:rPr>
          <w:rFonts w:ascii="Arial" w:hAnsi="Arial" w:cs="Arial"/>
          <w:sz w:val="24"/>
          <w:szCs w:val="24"/>
        </w:rPr>
        <w:t xml:space="preserve">2. DESENVOLVIMENTO </w:t>
      </w:r>
      <w:r w:rsidR="002D5E8C" w:rsidRPr="003D5779">
        <w:rPr>
          <w:rFonts w:ascii="Segoe UI Emoji" w:hAnsi="Segoe UI Emoji" w:cs="Segoe UI Emoji"/>
          <w:color w:val="FF0000"/>
        </w:rPr>
        <w:t>👇🏻</w:t>
      </w:r>
    </w:p>
    <w:p w14:paraId="7B047171" w14:textId="77777777" w:rsidR="003D5779" w:rsidRPr="00A87E3F" w:rsidRDefault="003D5779" w:rsidP="00A87E3F">
      <w:pPr>
        <w:pStyle w:val="Ttulo2"/>
        <w:shd w:val="clear" w:color="auto" w:fill="FFFFFF"/>
        <w:spacing w:before="0" w:beforeAutospacing="0" w:after="120" w:afterAutospacing="0" w:line="276" w:lineRule="auto"/>
        <w:ind w:left="1134" w:right="1134"/>
        <w:jc w:val="both"/>
        <w:rPr>
          <w:rFonts w:ascii="Arial" w:eastAsiaTheme="minorHAnsi" w:hAnsi="Arial" w:cs="Arial"/>
          <w:b w:val="0"/>
          <w:sz w:val="24"/>
          <w:szCs w:val="24"/>
          <w:lang w:eastAsia="en-US"/>
        </w:rPr>
      </w:pPr>
      <w:r w:rsidRPr="00A90008">
        <w:rPr>
          <w:rFonts w:ascii="Arial" w:hAnsi="Arial" w:cs="Arial"/>
          <w:sz w:val="24"/>
          <w:szCs w:val="24"/>
        </w:rPr>
        <w:t xml:space="preserve"> </w:t>
      </w:r>
    </w:p>
    <w:p w14:paraId="7480E89E" w14:textId="157990A8" w:rsidR="003D5779" w:rsidRPr="00206A85" w:rsidRDefault="003D5779" w:rsidP="00A87E3F">
      <w:pPr>
        <w:pStyle w:val="Ttulo2"/>
        <w:shd w:val="clear" w:color="auto" w:fill="FFFFFF"/>
        <w:spacing w:before="0" w:beforeAutospacing="0" w:after="120" w:afterAutospacing="0" w:line="276" w:lineRule="auto"/>
        <w:ind w:left="1134" w:right="1134"/>
        <w:jc w:val="both"/>
        <w:rPr>
          <w:rFonts w:ascii="Arial" w:hAnsi="Arial" w:cs="Arial"/>
          <w:b w:val="0"/>
          <w:sz w:val="24"/>
          <w:szCs w:val="24"/>
        </w:rPr>
      </w:pPr>
      <w:r w:rsidRPr="00206A85">
        <w:rPr>
          <w:rFonts w:ascii="Arial" w:hAnsi="Arial" w:cs="Arial"/>
          <w:b w:val="0"/>
          <w:sz w:val="24"/>
          <w:szCs w:val="24"/>
        </w:rPr>
        <w:t>Passamos a apresentar uma visão panorâmica do comportamento da Pandemia Covid-19 no Vale do Mamanguape. Incialmente apresentamos o Monitoramento dos casos confirmados de COVID - 19 no Vale do Mamanguape.</w:t>
      </w:r>
      <w:r w:rsidR="000852B7" w:rsidRPr="00206A85">
        <w:rPr>
          <w:rFonts w:ascii="Arial" w:hAnsi="Arial" w:cs="Arial"/>
          <w:b w:val="0"/>
          <w:sz w:val="24"/>
          <w:szCs w:val="24"/>
        </w:rPr>
        <w:t xml:space="preserve"> Pesquisa com dados reais dos 12 municípios dessa região </w:t>
      </w:r>
      <w:r w:rsidR="0000165A" w:rsidRPr="00206A85">
        <w:rPr>
          <w:rFonts w:ascii="Arial" w:hAnsi="Arial" w:cs="Arial"/>
          <w:b w:val="0"/>
          <w:sz w:val="24"/>
          <w:szCs w:val="24"/>
        </w:rPr>
        <w:t>Paraibana</w:t>
      </w:r>
      <w:r w:rsidR="000852B7" w:rsidRPr="00206A85">
        <w:rPr>
          <w:rFonts w:ascii="Arial" w:hAnsi="Arial" w:cs="Arial"/>
          <w:b w:val="0"/>
          <w:sz w:val="24"/>
          <w:szCs w:val="24"/>
        </w:rPr>
        <w:t xml:space="preserve">. </w:t>
      </w:r>
    </w:p>
    <w:p w14:paraId="1068FD3F" w14:textId="77777777" w:rsidR="003D5779" w:rsidRDefault="003D5779" w:rsidP="005D06D4">
      <w:pPr>
        <w:spacing w:before="50" w:after="0"/>
        <w:ind w:left="1134" w:right="1134"/>
        <w:jc w:val="both"/>
      </w:pPr>
    </w:p>
    <w:p w14:paraId="26C81981" w14:textId="67E83639" w:rsidR="003D5779" w:rsidRPr="005D06D4" w:rsidRDefault="003D5779" w:rsidP="005D06D4">
      <w:pPr>
        <w:spacing w:before="50" w:after="0"/>
        <w:ind w:left="1134" w:right="1134"/>
        <w:jc w:val="both"/>
        <w:rPr>
          <w:b/>
          <w:bCs/>
          <w:sz w:val="24"/>
          <w:szCs w:val="24"/>
        </w:rPr>
      </w:pPr>
      <w:r w:rsidRPr="005D06D4">
        <w:rPr>
          <w:b/>
          <w:bCs/>
          <w:sz w:val="24"/>
          <w:szCs w:val="24"/>
        </w:rPr>
        <w:t>2.1. Casos Confirmados de COVID - 19 mensalmente no Vale do Mamanguape.</w:t>
      </w:r>
      <w:r w:rsidR="00263738">
        <w:rPr>
          <w:b/>
          <w:bCs/>
          <w:sz w:val="24"/>
          <w:szCs w:val="24"/>
        </w:rPr>
        <w:t xml:space="preserve"> </w:t>
      </w:r>
      <w:r w:rsidR="005F5B10" w:rsidRPr="003D5779">
        <w:rPr>
          <w:rFonts w:ascii="Segoe UI Emoji" w:hAnsi="Segoe UI Emoji" w:cs="Segoe UI Emoji"/>
          <w:b/>
          <w:bCs/>
          <w:color w:val="FF0000"/>
        </w:rPr>
        <w:t>👇🏻</w:t>
      </w:r>
    </w:p>
    <w:p w14:paraId="65872581" w14:textId="77777777" w:rsidR="003D5779" w:rsidRPr="002F40A4" w:rsidRDefault="003D5779" w:rsidP="003D5779">
      <w:pPr>
        <w:spacing w:before="50" w:after="0"/>
        <w:ind w:left="1134" w:right="1134"/>
        <w:jc w:val="both"/>
        <w:rPr>
          <w:b/>
          <w:bCs/>
          <w:color w:val="FF0000"/>
        </w:rPr>
      </w:pPr>
    </w:p>
    <w:p w14:paraId="0CB6B62F" w14:textId="77777777" w:rsidR="003D5779" w:rsidRPr="005D06D4" w:rsidRDefault="003D5779" w:rsidP="00FA67EE">
      <w:pPr>
        <w:spacing w:after="0" w:line="240" w:lineRule="auto"/>
        <w:ind w:left="3540" w:right="1134" w:firstLine="708"/>
        <w:jc w:val="both"/>
        <w:rPr>
          <w:b/>
          <w:bCs/>
          <w:sz w:val="20"/>
          <w:szCs w:val="20"/>
        </w:rPr>
      </w:pPr>
      <w:r w:rsidRPr="005D06D4">
        <w:rPr>
          <w:b/>
          <w:bCs/>
          <w:sz w:val="20"/>
          <w:szCs w:val="20"/>
        </w:rPr>
        <w:t>Tabela nº 1</w:t>
      </w:r>
    </w:p>
    <w:tbl>
      <w:tblPr>
        <w:tblStyle w:val="Tabelacomgrade"/>
        <w:tblW w:w="0" w:type="auto"/>
        <w:tblInd w:w="4248" w:type="dxa"/>
        <w:tblLook w:val="04A0" w:firstRow="1" w:lastRow="0" w:firstColumn="1" w:lastColumn="0" w:noHBand="0" w:noVBand="1"/>
      </w:tblPr>
      <w:tblGrid>
        <w:gridCol w:w="2428"/>
        <w:gridCol w:w="1818"/>
      </w:tblGrid>
      <w:tr w:rsidR="003D5779" w:rsidRPr="00B17B83" w14:paraId="314CF6F2" w14:textId="77777777" w:rsidTr="00B17B83">
        <w:tc>
          <w:tcPr>
            <w:tcW w:w="6520" w:type="dxa"/>
            <w:shd w:val="clear" w:color="auto" w:fill="ED7D31" w:themeFill="accent2"/>
          </w:tcPr>
          <w:p w14:paraId="5877E743" w14:textId="77777777" w:rsidR="003D5779" w:rsidRPr="00B17B83" w:rsidRDefault="003D5779" w:rsidP="006311A6">
            <w:pPr>
              <w:ind w:left="1134" w:right="1134"/>
              <w:jc w:val="center"/>
              <w:rPr>
                <w:b/>
                <w:bCs/>
                <w:sz w:val="28"/>
                <w:szCs w:val="28"/>
              </w:rPr>
            </w:pPr>
            <w:r w:rsidRPr="00B17B83">
              <w:rPr>
                <w:b/>
                <w:bCs/>
                <w:sz w:val="28"/>
                <w:szCs w:val="28"/>
              </w:rPr>
              <w:t>Mês</w:t>
            </w:r>
          </w:p>
        </w:tc>
        <w:tc>
          <w:tcPr>
            <w:tcW w:w="6096" w:type="dxa"/>
            <w:shd w:val="clear" w:color="auto" w:fill="ED7D31" w:themeFill="accent2"/>
          </w:tcPr>
          <w:p w14:paraId="0AEFEC68" w14:textId="5391DAD4" w:rsidR="003D5779" w:rsidRPr="00B17B83" w:rsidRDefault="003D5779" w:rsidP="00A45F83">
            <w:pPr>
              <w:ind w:left="-104" w:right="317" w:hanging="1096"/>
              <w:jc w:val="right"/>
              <w:rPr>
                <w:b/>
                <w:bCs/>
                <w:sz w:val="28"/>
                <w:szCs w:val="28"/>
              </w:rPr>
            </w:pPr>
            <w:r w:rsidRPr="00B17B83">
              <w:rPr>
                <w:b/>
                <w:bCs/>
                <w:sz w:val="28"/>
                <w:szCs w:val="28"/>
              </w:rPr>
              <w:t>Quantidade</w:t>
            </w:r>
            <w:r w:rsidR="00A45F83" w:rsidRPr="00B17B83">
              <w:rPr>
                <w:b/>
                <w:bCs/>
                <w:sz w:val="28"/>
                <w:szCs w:val="28"/>
              </w:rPr>
              <w:t xml:space="preserve"> de pessoas infectadas por Covid-19</w:t>
            </w:r>
          </w:p>
        </w:tc>
      </w:tr>
      <w:tr w:rsidR="003D5779" w14:paraId="70400F4F" w14:textId="77777777" w:rsidTr="00B17B83">
        <w:tc>
          <w:tcPr>
            <w:tcW w:w="6520" w:type="dxa"/>
          </w:tcPr>
          <w:p w14:paraId="70AA7F59" w14:textId="77777777" w:rsidR="003D5779" w:rsidRPr="004C24A2" w:rsidRDefault="003D5779" w:rsidP="006311A6">
            <w:pPr>
              <w:ind w:left="1134" w:right="1134"/>
              <w:jc w:val="both"/>
            </w:pPr>
            <w:r w:rsidRPr="004C24A2">
              <w:t>Maio/2020</w:t>
            </w:r>
          </w:p>
        </w:tc>
        <w:tc>
          <w:tcPr>
            <w:tcW w:w="6096" w:type="dxa"/>
          </w:tcPr>
          <w:p w14:paraId="57E46694" w14:textId="77777777" w:rsidR="003D5779" w:rsidRDefault="003D5779" w:rsidP="006311A6">
            <w:pPr>
              <w:ind w:left="1134" w:right="1134"/>
              <w:jc w:val="center"/>
            </w:pPr>
            <w:r>
              <w:t>395</w:t>
            </w:r>
          </w:p>
        </w:tc>
      </w:tr>
      <w:tr w:rsidR="003D5779" w14:paraId="160B2E57" w14:textId="77777777" w:rsidTr="00B17B83">
        <w:tc>
          <w:tcPr>
            <w:tcW w:w="6520" w:type="dxa"/>
          </w:tcPr>
          <w:p w14:paraId="649837D8" w14:textId="77777777" w:rsidR="003D5779" w:rsidRPr="004C24A2" w:rsidRDefault="003D5779" w:rsidP="006311A6">
            <w:pPr>
              <w:ind w:left="1134" w:right="1134"/>
              <w:jc w:val="both"/>
            </w:pPr>
            <w:r w:rsidRPr="004C24A2">
              <w:t xml:space="preserve">Junho/2020 </w:t>
            </w:r>
          </w:p>
        </w:tc>
        <w:tc>
          <w:tcPr>
            <w:tcW w:w="6096" w:type="dxa"/>
          </w:tcPr>
          <w:p w14:paraId="3EA333E8" w14:textId="77777777" w:rsidR="003D5779" w:rsidRDefault="003D5779" w:rsidP="006311A6">
            <w:pPr>
              <w:ind w:left="1134" w:right="1134"/>
              <w:jc w:val="center"/>
            </w:pPr>
            <w:r>
              <w:t>2355</w:t>
            </w:r>
          </w:p>
        </w:tc>
      </w:tr>
      <w:tr w:rsidR="003D5779" w14:paraId="1B9CB626" w14:textId="77777777" w:rsidTr="00B17B83">
        <w:tc>
          <w:tcPr>
            <w:tcW w:w="6520" w:type="dxa"/>
          </w:tcPr>
          <w:p w14:paraId="45FD7807" w14:textId="77777777" w:rsidR="003D5779" w:rsidRPr="004C24A2" w:rsidRDefault="003D5779" w:rsidP="006311A6">
            <w:pPr>
              <w:ind w:left="1134" w:right="1134"/>
              <w:jc w:val="both"/>
            </w:pPr>
            <w:r w:rsidRPr="004C24A2">
              <w:t xml:space="preserve">Julho/2020 </w:t>
            </w:r>
          </w:p>
        </w:tc>
        <w:tc>
          <w:tcPr>
            <w:tcW w:w="6096" w:type="dxa"/>
          </w:tcPr>
          <w:p w14:paraId="27F275C4" w14:textId="77777777" w:rsidR="003D5779" w:rsidRDefault="003D5779" w:rsidP="006311A6">
            <w:pPr>
              <w:ind w:left="1134" w:right="1134"/>
              <w:jc w:val="center"/>
            </w:pPr>
            <w:r>
              <w:t>2268</w:t>
            </w:r>
          </w:p>
        </w:tc>
      </w:tr>
      <w:tr w:rsidR="003D5779" w14:paraId="01262B46" w14:textId="77777777" w:rsidTr="00B17B83">
        <w:tc>
          <w:tcPr>
            <w:tcW w:w="6520" w:type="dxa"/>
          </w:tcPr>
          <w:p w14:paraId="66049064" w14:textId="77777777" w:rsidR="003D5779" w:rsidRPr="004C24A2" w:rsidRDefault="003D5779" w:rsidP="006311A6">
            <w:pPr>
              <w:ind w:left="1134" w:right="1134"/>
              <w:jc w:val="both"/>
            </w:pPr>
            <w:r w:rsidRPr="004C24A2">
              <w:t xml:space="preserve">Agosto/2020 </w:t>
            </w:r>
          </w:p>
        </w:tc>
        <w:tc>
          <w:tcPr>
            <w:tcW w:w="6096" w:type="dxa"/>
          </w:tcPr>
          <w:p w14:paraId="58243C32" w14:textId="77777777" w:rsidR="003D5779" w:rsidRDefault="003D5779" w:rsidP="006311A6">
            <w:pPr>
              <w:ind w:left="1134" w:right="1134"/>
              <w:jc w:val="center"/>
            </w:pPr>
            <w:r>
              <w:t>2110</w:t>
            </w:r>
          </w:p>
        </w:tc>
      </w:tr>
      <w:tr w:rsidR="003D5779" w14:paraId="20CA26CB" w14:textId="77777777" w:rsidTr="00B17B83">
        <w:tc>
          <w:tcPr>
            <w:tcW w:w="6520" w:type="dxa"/>
          </w:tcPr>
          <w:p w14:paraId="3056DF7E" w14:textId="77777777" w:rsidR="003D5779" w:rsidRPr="004C24A2" w:rsidRDefault="003D5779" w:rsidP="006311A6">
            <w:pPr>
              <w:ind w:left="1134" w:right="1134"/>
              <w:jc w:val="both"/>
            </w:pPr>
            <w:r w:rsidRPr="004C24A2">
              <w:t xml:space="preserve">Setembro/2020 </w:t>
            </w:r>
          </w:p>
        </w:tc>
        <w:tc>
          <w:tcPr>
            <w:tcW w:w="6096" w:type="dxa"/>
          </w:tcPr>
          <w:p w14:paraId="0FC8AE0F" w14:textId="77777777" w:rsidR="003D5779" w:rsidRDefault="003D5779" w:rsidP="006311A6">
            <w:pPr>
              <w:ind w:left="1134" w:right="1134"/>
              <w:jc w:val="center"/>
            </w:pPr>
            <w:r>
              <w:t>372</w:t>
            </w:r>
          </w:p>
        </w:tc>
      </w:tr>
      <w:tr w:rsidR="003D5779" w14:paraId="23714274" w14:textId="77777777" w:rsidTr="00B17B83">
        <w:tc>
          <w:tcPr>
            <w:tcW w:w="6520" w:type="dxa"/>
          </w:tcPr>
          <w:p w14:paraId="063EF176" w14:textId="77777777" w:rsidR="003D5779" w:rsidRPr="004C24A2" w:rsidRDefault="003D5779" w:rsidP="006311A6">
            <w:pPr>
              <w:ind w:left="1134" w:right="1134"/>
              <w:jc w:val="both"/>
            </w:pPr>
            <w:r w:rsidRPr="004C24A2">
              <w:t xml:space="preserve">Outubro/2020 </w:t>
            </w:r>
          </w:p>
        </w:tc>
        <w:tc>
          <w:tcPr>
            <w:tcW w:w="6096" w:type="dxa"/>
          </w:tcPr>
          <w:p w14:paraId="37C1DE13" w14:textId="77777777" w:rsidR="003D5779" w:rsidRDefault="003D5779" w:rsidP="006311A6">
            <w:pPr>
              <w:ind w:left="1134" w:right="1134"/>
              <w:jc w:val="center"/>
            </w:pPr>
            <w:r>
              <w:t>446</w:t>
            </w:r>
          </w:p>
        </w:tc>
      </w:tr>
      <w:tr w:rsidR="003D5779" w14:paraId="54FFFE0B" w14:textId="77777777" w:rsidTr="00B17B83">
        <w:tc>
          <w:tcPr>
            <w:tcW w:w="6520" w:type="dxa"/>
          </w:tcPr>
          <w:p w14:paraId="4B0F1922" w14:textId="77777777" w:rsidR="003D5779" w:rsidRPr="004C24A2" w:rsidRDefault="003D5779" w:rsidP="006311A6">
            <w:pPr>
              <w:ind w:left="1134" w:right="1134"/>
              <w:jc w:val="both"/>
            </w:pPr>
            <w:r w:rsidRPr="004C24A2">
              <w:t xml:space="preserve">Novembro/2020 </w:t>
            </w:r>
          </w:p>
        </w:tc>
        <w:tc>
          <w:tcPr>
            <w:tcW w:w="6096" w:type="dxa"/>
          </w:tcPr>
          <w:p w14:paraId="1D4401A6" w14:textId="77777777" w:rsidR="003D5779" w:rsidRDefault="003D5779" w:rsidP="006311A6">
            <w:pPr>
              <w:ind w:left="1134" w:right="1134"/>
              <w:jc w:val="center"/>
            </w:pPr>
            <w:r>
              <w:t>736</w:t>
            </w:r>
          </w:p>
        </w:tc>
      </w:tr>
      <w:tr w:rsidR="003D5779" w14:paraId="0FE4A38D" w14:textId="77777777" w:rsidTr="00B17B83">
        <w:tc>
          <w:tcPr>
            <w:tcW w:w="6520" w:type="dxa"/>
          </w:tcPr>
          <w:p w14:paraId="7BC1C36F" w14:textId="77777777" w:rsidR="003D5779" w:rsidRPr="004C24A2" w:rsidRDefault="003D5779" w:rsidP="006311A6">
            <w:pPr>
              <w:ind w:left="1134" w:right="1134"/>
              <w:jc w:val="both"/>
            </w:pPr>
            <w:r w:rsidRPr="004C24A2">
              <w:t xml:space="preserve">Dezembro/2020 </w:t>
            </w:r>
          </w:p>
        </w:tc>
        <w:tc>
          <w:tcPr>
            <w:tcW w:w="6096" w:type="dxa"/>
          </w:tcPr>
          <w:p w14:paraId="5373788D" w14:textId="77777777" w:rsidR="003D5779" w:rsidRDefault="003D5779" w:rsidP="006311A6">
            <w:pPr>
              <w:ind w:left="1134" w:right="1134"/>
              <w:jc w:val="center"/>
            </w:pPr>
            <w:r>
              <w:t>466</w:t>
            </w:r>
          </w:p>
        </w:tc>
      </w:tr>
      <w:tr w:rsidR="003D5779" w14:paraId="044D8786" w14:textId="77777777" w:rsidTr="00B17B83">
        <w:tc>
          <w:tcPr>
            <w:tcW w:w="6520" w:type="dxa"/>
          </w:tcPr>
          <w:p w14:paraId="51630208" w14:textId="77777777" w:rsidR="003D5779" w:rsidRPr="004C24A2" w:rsidRDefault="003D5779" w:rsidP="006311A6">
            <w:pPr>
              <w:ind w:left="1134" w:right="1134"/>
              <w:jc w:val="both"/>
            </w:pPr>
            <w:r w:rsidRPr="004C24A2">
              <w:t xml:space="preserve">Janeiro/2021 </w:t>
            </w:r>
          </w:p>
        </w:tc>
        <w:tc>
          <w:tcPr>
            <w:tcW w:w="6096" w:type="dxa"/>
          </w:tcPr>
          <w:p w14:paraId="5E51D461" w14:textId="77777777" w:rsidR="003D5779" w:rsidRDefault="003D5779" w:rsidP="006311A6">
            <w:pPr>
              <w:ind w:left="1134" w:right="1134"/>
              <w:jc w:val="center"/>
            </w:pPr>
            <w:r>
              <w:t>595</w:t>
            </w:r>
          </w:p>
        </w:tc>
      </w:tr>
      <w:tr w:rsidR="003D5779" w14:paraId="5DC786CA" w14:textId="77777777" w:rsidTr="00B17B83">
        <w:tc>
          <w:tcPr>
            <w:tcW w:w="6520" w:type="dxa"/>
          </w:tcPr>
          <w:p w14:paraId="2D54E3F1" w14:textId="77777777" w:rsidR="003D5779" w:rsidRPr="004C24A2" w:rsidRDefault="003D5779" w:rsidP="006311A6">
            <w:pPr>
              <w:ind w:left="1134" w:right="1134"/>
              <w:jc w:val="both"/>
            </w:pPr>
            <w:r w:rsidRPr="004C24A2">
              <w:t xml:space="preserve">Fevereiro/2021 </w:t>
            </w:r>
          </w:p>
        </w:tc>
        <w:tc>
          <w:tcPr>
            <w:tcW w:w="6096" w:type="dxa"/>
          </w:tcPr>
          <w:p w14:paraId="2CB95A3C" w14:textId="77777777" w:rsidR="003D5779" w:rsidRDefault="003D5779" w:rsidP="006311A6">
            <w:pPr>
              <w:ind w:left="1134" w:right="1134"/>
              <w:jc w:val="center"/>
            </w:pPr>
            <w:r>
              <w:t>709</w:t>
            </w:r>
          </w:p>
        </w:tc>
      </w:tr>
      <w:tr w:rsidR="003D5779" w14:paraId="269F5C15" w14:textId="77777777" w:rsidTr="00B17B83">
        <w:tc>
          <w:tcPr>
            <w:tcW w:w="6520" w:type="dxa"/>
          </w:tcPr>
          <w:p w14:paraId="4A8AC8CD" w14:textId="77777777" w:rsidR="003D5779" w:rsidRPr="004C24A2" w:rsidRDefault="003D5779" w:rsidP="006311A6">
            <w:pPr>
              <w:ind w:left="1134" w:right="1134"/>
              <w:jc w:val="both"/>
            </w:pPr>
            <w:r w:rsidRPr="004C24A2">
              <w:t xml:space="preserve">Março/2021 </w:t>
            </w:r>
          </w:p>
        </w:tc>
        <w:tc>
          <w:tcPr>
            <w:tcW w:w="6096" w:type="dxa"/>
          </w:tcPr>
          <w:p w14:paraId="49463D02" w14:textId="77777777" w:rsidR="003D5779" w:rsidRDefault="003D5779" w:rsidP="006311A6">
            <w:pPr>
              <w:ind w:left="1134" w:right="1134"/>
              <w:jc w:val="center"/>
            </w:pPr>
            <w:r>
              <w:t>878</w:t>
            </w:r>
          </w:p>
        </w:tc>
      </w:tr>
      <w:tr w:rsidR="003D5779" w14:paraId="14BE634C" w14:textId="77777777" w:rsidTr="00B17B83">
        <w:tc>
          <w:tcPr>
            <w:tcW w:w="6520" w:type="dxa"/>
          </w:tcPr>
          <w:p w14:paraId="4A9C49C0" w14:textId="77777777" w:rsidR="003D5779" w:rsidRPr="004C24A2" w:rsidRDefault="003D5779" w:rsidP="006311A6">
            <w:pPr>
              <w:ind w:left="1134" w:right="1134"/>
              <w:jc w:val="both"/>
            </w:pPr>
            <w:r w:rsidRPr="004C24A2">
              <w:t xml:space="preserve">Abril/2021 </w:t>
            </w:r>
          </w:p>
        </w:tc>
        <w:tc>
          <w:tcPr>
            <w:tcW w:w="6096" w:type="dxa"/>
          </w:tcPr>
          <w:p w14:paraId="68C62676" w14:textId="77777777" w:rsidR="003D5779" w:rsidRDefault="003D5779" w:rsidP="006311A6">
            <w:pPr>
              <w:ind w:left="1134" w:right="1134"/>
              <w:jc w:val="center"/>
            </w:pPr>
            <w:r>
              <w:t>1140</w:t>
            </w:r>
          </w:p>
        </w:tc>
      </w:tr>
      <w:tr w:rsidR="003D5779" w14:paraId="0EE5F734" w14:textId="77777777" w:rsidTr="00B17B83">
        <w:tc>
          <w:tcPr>
            <w:tcW w:w="6520" w:type="dxa"/>
          </w:tcPr>
          <w:p w14:paraId="66F419B2" w14:textId="77777777" w:rsidR="003D5779" w:rsidRPr="004C24A2" w:rsidRDefault="003D5779" w:rsidP="006311A6">
            <w:pPr>
              <w:ind w:left="1134" w:right="1134"/>
              <w:jc w:val="both"/>
            </w:pPr>
            <w:r w:rsidRPr="004C24A2">
              <w:t xml:space="preserve">Maio/2021 </w:t>
            </w:r>
          </w:p>
        </w:tc>
        <w:tc>
          <w:tcPr>
            <w:tcW w:w="6096" w:type="dxa"/>
          </w:tcPr>
          <w:p w14:paraId="3D8ABF9E" w14:textId="77777777" w:rsidR="003D5779" w:rsidRDefault="003D5779" w:rsidP="006311A6">
            <w:pPr>
              <w:ind w:left="1134" w:right="1134"/>
              <w:jc w:val="center"/>
            </w:pPr>
            <w:r>
              <w:t>2002</w:t>
            </w:r>
          </w:p>
        </w:tc>
      </w:tr>
    </w:tbl>
    <w:p w14:paraId="27494176" w14:textId="77777777" w:rsidR="003D5779" w:rsidRDefault="003D5779" w:rsidP="00FA67EE">
      <w:pPr>
        <w:spacing w:after="0" w:line="240" w:lineRule="auto"/>
        <w:ind w:left="4253" w:right="1134"/>
        <w:jc w:val="both"/>
      </w:pPr>
      <w:r w:rsidRPr="00C07A5A">
        <w:rPr>
          <w:b/>
          <w:bCs/>
        </w:rPr>
        <w:t>Fonte:</w:t>
      </w:r>
      <w:r>
        <w:t xml:space="preserve"> Secretaria de Saúde do Estado da Paraíba, 2021.</w:t>
      </w:r>
    </w:p>
    <w:p w14:paraId="446A230C" w14:textId="77777777" w:rsidR="000852B7" w:rsidRDefault="003D5779" w:rsidP="00FA67EE">
      <w:pPr>
        <w:spacing w:after="0" w:line="240" w:lineRule="auto"/>
        <w:ind w:left="4253" w:right="2769"/>
        <w:jc w:val="both"/>
      </w:pPr>
      <w:r w:rsidRPr="000852B7">
        <w:rPr>
          <w:b/>
          <w:bCs/>
        </w:rPr>
        <w:t>Sistematização:</w:t>
      </w:r>
      <w:r>
        <w:t xml:space="preserve"> Grupo de Estudo e Pesquisa em Educação, Etnia e Economia Solidária (GEPeeeS) da Universidade </w:t>
      </w:r>
    </w:p>
    <w:p w14:paraId="40610EDA" w14:textId="2A63741C" w:rsidR="003D5779" w:rsidRDefault="003D5779" w:rsidP="00FA67EE">
      <w:pPr>
        <w:spacing w:after="0" w:line="240" w:lineRule="auto"/>
        <w:ind w:left="4253" w:right="2769"/>
        <w:jc w:val="both"/>
      </w:pPr>
      <w:r>
        <w:t>Federal da Paraíba (UFPB), 2021.</w:t>
      </w:r>
    </w:p>
    <w:p w14:paraId="6683A9DE" w14:textId="77777777" w:rsidR="003D5779" w:rsidRDefault="003D5779" w:rsidP="003D5779">
      <w:pPr>
        <w:spacing w:after="0" w:line="240" w:lineRule="auto"/>
        <w:ind w:left="1134" w:right="1134"/>
        <w:jc w:val="both"/>
      </w:pPr>
    </w:p>
    <w:p w14:paraId="6418A055" w14:textId="6A8C84F0" w:rsidR="003D5779" w:rsidRDefault="00F418B9" w:rsidP="003D5779">
      <w:pPr>
        <w:spacing w:after="0" w:line="240" w:lineRule="auto"/>
        <w:ind w:left="1134" w:right="1134"/>
        <w:jc w:val="both"/>
        <w:rPr>
          <w:b/>
          <w:bCs/>
          <w:sz w:val="28"/>
          <w:szCs w:val="28"/>
        </w:rPr>
      </w:pPr>
      <w:r>
        <w:rPr>
          <w:b/>
          <w:bCs/>
          <w:sz w:val="28"/>
          <w:szCs w:val="28"/>
        </w:rPr>
        <w:t>2.2.</w:t>
      </w:r>
      <w:r w:rsidR="000D67BA">
        <w:rPr>
          <w:b/>
          <w:bCs/>
          <w:sz w:val="28"/>
          <w:szCs w:val="28"/>
        </w:rPr>
        <w:t xml:space="preserve"> </w:t>
      </w:r>
      <w:r w:rsidRPr="00F418B9">
        <w:rPr>
          <w:b/>
          <w:bCs/>
          <w:sz w:val="28"/>
          <w:szCs w:val="28"/>
        </w:rPr>
        <w:t>Visualidade em gráfico dos casos confirmados de Covid-19 no Vale do Mamanguape – Mensalmente – maio de 2020 a maio de 2021.</w:t>
      </w:r>
    </w:p>
    <w:p w14:paraId="5FA4C895" w14:textId="77777777" w:rsidR="00F418B9" w:rsidRPr="00F418B9" w:rsidRDefault="00F418B9" w:rsidP="003D5779">
      <w:pPr>
        <w:spacing w:after="0" w:line="240" w:lineRule="auto"/>
        <w:ind w:left="1134" w:right="1134"/>
        <w:jc w:val="both"/>
        <w:rPr>
          <w:b/>
          <w:bCs/>
          <w:sz w:val="28"/>
          <w:szCs w:val="28"/>
        </w:rPr>
      </w:pPr>
    </w:p>
    <w:p w14:paraId="1FCBD24B" w14:textId="600AD096" w:rsidR="003D5779" w:rsidRPr="00A90008" w:rsidRDefault="003D5779" w:rsidP="00FA67EE">
      <w:pPr>
        <w:spacing w:after="0" w:line="240" w:lineRule="auto"/>
        <w:ind w:left="2547" w:right="1134" w:firstLine="1701"/>
        <w:jc w:val="both"/>
        <w:rPr>
          <w:b/>
          <w:bCs/>
          <w:sz w:val="20"/>
          <w:szCs w:val="20"/>
        </w:rPr>
      </w:pPr>
      <w:r w:rsidRPr="00A90008">
        <w:rPr>
          <w:b/>
          <w:bCs/>
          <w:sz w:val="20"/>
          <w:szCs w:val="20"/>
        </w:rPr>
        <w:t>Gráfico</w:t>
      </w:r>
      <w:r>
        <w:rPr>
          <w:b/>
          <w:bCs/>
          <w:sz w:val="20"/>
          <w:szCs w:val="20"/>
        </w:rPr>
        <w:t xml:space="preserve"> </w:t>
      </w:r>
      <w:proofErr w:type="gramStart"/>
      <w:r>
        <w:rPr>
          <w:b/>
          <w:bCs/>
          <w:sz w:val="20"/>
          <w:szCs w:val="20"/>
        </w:rPr>
        <w:t xml:space="preserve">nº </w:t>
      </w:r>
      <w:r w:rsidRPr="00A90008">
        <w:rPr>
          <w:b/>
          <w:bCs/>
          <w:sz w:val="20"/>
          <w:szCs w:val="20"/>
        </w:rPr>
        <w:t xml:space="preserve"> </w:t>
      </w:r>
      <w:r w:rsidR="005D06D4">
        <w:rPr>
          <w:b/>
          <w:bCs/>
          <w:sz w:val="20"/>
          <w:szCs w:val="20"/>
        </w:rPr>
        <w:t>1</w:t>
      </w:r>
      <w:proofErr w:type="gramEnd"/>
    </w:p>
    <w:p w14:paraId="694F52EC" w14:textId="77777777" w:rsidR="003D5779" w:rsidRDefault="003D5779" w:rsidP="00FA67EE">
      <w:pPr>
        <w:spacing w:after="0" w:line="240" w:lineRule="auto"/>
        <w:ind w:left="3119" w:right="1134" w:firstLine="1134"/>
        <w:jc w:val="both"/>
      </w:pPr>
      <w:r>
        <w:rPr>
          <w:noProof/>
        </w:rPr>
        <w:drawing>
          <wp:inline distT="0" distB="0" distL="0" distR="0" wp14:anchorId="7D19809B" wp14:editId="268B4BA0">
            <wp:extent cx="8161020" cy="3150235"/>
            <wp:effectExtent l="0" t="0" r="1143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2D131C" w14:textId="77777777" w:rsidR="003D5779" w:rsidRDefault="003D5779" w:rsidP="00FA67EE">
      <w:pPr>
        <w:spacing w:after="0" w:line="240" w:lineRule="auto"/>
        <w:ind w:left="4253" w:right="1134"/>
        <w:jc w:val="both"/>
      </w:pPr>
      <w:r w:rsidRPr="005D06D4">
        <w:rPr>
          <w:b/>
          <w:bCs/>
        </w:rPr>
        <w:t>Fonte:</w:t>
      </w:r>
      <w:r>
        <w:t xml:space="preserve"> Secretaria de Saúde do Estado da Paraíba, 2021.</w:t>
      </w:r>
    </w:p>
    <w:p w14:paraId="4E4DE725" w14:textId="77777777" w:rsidR="000852B7" w:rsidRDefault="003D5779" w:rsidP="00FA67EE">
      <w:pPr>
        <w:spacing w:after="0" w:line="240" w:lineRule="auto"/>
        <w:ind w:left="4253" w:right="2769"/>
        <w:jc w:val="both"/>
      </w:pPr>
      <w:r w:rsidRPr="005D06D4">
        <w:rPr>
          <w:b/>
          <w:bCs/>
        </w:rPr>
        <w:t>Sistematização:</w:t>
      </w:r>
      <w:r>
        <w:t xml:space="preserve"> Grupo de Estudo e Pesquisa em Educação, Etnia e Economia Solidária (GEPeeeS) da Universidade </w:t>
      </w:r>
    </w:p>
    <w:p w14:paraId="1342D7D1" w14:textId="36CF6B23" w:rsidR="003D5779" w:rsidRDefault="003D5779" w:rsidP="00FA67EE">
      <w:pPr>
        <w:spacing w:after="0" w:line="240" w:lineRule="auto"/>
        <w:ind w:left="4253" w:right="2769"/>
        <w:jc w:val="both"/>
      </w:pPr>
      <w:r>
        <w:t>Federal da Paraíba (UFPB), 2021.</w:t>
      </w:r>
    </w:p>
    <w:p w14:paraId="065E1AB6" w14:textId="77777777" w:rsidR="003D5779" w:rsidRDefault="003D5779" w:rsidP="00FA67EE">
      <w:pPr>
        <w:spacing w:before="50" w:after="0"/>
        <w:ind w:left="4253" w:right="1134"/>
        <w:jc w:val="both"/>
      </w:pPr>
    </w:p>
    <w:p w14:paraId="44938415" w14:textId="02977E21" w:rsidR="00A87E3F" w:rsidRPr="00E45E0F" w:rsidRDefault="003D5779" w:rsidP="00A87E3F">
      <w:pPr>
        <w:spacing w:before="50" w:after="0"/>
        <w:ind w:left="1134" w:right="1134"/>
        <w:jc w:val="both"/>
        <w:rPr>
          <w:rFonts w:ascii="Arial" w:hAnsi="Arial" w:cs="Arial"/>
          <w:sz w:val="24"/>
          <w:szCs w:val="24"/>
        </w:rPr>
      </w:pPr>
      <w:r w:rsidRPr="00E45E0F">
        <w:rPr>
          <w:rFonts w:ascii="Arial" w:hAnsi="Arial" w:cs="Arial"/>
          <w:sz w:val="24"/>
          <w:szCs w:val="24"/>
        </w:rPr>
        <w:t>A</w:t>
      </w:r>
      <w:r w:rsidR="00D01441" w:rsidRPr="00E45E0F">
        <w:rPr>
          <w:rFonts w:ascii="Arial" w:hAnsi="Arial" w:cs="Arial"/>
          <w:sz w:val="24"/>
          <w:szCs w:val="24"/>
        </w:rPr>
        <w:t>s</w:t>
      </w:r>
      <w:r w:rsidRPr="00E45E0F">
        <w:rPr>
          <w:rFonts w:ascii="Arial" w:hAnsi="Arial" w:cs="Arial"/>
          <w:sz w:val="24"/>
          <w:szCs w:val="24"/>
        </w:rPr>
        <w:t xml:space="preserve"> análise</w:t>
      </w:r>
      <w:r w:rsidR="00D01441" w:rsidRPr="00E45E0F">
        <w:rPr>
          <w:rFonts w:ascii="Arial" w:hAnsi="Arial" w:cs="Arial"/>
          <w:sz w:val="24"/>
          <w:szCs w:val="24"/>
        </w:rPr>
        <w:t>s</w:t>
      </w:r>
      <w:r w:rsidRPr="00E45E0F">
        <w:rPr>
          <w:rFonts w:ascii="Arial" w:hAnsi="Arial" w:cs="Arial"/>
          <w:sz w:val="24"/>
          <w:szCs w:val="24"/>
        </w:rPr>
        <w:t xml:space="preserve"> </w:t>
      </w:r>
      <w:r w:rsidR="000D67BA" w:rsidRPr="00E45E0F">
        <w:rPr>
          <w:rFonts w:ascii="Arial" w:hAnsi="Arial" w:cs="Arial"/>
          <w:sz w:val="24"/>
          <w:szCs w:val="24"/>
        </w:rPr>
        <w:t xml:space="preserve">da </w:t>
      </w:r>
      <w:r w:rsidR="000D67BA" w:rsidRPr="00E45E0F">
        <w:rPr>
          <w:rFonts w:ascii="Arial" w:hAnsi="Arial" w:cs="Arial"/>
          <w:b/>
          <w:bCs/>
          <w:sz w:val="24"/>
          <w:szCs w:val="24"/>
        </w:rPr>
        <w:t>Tabela nº 1</w:t>
      </w:r>
      <w:r w:rsidR="000D67BA" w:rsidRPr="00E45E0F">
        <w:rPr>
          <w:rFonts w:ascii="Arial" w:hAnsi="Arial" w:cs="Arial"/>
          <w:sz w:val="24"/>
          <w:szCs w:val="24"/>
        </w:rPr>
        <w:t xml:space="preserve"> e </w:t>
      </w:r>
      <w:r w:rsidR="00D01441" w:rsidRPr="00E45E0F">
        <w:rPr>
          <w:rFonts w:ascii="Arial" w:hAnsi="Arial" w:cs="Arial"/>
          <w:sz w:val="24"/>
          <w:szCs w:val="24"/>
        </w:rPr>
        <w:t xml:space="preserve"> </w:t>
      </w:r>
      <w:r w:rsidRPr="00E45E0F">
        <w:rPr>
          <w:rFonts w:ascii="Arial" w:hAnsi="Arial" w:cs="Arial"/>
          <w:sz w:val="24"/>
          <w:szCs w:val="24"/>
        </w:rPr>
        <w:t xml:space="preserve"> </w:t>
      </w:r>
      <w:r w:rsidRPr="00E45E0F">
        <w:rPr>
          <w:rFonts w:ascii="Arial" w:hAnsi="Arial" w:cs="Arial"/>
          <w:b/>
          <w:bCs/>
          <w:sz w:val="24"/>
          <w:szCs w:val="24"/>
        </w:rPr>
        <w:t xml:space="preserve">Gráfico nº 1, </w:t>
      </w:r>
      <w:r w:rsidR="005D06D4" w:rsidRPr="00E45E0F">
        <w:rPr>
          <w:rFonts w:ascii="Arial" w:hAnsi="Arial" w:cs="Arial"/>
          <w:sz w:val="24"/>
          <w:szCs w:val="24"/>
        </w:rPr>
        <w:t>apresenta</w:t>
      </w:r>
      <w:r w:rsidR="00D01441" w:rsidRPr="00E45E0F">
        <w:rPr>
          <w:rFonts w:ascii="Arial" w:hAnsi="Arial" w:cs="Arial"/>
          <w:sz w:val="24"/>
          <w:szCs w:val="24"/>
        </w:rPr>
        <w:t>m</w:t>
      </w:r>
      <w:r w:rsidR="005D06D4" w:rsidRPr="00E45E0F">
        <w:rPr>
          <w:rFonts w:ascii="Arial" w:hAnsi="Arial" w:cs="Arial"/>
          <w:sz w:val="24"/>
          <w:szCs w:val="24"/>
        </w:rPr>
        <w:t xml:space="preserve"> </w:t>
      </w:r>
      <w:r w:rsidR="005D06D4" w:rsidRPr="00E45E0F">
        <w:rPr>
          <w:rFonts w:ascii="Arial" w:hAnsi="Arial" w:cs="Arial"/>
          <w:b/>
          <w:bCs/>
          <w:sz w:val="24"/>
          <w:szCs w:val="24"/>
        </w:rPr>
        <w:t xml:space="preserve">os </w:t>
      </w:r>
      <w:r w:rsidRPr="00E45E0F">
        <w:rPr>
          <w:rFonts w:ascii="Arial" w:hAnsi="Arial" w:cs="Arial"/>
          <w:b/>
          <w:bCs/>
          <w:sz w:val="24"/>
          <w:szCs w:val="24"/>
        </w:rPr>
        <w:t xml:space="preserve">casos confirmados assumiram o </w:t>
      </w:r>
      <w:r w:rsidRPr="00E45E0F">
        <w:rPr>
          <w:rFonts w:ascii="Arial" w:hAnsi="Arial" w:cs="Arial"/>
          <w:sz w:val="24"/>
          <w:szCs w:val="24"/>
        </w:rPr>
        <w:t>comportamento</w:t>
      </w:r>
      <w:r w:rsidRPr="00E45E0F">
        <w:rPr>
          <w:rFonts w:ascii="Arial" w:hAnsi="Arial" w:cs="Arial"/>
          <w:b/>
          <w:bCs/>
          <w:sz w:val="24"/>
          <w:szCs w:val="24"/>
          <w:u w:val="single"/>
        </w:rPr>
        <w:t xml:space="preserve"> ACELERADO E ASCENDENTE</w:t>
      </w:r>
      <w:r w:rsidRPr="00E45E0F">
        <w:rPr>
          <w:rFonts w:ascii="Arial" w:hAnsi="Arial" w:cs="Arial"/>
          <w:sz w:val="24"/>
          <w:szCs w:val="24"/>
        </w:rPr>
        <w:t xml:space="preserve"> na pandemia Covid 19 no Vale do Mamanguape em maio/2021.  Ou seja,</w:t>
      </w:r>
      <w:r w:rsidR="00145984" w:rsidRPr="00E45E0F">
        <w:rPr>
          <w:rFonts w:ascii="Arial" w:hAnsi="Arial" w:cs="Arial"/>
          <w:sz w:val="24"/>
          <w:szCs w:val="24"/>
        </w:rPr>
        <w:t xml:space="preserve"> de abril para maio foram gerados 862 novos casos confirmados. O</w:t>
      </w:r>
      <w:r w:rsidRPr="00E45E0F">
        <w:rPr>
          <w:rFonts w:ascii="Arial" w:hAnsi="Arial" w:cs="Arial"/>
          <w:sz w:val="24"/>
          <w:szCs w:val="24"/>
        </w:rPr>
        <w:t xml:space="preserve"> território encontra-se em sinal de alerta, onde recursos e estratégias devem ser mobilizados, desde campanhas educativas para o uso de medidas não farmacológicas – </w:t>
      </w:r>
      <w:r w:rsidRPr="00E45E0F">
        <w:rPr>
          <w:rFonts w:ascii="Arial" w:hAnsi="Arial" w:cs="Arial"/>
          <w:b/>
          <w:bCs/>
          <w:sz w:val="24"/>
          <w:szCs w:val="24"/>
        </w:rPr>
        <w:t>a) Higienização</w:t>
      </w:r>
      <w:r w:rsidRPr="00E45E0F">
        <w:rPr>
          <w:rFonts w:ascii="Arial" w:hAnsi="Arial" w:cs="Arial"/>
          <w:sz w:val="24"/>
          <w:szCs w:val="24"/>
        </w:rPr>
        <w:t xml:space="preserve"> – lavar as mãos com água e sabão, usar álcool em gel, tomar banho, vestir roupas </w:t>
      </w:r>
      <w:r w:rsidR="00A87E3F" w:rsidRPr="00E45E0F">
        <w:rPr>
          <w:rFonts w:ascii="Arial" w:hAnsi="Arial" w:cs="Arial"/>
          <w:sz w:val="24"/>
          <w:szCs w:val="24"/>
        </w:rPr>
        <w:t xml:space="preserve">e calçados </w:t>
      </w:r>
      <w:r w:rsidRPr="00E45E0F">
        <w:rPr>
          <w:rFonts w:ascii="Arial" w:hAnsi="Arial" w:cs="Arial"/>
          <w:sz w:val="24"/>
          <w:szCs w:val="24"/>
        </w:rPr>
        <w:t>limp</w:t>
      </w:r>
      <w:r w:rsidR="00A87E3F" w:rsidRPr="00E45E0F">
        <w:rPr>
          <w:rFonts w:ascii="Arial" w:hAnsi="Arial" w:cs="Arial"/>
          <w:sz w:val="24"/>
          <w:szCs w:val="24"/>
        </w:rPr>
        <w:t>o</w:t>
      </w:r>
      <w:r w:rsidRPr="00E45E0F">
        <w:rPr>
          <w:rFonts w:ascii="Arial" w:hAnsi="Arial" w:cs="Arial"/>
          <w:sz w:val="24"/>
          <w:szCs w:val="24"/>
        </w:rPr>
        <w:t xml:space="preserve">s – </w:t>
      </w:r>
      <w:r w:rsidRPr="00E45E0F">
        <w:rPr>
          <w:rFonts w:ascii="Arial" w:hAnsi="Arial" w:cs="Arial"/>
          <w:b/>
          <w:bCs/>
          <w:sz w:val="24"/>
          <w:szCs w:val="24"/>
        </w:rPr>
        <w:t xml:space="preserve">b) Distanciamento social </w:t>
      </w:r>
      <w:r w:rsidRPr="00E45E0F">
        <w:rPr>
          <w:rFonts w:ascii="Arial" w:hAnsi="Arial" w:cs="Arial"/>
          <w:sz w:val="24"/>
          <w:szCs w:val="24"/>
        </w:rPr>
        <w:t xml:space="preserve">– </w:t>
      </w:r>
      <w:r w:rsidR="00A87E3F" w:rsidRPr="00E45E0F">
        <w:rPr>
          <w:rFonts w:ascii="Arial" w:hAnsi="Arial" w:cs="Arial"/>
          <w:sz w:val="24"/>
          <w:szCs w:val="24"/>
        </w:rPr>
        <w:t>M</w:t>
      </w:r>
      <w:r w:rsidRPr="00E45E0F">
        <w:rPr>
          <w:rFonts w:ascii="Arial" w:hAnsi="Arial" w:cs="Arial"/>
          <w:sz w:val="24"/>
          <w:szCs w:val="24"/>
        </w:rPr>
        <w:t xml:space="preserve">anter-se distancia 1,5 m, sem participar de aglomerações; </w:t>
      </w:r>
      <w:r w:rsidRPr="00E45E0F">
        <w:rPr>
          <w:rFonts w:ascii="Arial" w:hAnsi="Arial" w:cs="Arial"/>
          <w:b/>
          <w:bCs/>
          <w:sz w:val="24"/>
          <w:szCs w:val="24"/>
        </w:rPr>
        <w:t>c) Isolamento social</w:t>
      </w:r>
      <w:r w:rsidRPr="00E45E0F">
        <w:rPr>
          <w:rFonts w:ascii="Arial" w:hAnsi="Arial" w:cs="Arial"/>
          <w:sz w:val="24"/>
          <w:szCs w:val="24"/>
        </w:rPr>
        <w:t xml:space="preserve"> - Ficar em casa </w:t>
      </w:r>
      <w:r w:rsidR="00A87E3F" w:rsidRPr="00E45E0F">
        <w:rPr>
          <w:rFonts w:ascii="Arial" w:hAnsi="Arial" w:cs="Arial"/>
          <w:sz w:val="24"/>
          <w:szCs w:val="24"/>
        </w:rPr>
        <w:t>o maior tempo possível</w:t>
      </w:r>
      <w:r w:rsidRPr="00E45E0F">
        <w:rPr>
          <w:rFonts w:ascii="Arial" w:hAnsi="Arial" w:cs="Arial"/>
          <w:sz w:val="24"/>
          <w:szCs w:val="24"/>
        </w:rPr>
        <w:t xml:space="preserve">; </w:t>
      </w:r>
      <w:r w:rsidRPr="00E45E0F">
        <w:rPr>
          <w:rFonts w:ascii="Arial" w:hAnsi="Arial" w:cs="Arial"/>
          <w:b/>
          <w:bCs/>
          <w:sz w:val="24"/>
          <w:szCs w:val="24"/>
        </w:rPr>
        <w:t>d) Não usar medicamentos sem a prescrição medica</w:t>
      </w:r>
      <w:r w:rsidRPr="00E45E0F">
        <w:rPr>
          <w:rFonts w:ascii="Arial" w:hAnsi="Arial" w:cs="Arial"/>
          <w:sz w:val="24"/>
          <w:szCs w:val="24"/>
        </w:rPr>
        <w:t>. Cabe a cada cidadão cuidar-se</w:t>
      </w:r>
      <w:r w:rsidR="00A87E3F" w:rsidRPr="00E45E0F">
        <w:rPr>
          <w:rFonts w:ascii="Arial" w:hAnsi="Arial" w:cs="Arial"/>
          <w:sz w:val="24"/>
          <w:szCs w:val="24"/>
        </w:rPr>
        <w:t xml:space="preserve"> e não se envolver em ações negacionistas.</w:t>
      </w:r>
    </w:p>
    <w:p w14:paraId="0B7C7ADD" w14:textId="77777777" w:rsidR="00A87E3F" w:rsidRPr="00E45E0F" w:rsidRDefault="00A87E3F" w:rsidP="00A87E3F">
      <w:pPr>
        <w:spacing w:before="50" w:after="0"/>
        <w:ind w:left="1134" w:right="1134"/>
        <w:jc w:val="both"/>
        <w:rPr>
          <w:rFonts w:ascii="Arial" w:hAnsi="Arial" w:cs="Arial"/>
          <w:sz w:val="24"/>
          <w:szCs w:val="24"/>
        </w:rPr>
      </w:pPr>
    </w:p>
    <w:p w14:paraId="63336AEB" w14:textId="7A62ADCF" w:rsidR="003D5779" w:rsidRPr="00E45E0F" w:rsidRDefault="00A87E3F" w:rsidP="00A87E3F">
      <w:pPr>
        <w:spacing w:before="50" w:after="0"/>
        <w:ind w:left="1134" w:right="1134"/>
        <w:jc w:val="both"/>
        <w:rPr>
          <w:rFonts w:ascii="Arial" w:hAnsi="Arial" w:cs="Arial"/>
          <w:sz w:val="24"/>
          <w:szCs w:val="24"/>
        </w:rPr>
      </w:pPr>
      <w:r w:rsidRPr="00E45E0F">
        <w:rPr>
          <w:rFonts w:ascii="Arial" w:hAnsi="Arial" w:cs="Arial"/>
          <w:sz w:val="24"/>
          <w:szCs w:val="24"/>
        </w:rPr>
        <w:t xml:space="preserve">Cabe aos poderes públicos e seus entes: </w:t>
      </w:r>
      <w:r w:rsidRPr="00E45E0F">
        <w:rPr>
          <w:rFonts w:ascii="Arial" w:hAnsi="Arial" w:cs="Arial"/>
          <w:b/>
          <w:bCs/>
          <w:sz w:val="24"/>
          <w:szCs w:val="24"/>
        </w:rPr>
        <w:t>a) Adotar as estratégias recomendadas pela OMS:</w:t>
      </w:r>
      <w:r w:rsidRPr="00E45E0F">
        <w:rPr>
          <w:rFonts w:ascii="Arial" w:hAnsi="Arial" w:cs="Arial"/>
          <w:sz w:val="24"/>
          <w:szCs w:val="24"/>
        </w:rPr>
        <w:t xml:space="preserve"> </w:t>
      </w:r>
      <w:r w:rsidR="009E5E30" w:rsidRPr="00E45E0F">
        <w:rPr>
          <w:rFonts w:ascii="Arial" w:hAnsi="Arial" w:cs="Arial"/>
          <w:sz w:val="24"/>
          <w:szCs w:val="24"/>
        </w:rPr>
        <w:t xml:space="preserve">Seguir as recomendações da </w:t>
      </w:r>
      <w:r w:rsidRPr="00E45E0F">
        <w:rPr>
          <w:rFonts w:ascii="Arial" w:hAnsi="Arial" w:cs="Arial"/>
          <w:sz w:val="24"/>
          <w:szCs w:val="24"/>
        </w:rPr>
        <w:t xml:space="preserve">OMS, adequada, para que os munícipes sejam protegidos; </w:t>
      </w:r>
      <w:r w:rsidRPr="00E45E0F">
        <w:rPr>
          <w:rFonts w:ascii="Arial" w:hAnsi="Arial" w:cs="Arial"/>
          <w:b/>
          <w:bCs/>
          <w:sz w:val="24"/>
          <w:szCs w:val="24"/>
        </w:rPr>
        <w:t>b) Não gerar eventos que aglomerem humanos, desde criança aos adultos:</w:t>
      </w:r>
      <w:r w:rsidRPr="00E45E0F">
        <w:rPr>
          <w:rFonts w:ascii="Arial" w:hAnsi="Arial" w:cs="Arial"/>
          <w:sz w:val="24"/>
          <w:szCs w:val="24"/>
        </w:rPr>
        <w:t xml:space="preserve"> Sem promover eventos que levem populações a se juntarem; </w:t>
      </w:r>
      <w:r w:rsidRPr="00E45E0F">
        <w:rPr>
          <w:rFonts w:ascii="Arial" w:hAnsi="Arial" w:cs="Arial"/>
          <w:b/>
          <w:bCs/>
          <w:sz w:val="24"/>
          <w:szCs w:val="24"/>
        </w:rPr>
        <w:t xml:space="preserve">c) </w:t>
      </w:r>
      <w:r w:rsidR="009E5E30" w:rsidRPr="00E45E0F">
        <w:rPr>
          <w:rFonts w:ascii="Arial" w:hAnsi="Arial" w:cs="Arial"/>
          <w:b/>
          <w:bCs/>
          <w:sz w:val="24"/>
          <w:szCs w:val="24"/>
        </w:rPr>
        <w:t>Agir contra  a circulação:</w:t>
      </w:r>
      <w:r w:rsidR="009E5E30" w:rsidRPr="00E45E0F">
        <w:rPr>
          <w:rFonts w:ascii="Arial" w:hAnsi="Arial" w:cs="Arial"/>
          <w:sz w:val="24"/>
          <w:szCs w:val="24"/>
        </w:rPr>
        <w:t xml:space="preserve"> </w:t>
      </w:r>
      <w:r w:rsidRPr="00E45E0F">
        <w:rPr>
          <w:rFonts w:ascii="Arial" w:hAnsi="Arial" w:cs="Arial"/>
          <w:sz w:val="24"/>
          <w:szCs w:val="24"/>
        </w:rPr>
        <w:t>Definir horários para não circulação de pessoas</w:t>
      </w:r>
      <w:r w:rsidR="009E5E30" w:rsidRPr="00E45E0F">
        <w:rPr>
          <w:rFonts w:ascii="Arial" w:hAnsi="Arial" w:cs="Arial"/>
          <w:sz w:val="24"/>
          <w:szCs w:val="24"/>
        </w:rPr>
        <w:t xml:space="preserve"> de forma territorial</w:t>
      </w:r>
      <w:r w:rsidRPr="00E45E0F">
        <w:rPr>
          <w:rFonts w:ascii="Arial" w:hAnsi="Arial" w:cs="Arial"/>
          <w:sz w:val="24"/>
          <w:szCs w:val="24"/>
        </w:rPr>
        <w:t xml:space="preserve">; </w:t>
      </w:r>
      <w:r w:rsidRPr="00E45E0F">
        <w:rPr>
          <w:rFonts w:ascii="Arial" w:hAnsi="Arial" w:cs="Arial"/>
          <w:b/>
          <w:bCs/>
          <w:sz w:val="24"/>
          <w:szCs w:val="24"/>
        </w:rPr>
        <w:t xml:space="preserve">d) </w:t>
      </w:r>
      <w:r w:rsidR="009E5E30" w:rsidRPr="00E45E0F">
        <w:rPr>
          <w:rFonts w:ascii="Arial" w:hAnsi="Arial" w:cs="Arial"/>
          <w:b/>
          <w:bCs/>
          <w:sz w:val="24"/>
          <w:szCs w:val="24"/>
        </w:rPr>
        <w:t>Vacinação urgente:</w:t>
      </w:r>
      <w:r w:rsidR="009E5E30" w:rsidRPr="00E45E0F">
        <w:rPr>
          <w:rFonts w:ascii="Arial" w:hAnsi="Arial" w:cs="Arial"/>
          <w:sz w:val="24"/>
          <w:szCs w:val="24"/>
        </w:rPr>
        <w:t xml:space="preserve"> </w:t>
      </w:r>
      <w:r w:rsidRPr="00E45E0F">
        <w:rPr>
          <w:rFonts w:ascii="Arial" w:hAnsi="Arial" w:cs="Arial"/>
          <w:sz w:val="24"/>
          <w:szCs w:val="24"/>
        </w:rPr>
        <w:t xml:space="preserve">Vacinar a população de forma acelerada; </w:t>
      </w:r>
      <w:r w:rsidRPr="00E45E0F">
        <w:rPr>
          <w:rFonts w:ascii="Arial" w:hAnsi="Arial" w:cs="Arial"/>
          <w:b/>
          <w:bCs/>
          <w:sz w:val="24"/>
          <w:szCs w:val="24"/>
        </w:rPr>
        <w:t xml:space="preserve">e) </w:t>
      </w:r>
      <w:r w:rsidR="009E5E30" w:rsidRPr="00E45E0F">
        <w:rPr>
          <w:rFonts w:ascii="Arial" w:hAnsi="Arial" w:cs="Arial"/>
          <w:b/>
          <w:bCs/>
          <w:sz w:val="24"/>
          <w:szCs w:val="24"/>
        </w:rPr>
        <w:t>Proteção:</w:t>
      </w:r>
      <w:r w:rsidR="009E5E30" w:rsidRPr="00E45E0F">
        <w:rPr>
          <w:rFonts w:ascii="Arial" w:hAnsi="Arial" w:cs="Arial"/>
          <w:sz w:val="24"/>
          <w:szCs w:val="24"/>
        </w:rPr>
        <w:t xml:space="preserve"> </w:t>
      </w:r>
      <w:r w:rsidRPr="00E45E0F">
        <w:rPr>
          <w:rFonts w:ascii="Arial" w:hAnsi="Arial" w:cs="Arial"/>
          <w:sz w:val="24"/>
          <w:szCs w:val="24"/>
        </w:rPr>
        <w:t xml:space="preserve">Distribuir boas máscaras para a população; </w:t>
      </w:r>
      <w:r w:rsidRPr="00E45E0F">
        <w:rPr>
          <w:rFonts w:ascii="Arial" w:hAnsi="Arial" w:cs="Arial"/>
          <w:b/>
          <w:bCs/>
          <w:sz w:val="24"/>
          <w:szCs w:val="24"/>
        </w:rPr>
        <w:t xml:space="preserve">f) </w:t>
      </w:r>
      <w:r w:rsidR="009E5E30" w:rsidRPr="00E45E0F">
        <w:rPr>
          <w:rFonts w:ascii="Arial" w:hAnsi="Arial" w:cs="Arial"/>
          <w:b/>
          <w:bCs/>
          <w:sz w:val="24"/>
          <w:szCs w:val="24"/>
        </w:rPr>
        <w:t>Fortalecer o SUS:</w:t>
      </w:r>
      <w:r w:rsidR="009E5E30" w:rsidRPr="00E45E0F">
        <w:rPr>
          <w:rFonts w:ascii="Arial" w:hAnsi="Arial" w:cs="Arial"/>
          <w:sz w:val="24"/>
          <w:szCs w:val="24"/>
        </w:rPr>
        <w:t xml:space="preserve"> </w:t>
      </w:r>
      <w:r w:rsidRPr="00E45E0F">
        <w:rPr>
          <w:rFonts w:ascii="Arial" w:hAnsi="Arial" w:cs="Arial"/>
          <w:sz w:val="24"/>
          <w:szCs w:val="24"/>
        </w:rPr>
        <w:t>Equipar as unidades de saúde, desde as equipes de saúde até os equipamentos e insumos.</w:t>
      </w:r>
    </w:p>
    <w:p w14:paraId="4699990E" w14:textId="77777777" w:rsidR="003D5779" w:rsidRPr="005D06D4" w:rsidRDefault="003D5779" w:rsidP="003D5779">
      <w:pPr>
        <w:spacing w:before="50" w:after="0"/>
        <w:ind w:left="1134" w:right="1134"/>
        <w:jc w:val="both"/>
      </w:pPr>
    </w:p>
    <w:p w14:paraId="0D918634" w14:textId="52C21037" w:rsidR="003D5779" w:rsidRDefault="00D01441" w:rsidP="003D5779">
      <w:pPr>
        <w:spacing w:before="50" w:after="0"/>
        <w:ind w:left="1134" w:right="1134"/>
        <w:jc w:val="both"/>
        <w:rPr>
          <w:b/>
          <w:bCs/>
          <w:sz w:val="24"/>
          <w:szCs w:val="24"/>
        </w:rPr>
      </w:pPr>
      <w:r>
        <w:rPr>
          <w:b/>
          <w:bCs/>
          <w:sz w:val="24"/>
          <w:szCs w:val="24"/>
        </w:rPr>
        <w:t>2.3.</w:t>
      </w:r>
      <w:r w:rsidR="003D5779" w:rsidRPr="005D06D4">
        <w:rPr>
          <w:b/>
          <w:bCs/>
          <w:sz w:val="24"/>
          <w:szCs w:val="24"/>
        </w:rPr>
        <w:t xml:space="preserve"> Casos Confirmados (acumulativos) no Vale do Mamanguape.</w:t>
      </w:r>
      <w:r w:rsidR="005F5B10" w:rsidRPr="005F5B10">
        <w:rPr>
          <w:rFonts w:ascii="Segoe UI Emoji" w:hAnsi="Segoe UI Emoji" w:cs="Segoe UI Emoji"/>
          <w:b/>
          <w:bCs/>
          <w:color w:val="FF0000"/>
        </w:rPr>
        <w:t xml:space="preserve"> </w:t>
      </w:r>
      <w:r w:rsidR="005F5B10" w:rsidRPr="003D5779">
        <w:rPr>
          <w:rFonts w:ascii="Segoe UI Emoji" w:hAnsi="Segoe UI Emoji" w:cs="Segoe UI Emoji"/>
          <w:b/>
          <w:bCs/>
          <w:color w:val="FF0000"/>
        </w:rPr>
        <w:t>👇🏻</w:t>
      </w:r>
    </w:p>
    <w:p w14:paraId="7A09D982" w14:textId="77777777" w:rsidR="00DE1D9E" w:rsidRPr="005D06D4" w:rsidRDefault="00DE1D9E" w:rsidP="003D5779">
      <w:pPr>
        <w:spacing w:before="50" w:after="0"/>
        <w:ind w:left="1134" w:right="1134"/>
        <w:jc w:val="both"/>
        <w:rPr>
          <w:b/>
          <w:bCs/>
          <w:sz w:val="24"/>
          <w:szCs w:val="24"/>
        </w:rPr>
      </w:pPr>
    </w:p>
    <w:p w14:paraId="22D643BF" w14:textId="77777777" w:rsidR="003D5779" w:rsidRPr="00961D0E" w:rsidRDefault="003D5779" w:rsidP="00FA67EE">
      <w:pPr>
        <w:pStyle w:val="PargrafodaLista"/>
        <w:spacing w:after="0" w:line="240" w:lineRule="auto"/>
        <w:ind w:left="3963" w:right="1134" w:firstLine="285"/>
        <w:jc w:val="both"/>
        <w:rPr>
          <w:b/>
          <w:bCs/>
          <w:sz w:val="18"/>
          <w:szCs w:val="18"/>
        </w:rPr>
      </w:pPr>
      <w:r w:rsidRPr="00961D0E">
        <w:rPr>
          <w:b/>
          <w:bCs/>
          <w:sz w:val="18"/>
          <w:szCs w:val="18"/>
        </w:rPr>
        <w:t>Tabela nº 2</w:t>
      </w:r>
    </w:p>
    <w:tbl>
      <w:tblPr>
        <w:tblStyle w:val="Tabelacomgrade"/>
        <w:tblW w:w="0" w:type="auto"/>
        <w:tblInd w:w="4248" w:type="dxa"/>
        <w:tblLook w:val="04A0" w:firstRow="1" w:lastRow="0" w:firstColumn="1" w:lastColumn="0" w:noHBand="0" w:noVBand="1"/>
      </w:tblPr>
      <w:tblGrid>
        <w:gridCol w:w="2210"/>
        <w:gridCol w:w="2036"/>
      </w:tblGrid>
      <w:tr w:rsidR="003D5779" w:rsidRPr="009E5E30" w14:paraId="558148B3" w14:textId="77777777" w:rsidTr="00FA67EE">
        <w:trPr>
          <w:trHeight w:val="305"/>
        </w:trPr>
        <w:tc>
          <w:tcPr>
            <w:tcW w:w="6662" w:type="dxa"/>
            <w:shd w:val="clear" w:color="auto" w:fill="000000" w:themeFill="text1"/>
          </w:tcPr>
          <w:p w14:paraId="10F1BB79" w14:textId="75948977" w:rsidR="003D5779" w:rsidRPr="009E5E30" w:rsidRDefault="009E5E30" w:rsidP="00FA67EE">
            <w:pPr>
              <w:ind w:left="1134" w:right="1134" w:firstLine="1031"/>
              <w:jc w:val="both"/>
              <w:rPr>
                <w:b/>
                <w:bCs/>
                <w:sz w:val="24"/>
                <w:szCs w:val="24"/>
              </w:rPr>
            </w:pPr>
            <w:r w:rsidRPr="009E5E30">
              <w:rPr>
                <w:b/>
                <w:bCs/>
                <w:sz w:val="24"/>
                <w:szCs w:val="24"/>
              </w:rPr>
              <w:t>Mês</w:t>
            </w:r>
            <w:r w:rsidR="003D5779" w:rsidRPr="009E5E30">
              <w:rPr>
                <w:b/>
                <w:bCs/>
                <w:sz w:val="24"/>
                <w:szCs w:val="24"/>
              </w:rPr>
              <w:t xml:space="preserve"> </w:t>
            </w:r>
          </w:p>
        </w:tc>
        <w:tc>
          <w:tcPr>
            <w:tcW w:w="6662" w:type="dxa"/>
            <w:shd w:val="clear" w:color="auto" w:fill="000000" w:themeFill="text1"/>
          </w:tcPr>
          <w:p w14:paraId="24B1D691" w14:textId="20B97CEA" w:rsidR="003D5779" w:rsidRPr="009E5E30" w:rsidRDefault="003D5779" w:rsidP="00A45F83">
            <w:pPr>
              <w:ind w:left="1134" w:right="459" w:hanging="809"/>
              <w:jc w:val="center"/>
              <w:rPr>
                <w:b/>
                <w:bCs/>
                <w:sz w:val="24"/>
                <w:szCs w:val="24"/>
              </w:rPr>
            </w:pPr>
            <w:r w:rsidRPr="009E5E30">
              <w:rPr>
                <w:b/>
                <w:bCs/>
                <w:sz w:val="24"/>
                <w:szCs w:val="24"/>
              </w:rPr>
              <w:t>Quantidade</w:t>
            </w:r>
            <w:r w:rsidR="00A45F83">
              <w:rPr>
                <w:b/>
                <w:bCs/>
                <w:sz w:val="24"/>
                <w:szCs w:val="24"/>
              </w:rPr>
              <w:t xml:space="preserve"> de infectados por Covid-19</w:t>
            </w:r>
          </w:p>
        </w:tc>
      </w:tr>
      <w:tr w:rsidR="003D5779" w14:paraId="0CE9ED9F" w14:textId="77777777" w:rsidTr="00FA67EE">
        <w:trPr>
          <w:trHeight w:val="282"/>
        </w:trPr>
        <w:tc>
          <w:tcPr>
            <w:tcW w:w="6662" w:type="dxa"/>
          </w:tcPr>
          <w:p w14:paraId="5BCED491" w14:textId="77777777" w:rsidR="003D5779" w:rsidRPr="00767E23" w:rsidRDefault="003D5779" w:rsidP="00FA67EE">
            <w:pPr>
              <w:ind w:left="1134" w:right="1134" w:firstLine="1031"/>
            </w:pPr>
            <w:r>
              <w:t>Maio/2020</w:t>
            </w:r>
          </w:p>
        </w:tc>
        <w:tc>
          <w:tcPr>
            <w:tcW w:w="6662" w:type="dxa"/>
          </w:tcPr>
          <w:p w14:paraId="28BD9AD7" w14:textId="3C39143B" w:rsidR="003D5779" w:rsidRDefault="00FA67EE" w:rsidP="006311A6">
            <w:pPr>
              <w:ind w:left="1134" w:right="1134" w:firstLine="1594"/>
              <w:jc w:val="both"/>
            </w:pPr>
            <w:r>
              <w:t xml:space="preserve">    </w:t>
            </w:r>
            <w:r w:rsidR="003D5779">
              <w:t>05</w:t>
            </w:r>
          </w:p>
        </w:tc>
      </w:tr>
      <w:tr w:rsidR="003D5779" w14:paraId="2B7502E7" w14:textId="77777777" w:rsidTr="00FA67EE">
        <w:trPr>
          <w:trHeight w:val="270"/>
        </w:trPr>
        <w:tc>
          <w:tcPr>
            <w:tcW w:w="6662" w:type="dxa"/>
          </w:tcPr>
          <w:p w14:paraId="054D9321" w14:textId="5085F898" w:rsidR="003D5779" w:rsidRPr="00767E23" w:rsidRDefault="003D5779" w:rsidP="00FA67EE">
            <w:pPr>
              <w:ind w:left="1134" w:right="1134" w:firstLine="1031"/>
            </w:pPr>
            <w:r w:rsidRPr="00767E23">
              <w:t>Junho/2020</w:t>
            </w:r>
          </w:p>
        </w:tc>
        <w:tc>
          <w:tcPr>
            <w:tcW w:w="6662" w:type="dxa"/>
          </w:tcPr>
          <w:p w14:paraId="0C120C78" w14:textId="0396C750" w:rsidR="003D5779" w:rsidRDefault="00FA67EE" w:rsidP="006311A6">
            <w:pPr>
              <w:ind w:left="1134" w:right="1134" w:firstLine="1594"/>
              <w:jc w:val="both"/>
            </w:pPr>
            <w:r>
              <w:t xml:space="preserve">  </w:t>
            </w:r>
            <w:r w:rsidR="003D5779">
              <w:t>400</w:t>
            </w:r>
          </w:p>
        </w:tc>
      </w:tr>
      <w:tr w:rsidR="003D5779" w14:paraId="30745CDA" w14:textId="77777777" w:rsidTr="00FA67EE">
        <w:trPr>
          <w:trHeight w:val="282"/>
        </w:trPr>
        <w:tc>
          <w:tcPr>
            <w:tcW w:w="6662" w:type="dxa"/>
          </w:tcPr>
          <w:p w14:paraId="42FD314F" w14:textId="3E9ECB7E" w:rsidR="003D5779" w:rsidRPr="00767E23" w:rsidRDefault="003D5779" w:rsidP="00FA67EE">
            <w:pPr>
              <w:ind w:left="1134" w:right="1134" w:firstLine="1031"/>
            </w:pPr>
            <w:r w:rsidRPr="00767E23">
              <w:t>Julho/2020</w:t>
            </w:r>
          </w:p>
        </w:tc>
        <w:tc>
          <w:tcPr>
            <w:tcW w:w="6662" w:type="dxa"/>
          </w:tcPr>
          <w:p w14:paraId="065971EE" w14:textId="046494AC" w:rsidR="003D5779" w:rsidRDefault="003D5779" w:rsidP="006311A6">
            <w:pPr>
              <w:ind w:left="1134" w:right="1134" w:firstLine="1594"/>
              <w:jc w:val="both"/>
            </w:pPr>
            <w:r>
              <w:t>2</w:t>
            </w:r>
            <w:r w:rsidR="00F6310D">
              <w:t>.</w:t>
            </w:r>
            <w:r>
              <w:t>755</w:t>
            </w:r>
          </w:p>
        </w:tc>
      </w:tr>
      <w:tr w:rsidR="003D5779" w14:paraId="33C3EC3E" w14:textId="77777777" w:rsidTr="00FA67EE">
        <w:trPr>
          <w:trHeight w:val="282"/>
        </w:trPr>
        <w:tc>
          <w:tcPr>
            <w:tcW w:w="6662" w:type="dxa"/>
          </w:tcPr>
          <w:p w14:paraId="7B1AE32B" w14:textId="6CF1664E" w:rsidR="003D5779" w:rsidRPr="00767E23" w:rsidRDefault="003D5779" w:rsidP="00FA67EE">
            <w:pPr>
              <w:ind w:left="1134" w:right="1134" w:firstLine="1031"/>
            </w:pPr>
            <w:r w:rsidRPr="00767E23">
              <w:t>Agosto/2020</w:t>
            </w:r>
          </w:p>
        </w:tc>
        <w:tc>
          <w:tcPr>
            <w:tcW w:w="6662" w:type="dxa"/>
          </w:tcPr>
          <w:p w14:paraId="5189EFDE" w14:textId="21A84E85" w:rsidR="003D5779" w:rsidRDefault="003D5779" w:rsidP="006311A6">
            <w:pPr>
              <w:ind w:left="1134" w:right="1134" w:firstLine="1594"/>
              <w:jc w:val="both"/>
            </w:pPr>
            <w:r>
              <w:t>5</w:t>
            </w:r>
            <w:r w:rsidR="00F6310D">
              <w:t>.</w:t>
            </w:r>
            <w:r>
              <w:t>323</w:t>
            </w:r>
          </w:p>
        </w:tc>
      </w:tr>
      <w:tr w:rsidR="003D5779" w14:paraId="6CD3ACEC" w14:textId="77777777" w:rsidTr="00FA67EE">
        <w:trPr>
          <w:trHeight w:val="282"/>
        </w:trPr>
        <w:tc>
          <w:tcPr>
            <w:tcW w:w="6662" w:type="dxa"/>
          </w:tcPr>
          <w:p w14:paraId="7E4AE322" w14:textId="03EEADC2" w:rsidR="003D5779" w:rsidRPr="00767E23" w:rsidRDefault="003D5779" w:rsidP="00FA67EE">
            <w:pPr>
              <w:ind w:left="1134" w:right="1134" w:firstLine="1031"/>
            </w:pPr>
            <w:r w:rsidRPr="00767E23">
              <w:t>Setembro/2020</w:t>
            </w:r>
          </w:p>
        </w:tc>
        <w:tc>
          <w:tcPr>
            <w:tcW w:w="6662" w:type="dxa"/>
          </w:tcPr>
          <w:p w14:paraId="19F87CAD" w14:textId="50D91B75" w:rsidR="003D5779" w:rsidRDefault="003D5779" w:rsidP="006311A6">
            <w:pPr>
              <w:ind w:left="1134" w:right="1134" w:firstLine="1594"/>
              <w:jc w:val="both"/>
            </w:pPr>
            <w:r>
              <w:t>6</w:t>
            </w:r>
            <w:r w:rsidR="00F6310D">
              <w:t>.</w:t>
            </w:r>
            <w:r>
              <w:t>542</w:t>
            </w:r>
          </w:p>
        </w:tc>
      </w:tr>
      <w:tr w:rsidR="003D5779" w14:paraId="5BC1B295" w14:textId="77777777" w:rsidTr="00FA67EE">
        <w:trPr>
          <w:trHeight w:val="282"/>
        </w:trPr>
        <w:tc>
          <w:tcPr>
            <w:tcW w:w="6662" w:type="dxa"/>
          </w:tcPr>
          <w:p w14:paraId="0F9DBCCB" w14:textId="768CA2D8" w:rsidR="003D5779" w:rsidRPr="00767E23" w:rsidRDefault="003D5779" w:rsidP="00FA67EE">
            <w:pPr>
              <w:ind w:left="1134" w:right="1134" w:firstLine="1031"/>
            </w:pPr>
            <w:r w:rsidRPr="00767E23">
              <w:t>Outubro/2020</w:t>
            </w:r>
          </w:p>
        </w:tc>
        <w:tc>
          <w:tcPr>
            <w:tcW w:w="6662" w:type="dxa"/>
          </w:tcPr>
          <w:p w14:paraId="31607051" w14:textId="33FF3ADC" w:rsidR="003D5779" w:rsidRDefault="003D5779" w:rsidP="006311A6">
            <w:pPr>
              <w:ind w:left="1134" w:right="1134" w:firstLine="1594"/>
              <w:jc w:val="both"/>
            </w:pPr>
            <w:r>
              <w:t>6</w:t>
            </w:r>
            <w:r w:rsidR="00F6310D">
              <w:t>.</w:t>
            </w:r>
            <w:r>
              <w:t>914</w:t>
            </w:r>
          </w:p>
        </w:tc>
      </w:tr>
      <w:tr w:rsidR="003D5779" w14:paraId="5988FC53" w14:textId="77777777" w:rsidTr="00FA67EE">
        <w:trPr>
          <w:trHeight w:val="270"/>
        </w:trPr>
        <w:tc>
          <w:tcPr>
            <w:tcW w:w="6662" w:type="dxa"/>
          </w:tcPr>
          <w:p w14:paraId="30ECF232" w14:textId="0C504197" w:rsidR="003D5779" w:rsidRPr="00767E23" w:rsidRDefault="003D5779" w:rsidP="00FA67EE">
            <w:pPr>
              <w:ind w:left="1134" w:right="1134" w:firstLine="1031"/>
            </w:pPr>
            <w:r w:rsidRPr="00767E23">
              <w:t>Novembro/2020</w:t>
            </w:r>
          </w:p>
        </w:tc>
        <w:tc>
          <w:tcPr>
            <w:tcW w:w="6662" w:type="dxa"/>
          </w:tcPr>
          <w:p w14:paraId="0D142981" w14:textId="6181DE37" w:rsidR="003D5779" w:rsidRDefault="003D5779" w:rsidP="006311A6">
            <w:pPr>
              <w:ind w:left="1134" w:right="1134" w:firstLine="1594"/>
              <w:jc w:val="both"/>
            </w:pPr>
            <w:r>
              <w:t>7</w:t>
            </w:r>
            <w:r w:rsidR="00F6310D">
              <w:t>.</w:t>
            </w:r>
            <w:r>
              <w:t>360</w:t>
            </w:r>
          </w:p>
        </w:tc>
      </w:tr>
      <w:tr w:rsidR="003D5779" w14:paraId="55997EED" w14:textId="77777777" w:rsidTr="00FA67EE">
        <w:trPr>
          <w:trHeight w:val="282"/>
        </w:trPr>
        <w:tc>
          <w:tcPr>
            <w:tcW w:w="6662" w:type="dxa"/>
          </w:tcPr>
          <w:p w14:paraId="7744DA69" w14:textId="7DF100EA" w:rsidR="003D5779" w:rsidRPr="00767E23" w:rsidRDefault="003D5779" w:rsidP="00FA67EE">
            <w:pPr>
              <w:ind w:left="1134" w:right="1134" w:firstLine="1031"/>
            </w:pPr>
            <w:r w:rsidRPr="00767E23">
              <w:t>Dezembro/2020</w:t>
            </w:r>
          </w:p>
        </w:tc>
        <w:tc>
          <w:tcPr>
            <w:tcW w:w="6662" w:type="dxa"/>
          </w:tcPr>
          <w:p w14:paraId="277BDB51" w14:textId="4E36CB15" w:rsidR="003D5779" w:rsidRDefault="003D5779" w:rsidP="006311A6">
            <w:pPr>
              <w:ind w:left="1134" w:right="1134" w:firstLine="1594"/>
              <w:jc w:val="both"/>
            </w:pPr>
            <w:r>
              <w:t>8</w:t>
            </w:r>
            <w:r w:rsidR="00F6310D">
              <w:t>.</w:t>
            </w:r>
            <w:r>
              <w:t>096</w:t>
            </w:r>
          </w:p>
        </w:tc>
      </w:tr>
      <w:tr w:rsidR="003D5779" w14:paraId="78BE54E8" w14:textId="77777777" w:rsidTr="00FA67EE">
        <w:trPr>
          <w:trHeight w:val="282"/>
        </w:trPr>
        <w:tc>
          <w:tcPr>
            <w:tcW w:w="6662" w:type="dxa"/>
          </w:tcPr>
          <w:p w14:paraId="7CA73564" w14:textId="21BD00A7" w:rsidR="003D5779" w:rsidRPr="00767E23" w:rsidRDefault="003D5779" w:rsidP="00FA67EE">
            <w:pPr>
              <w:ind w:left="1134" w:right="1134" w:firstLine="1031"/>
            </w:pPr>
            <w:r w:rsidRPr="00767E23">
              <w:t>Janeiro/2021</w:t>
            </w:r>
          </w:p>
        </w:tc>
        <w:tc>
          <w:tcPr>
            <w:tcW w:w="6662" w:type="dxa"/>
          </w:tcPr>
          <w:p w14:paraId="35B841BA" w14:textId="2719BC12" w:rsidR="003D5779" w:rsidRDefault="003D5779" w:rsidP="006311A6">
            <w:pPr>
              <w:ind w:left="1134" w:right="1134" w:firstLine="1594"/>
              <w:jc w:val="both"/>
            </w:pPr>
            <w:r>
              <w:t>8</w:t>
            </w:r>
            <w:r w:rsidR="00F6310D">
              <w:t>.</w:t>
            </w:r>
            <w:r>
              <w:t>562</w:t>
            </w:r>
          </w:p>
        </w:tc>
      </w:tr>
      <w:tr w:rsidR="003D5779" w14:paraId="48016F56" w14:textId="77777777" w:rsidTr="00FA67EE">
        <w:trPr>
          <w:trHeight w:val="282"/>
        </w:trPr>
        <w:tc>
          <w:tcPr>
            <w:tcW w:w="6662" w:type="dxa"/>
          </w:tcPr>
          <w:p w14:paraId="38CC4E67" w14:textId="6ACED305" w:rsidR="003D5779" w:rsidRPr="00767E23" w:rsidRDefault="003D5779" w:rsidP="00FA67EE">
            <w:pPr>
              <w:ind w:left="1134" w:right="1134" w:firstLine="1031"/>
            </w:pPr>
            <w:r w:rsidRPr="00767E23">
              <w:t>Fevereiro/2021</w:t>
            </w:r>
          </w:p>
        </w:tc>
        <w:tc>
          <w:tcPr>
            <w:tcW w:w="6662" w:type="dxa"/>
          </w:tcPr>
          <w:p w14:paraId="10E8A4A8" w14:textId="2150D768" w:rsidR="003D5779" w:rsidRDefault="003D5779" w:rsidP="006311A6">
            <w:pPr>
              <w:ind w:left="1134" w:right="1134" w:firstLine="1594"/>
              <w:jc w:val="both"/>
            </w:pPr>
            <w:r>
              <w:t>9</w:t>
            </w:r>
            <w:r w:rsidR="00F6310D">
              <w:t>.</w:t>
            </w:r>
            <w:r>
              <w:t>866</w:t>
            </w:r>
          </w:p>
        </w:tc>
      </w:tr>
      <w:tr w:rsidR="003D5779" w14:paraId="1CCE7427" w14:textId="77777777" w:rsidTr="00FA67EE">
        <w:trPr>
          <w:trHeight w:val="282"/>
        </w:trPr>
        <w:tc>
          <w:tcPr>
            <w:tcW w:w="6662" w:type="dxa"/>
          </w:tcPr>
          <w:p w14:paraId="7A1919D2" w14:textId="1B82442E" w:rsidR="003D5779" w:rsidRPr="00767E23" w:rsidRDefault="003D5779" w:rsidP="00FA67EE">
            <w:pPr>
              <w:ind w:left="1134" w:right="1134" w:firstLine="1031"/>
            </w:pPr>
            <w:r w:rsidRPr="00767E23">
              <w:t>Março/2021</w:t>
            </w:r>
          </w:p>
        </w:tc>
        <w:tc>
          <w:tcPr>
            <w:tcW w:w="6662" w:type="dxa"/>
          </w:tcPr>
          <w:p w14:paraId="3000767D" w14:textId="67B6200B" w:rsidR="003D5779" w:rsidRDefault="00F6310D" w:rsidP="00F6310D">
            <w:pPr>
              <w:ind w:right="1134"/>
              <w:jc w:val="both"/>
            </w:pPr>
            <w:r>
              <w:t xml:space="preserve">                                                     </w:t>
            </w:r>
            <w:r w:rsidR="003D5779">
              <w:t>10</w:t>
            </w:r>
            <w:r>
              <w:t>.</w:t>
            </w:r>
            <w:r w:rsidR="003D5779">
              <w:t>744</w:t>
            </w:r>
          </w:p>
        </w:tc>
      </w:tr>
      <w:tr w:rsidR="003D5779" w14:paraId="55933E48" w14:textId="77777777" w:rsidTr="00FA67EE">
        <w:trPr>
          <w:trHeight w:val="270"/>
        </w:trPr>
        <w:tc>
          <w:tcPr>
            <w:tcW w:w="6662" w:type="dxa"/>
          </w:tcPr>
          <w:p w14:paraId="374AAE5F" w14:textId="6F7E58C6" w:rsidR="003D5779" w:rsidRPr="00767E23" w:rsidRDefault="003D5779" w:rsidP="00FA67EE">
            <w:pPr>
              <w:ind w:left="1134" w:right="1134" w:firstLine="1031"/>
            </w:pPr>
            <w:r w:rsidRPr="00767E23">
              <w:t>Abril/2021</w:t>
            </w:r>
          </w:p>
        </w:tc>
        <w:tc>
          <w:tcPr>
            <w:tcW w:w="6662" w:type="dxa"/>
          </w:tcPr>
          <w:p w14:paraId="471040D0" w14:textId="7AD3333A" w:rsidR="003D5779" w:rsidRDefault="00F6310D" w:rsidP="00F6310D">
            <w:pPr>
              <w:ind w:right="1134"/>
              <w:jc w:val="both"/>
            </w:pPr>
            <w:r>
              <w:t xml:space="preserve">                                                     </w:t>
            </w:r>
            <w:r w:rsidR="003D5779">
              <w:t>11</w:t>
            </w:r>
            <w:r>
              <w:t>.</w:t>
            </w:r>
            <w:r w:rsidR="003D5779">
              <w:t>884</w:t>
            </w:r>
          </w:p>
        </w:tc>
      </w:tr>
      <w:tr w:rsidR="003D5779" w14:paraId="5ED94B59" w14:textId="77777777" w:rsidTr="00FA67EE">
        <w:trPr>
          <w:trHeight w:val="282"/>
        </w:trPr>
        <w:tc>
          <w:tcPr>
            <w:tcW w:w="6662" w:type="dxa"/>
          </w:tcPr>
          <w:p w14:paraId="0CC93E61" w14:textId="5D208962" w:rsidR="003D5779" w:rsidRDefault="003D5779" w:rsidP="00FA67EE">
            <w:pPr>
              <w:ind w:left="1134" w:right="1134" w:firstLine="1031"/>
            </w:pPr>
            <w:r w:rsidRPr="00767E23">
              <w:t>Maio/2021</w:t>
            </w:r>
          </w:p>
        </w:tc>
        <w:tc>
          <w:tcPr>
            <w:tcW w:w="6662" w:type="dxa"/>
          </w:tcPr>
          <w:p w14:paraId="1F6ACA22" w14:textId="437DD173" w:rsidR="003D5779" w:rsidRDefault="00F6310D" w:rsidP="00F6310D">
            <w:pPr>
              <w:ind w:right="1134"/>
              <w:jc w:val="both"/>
            </w:pPr>
            <w:r>
              <w:t xml:space="preserve">                                                     </w:t>
            </w:r>
            <w:r w:rsidR="003D5779">
              <w:t>13</w:t>
            </w:r>
            <w:r>
              <w:t>.</w:t>
            </w:r>
            <w:r w:rsidR="003D5779">
              <w:t>886</w:t>
            </w:r>
          </w:p>
        </w:tc>
      </w:tr>
    </w:tbl>
    <w:p w14:paraId="72936B08" w14:textId="77777777" w:rsidR="003D5779" w:rsidRDefault="003D5779" w:rsidP="00FA67EE">
      <w:pPr>
        <w:spacing w:after="0" w:line="240" w:lineRule="auto"/>
        <w:ind w:left="2835" w:right="1134" w:firstLine="1418"/>
        <w:jc w:val="both"/>
      </w:pPr>
      <w:r w:rsidRPr="00C07A5A">
        <w:rPr>
          <w:b/>
          <w:bCs/>
        </w:rPr>
        <w:t>Fonte:</w:t>
      </w:r>
      <w:r>
        <w:t xml:space="preserve"> Secretaria de Saúde do Estado da Paraíba, 2021.</w:t>
      </w:r>
    </w:p>
    <w:p w14:paraId="1C7DF7BC" w14:textId="77777777" w:rsidR="003D5779" w:rsidRDefault="003D5779" w:rsidP="00FA67EE">
      <w:pPr>
        <w:spacing w:after="0" w:line="240" w:lineRule="auto"/>
        <w:ind w:left="2835" w:right="2769" w:firstLine="1418"/>
        <w:jc w:val="both"/>
      </w:pPr>
      <w:r w:rsidRPr="00DE1D9E">
        <w:rPr>
          <w:b/>
          <w:bCs/>
        </w:rPr>
        <w:t>Sistematização:</w:t>
      </w:r>
      <w:r>
        <w:t xml:space="preserve"> Grupo de Estudo e Pesquisa em Educação, Etnia e Economia Solidária (GEPeeeS) da Universidade Federal da Paraíba (UFPB), 2021.</w:t>
      </w:r>
    </w:p>
    <w:p w14:paraId="06116273" w14:textId="77777777" w:rsidR="00D01441" w:rsidRDefault="00D01441" w:rsidP="00F418B9">
      <w:pPr>
        <w:spacing w:after="0" w:line="240" w:lineRule="auto"/>
        <w:ind w:left="1134" w:right="1134"/>
        <w:jc w:val="both"/>
        <w:rPr>
          <w:b/>
          <w:bCs/>
          <w:sz w:val="28"/>
          <w:szCs w:val="28"/>
        </w:rPr>
      </w:pPr>
    </w:p>
    <w:p w14:paraId="219ED724" w14:textId="2696E664" w:rsidR="00F418B9" w:rsidRDefault="00F418B9" w:rsidP="00F418B9">
      <w:pPr>
        <w:spacing w:after="0" w:line="240" w:lineRule="auto"/>
        <w:ind w:left="1134" w:right="1134"/>
        <w:jc w:val="both"/>
        <w:rPr>
          <w:b/>
          <w:bCs/>
          <w:sz w:val="28"/>
          <w:szCs w:val="28"/>
        </w:rPr>
      </w:pPr>
      <w:r>
        <w:rPr>
          <w:b/>
          <w:bCs/>
          <w:sz w:val="28"/>
          <w:szCs w:val="28"/>
        </w:rPr>
        <w:t>2.</w:t>
      </w:r>
      <w:r w:rsidR="00D01441">
        <w:rPr>
          <w:b/>
          <w:bCs/>
          <w:sz w:val="28"/>
          <w:szCs w:val="28"/>
        </w:rPr>
        <w:t>4</w:t>
      </w:r>
      <w:r>
        <w:rPr>
          <w:b/>
          <w:bCs/>
          <w:sz w:val="28"/>
          <w:szCs w:val="28"/>
        </w:rPr>
        <w:t xml:space="preserve">. </w:t>
      </w:r>
      <w:r w:rsidRPr="00F418B9">
        <w:rPr>
          <w:b/>
          <w:bCs/>
          <w:sz w:val="28"/>
          <w:szCs w:val="28"/>
        </w:rPr>
        <w:t>Visualidade em gráfico dos casos confirmados</w:t>
      </w:r>
      <w:r>
        <w:rPr>
          <w:b/>
          <w:bCs/>
          <w:sz w:val="28"/>
          <w:szCs w:val="28"/>
        </w:rPr>
        <w:t xml:space="preserve"> (acumulativos)</w:t>
      </w:r>
      <w:r w:rsidRPr="00F418B9">
        <w:rPr>
          <w:b/>
          <w:bCs/>
          <w:sz w:val="28"/>
          <w:szCs w:val="28"/>
        </w:rPr>
        <w:t xml:space="preserve"> de Covid-19 no Vale do Mamanguape – Mensalmente – maio de 2020 a maio de 2021.</w:t>
      </w:r>
    </w:p>
    <w:p w14:paraId="512C7CBB" w14:textId="77777777" w:rsidR="003D5779" w:rsidRDefault="003D5779" w:rsidP="003D5779">
      <w:pPr>
        <w:spacing w:after="0" w:line="240" w:lineRule="auto"/>
        <w:ind w:left="1134" w:right="1134" w:firstLine="424"/>
        <w:jc w:val="both"/>
        <w:rPr>
          <w:b/>
          <w:bCs/>
          <w:sz w:val="20"/>
          <w:szCs w:val="20"/>
        </w:rPr>
      </w:pPr>
    </w:p>
    <w:p w14:paraId="32BA0540" w14:textId="66EA389A" w:rsidR="003D5779" w:rsidRDefault="003D5779" w:rsidP="00FA67EE">
      <w:pPr>
        <w:spacing w:after="0" w:line="240" w:lineRule="auto"/>
        <w:ind w:left="3828" w:right="1134" w:firstLine="424"/>
        <w:jc w:val="both"/>
      </w:pPr>
      <w:r w:rsidRPr="00A90008">
        <w:rPr>
          <w:b/>
          <w:bCs/>
          <w:sz w:val="20"/>
          <w:szCs w:val="20"/>
        </w:rPr>
        <w:t>Gráfico</w:t>
      </w:r>
      <w:r>
        <w:rPr>
          <w:b/>
          <w:bCs/>
          <w:sz w:val="20"/>
          <w:szCs w:val="20"/>
        </w:rPr>
        <w:t xml:space="preserve"> nº</w:t>
      </w:r>
      <w:r w:rsidR="00DE1D9E">
        <w:rPr>
          <w:b/>
          <w:bCs/>
          <w:sz w:val="20"/>
          <w:szCs w:val="20"/>
        </w:rPr>
        <w:t>2</w:t>
      </w:r>
    </w:p>
    <w:p w14:paraId="256830A2" w14:textId="71EABFE6" w:rsidR="003D5779" w:rsidRDefault="003D5779" w:rsidP="00FA67EE">
      <w:pPr>
        <w:spacing w:after="0" w:line="240" w:lineRule="auto"/>
        <w:ind w:left="2835" w:right="2769" w:firstLine="1276"/>
        <w:jc w:val="both"/>
      </w:pPr>
      <w:r>
        <w:rPr>
          <w:noProof/>
        </w:rPr>
        <w:drawing>
          <wp:inline distT="0" distB="0" distL="0" distR="0" wp14:anchorId="6639D070" wp14:editId="32055349">
            <wp:extent cx="8557260" cy="3619500"/>
            <wp:effectExtent l="0" t="0" r="1524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1E7C29" w14:textId="77777777" w:rsidR="003D5779" w:rsidRPr="00DB6EC5" w:rsidRDefault="003D5779" w:rsidP="00FA67EE">
      <w:pPr>
        <w:spacing w:after="0" w:line="240" w:lineRule="auto"/>
        <w:ind w:left="1134" w:right="1134" w:firstLine="2977"/>
        <w:jc w:val="both"/>
      </w:pPr>
      <w:r w:rsidRPr="00DB6EC5">
        <w:rPr>
          <w:b/>
          <w:bCs/>
        </w:rPr>
        <w:t>Fonte:</w:t>
      </w:r>
      <w:r w:rsidRPr="00DB6EC5">
        <w:t xml:space="preserve"> Secretaria de Saúde do Estado da Paraíba, 2021.</w:t>
      </w:r>
    </w:p>
    <w:p w14:paraId="118E0B69" w14:textId="4F13FA01" w:rsidR="003D5779" w:rsidRDefault="003D5779" w:rsidP="00FA67EE">
      <w:pPr>
        <w:spacing w:after="0" w:line="240" w:lineRule="auto"/>
        <w:ind w:left="3406" w:right="2911" w:firstLine="705"/>
        <w:jc w:val="both"/>
      </w:pPr>
      <w:r w:rsidRPr="00DB6EC5">
        <w:rPr>
          <w:b/>
          <w:bCs/>
        </w:rPr>
        <w:t>Sistematização:</w:t>
      </w:r>
      <w:r>
        <w:t xml:space="preserve"> Grupo de Estudo e Pesquisa em Educação, Etnia e Economia Solidária (</w:t>
      </w:r>
      <w:proofErr w:type="spellStart"/>
      <w:r>
        <w:t>GEPeeeS</w:t>
      </w:r>
      <w:proofErr w:type="spellEnd"/>
      <w:r>
        <w:t>) da Universidade Federal da Paraíba (UFPB), 2021.</w:t>
      </w:r>
    </w:p>
    <w:p w14:paraId="11587ECF" w14:textId="77777777" w:rsidR="003D5779" w:rsidRDefault="003D5779" w:rsidP="003D5779">
      <w:pPr>
        <w:spacing w:before="50" w:after="0"/>
        <w:ind w:left="1134" w:right="1134" w:firstLine="1560"/>
        <w:jc w:val="both"/>
      </w:pPr>
    </w:p>
    <w:p w14:paraId="0B057F81" w14:textId="71CF87F9" w:rsidR="003D5779" w:rsidRPr="00E45E0F" w:rsidRDefault="003D5779" w:rsidP="003D5779">
      <w:pPr>
        <w:spacing w:before="50" w:after="0"/>
        <w:ind w:left="1134" w:right="1134"/>
        <w:jc w:val="both"/>
        <w:rPr>
          <w:rFonts w:ascii="Arial" w:hAnsi="Arial" w:cs="Arial"/>
          <w:sz w:val="24"/>
          <w:szCs w:val="24"/>
        </w:rPr>
      </w:pPr>
      <w:r w:rsidRPr="00E45E0F">
        <w:rPr>
          <w:rFonts w:ascii="Arial" w:hAnsi="Arial" w:cs="Arial"/>
          <w:sz w:val="24"/>
          <w:szCs w:val="24"/>
        </w:rPr>
        <w:t>A</w:t>
      </w:r>
      <w:r w:rsidR="00D01441" w:rsidRPr="00E45E0F">
        <w:rPr>
          <w:rFonts w:ascii="Arial" w:hAnsi="Arial" w:cs="Arial"/>
          <w:sz w:val="24"/>
          <w:szCs w:val="24"/>
        </w:rPr>
        <w:t>s</w:t>
      </w:r>
      <w:r w:rsidRPr="00E45E0F">
        <w:rPr>
          <w:rFonts w:ascii="Arial" w:hAnsi="Arial" w:cs="Arial"/>
          <w:sz w:val="24"/>
          <w:szCs w:val="24"/>
        </w:rPr>
        <w:t xml:space="preserve"> análise</w:t>
      </w:r>
      <w:r w:rsidR="00D01441" w:rsidRPr="00E45E0F">
        <w:rPr>
          <w:rFonts w:ascii="Arial" w:hAnsi="Arial" w:cs="Arial"/>
          <w:sz w:val="24"/>
          <w:szCs w:val="24"/>
        </w:rPr>
        <w:t>s</w:t>
      </w:r>
      <w:r w:rsidRPr="00E45E0F">
        <w:rPr>
          <w:rFonts w:ascii="Arial" w:hAnsi="Arial" w:cs="Arial"/>
          <w:sz w:val="24"/>
          <w:szCs w:val="24"/>
        </w:rPr>
        <w:t xml:space="preserve"> d</w:t>
      </w:r>
      <w:r w:rsidR="00D01441" w:rsidRPr="00E45E0F">
        <w:rPr>
          <w:rFonts w:ascii="Arial" w:hAnsi="Arial" w:cs="Arial"/>
          <w:sz w:val="24"/>
          <w:szCs w:val="24"/>
        </w:rPr>
        <w:t xml:space="preserve">a </w:t>
      </w:r>
      <w:r w:rsidR="00D01441" w:rsidRPr="00E45E0F">
        <w:rPr>
          <w:rFonts w:ascii="Arial" w:hAnsi="Arial" w:cs="Arial"/>
          <w:b/>
          <w:bCs/>
          <w:sz w:val="24"/>
          <w:szCs w:val="24"/>
        </w:rPr>
        <w:t xml:space="preserve">Tabela nº 2 e </w:t>
      </w:r>
      <w:r w:rsidRPr="00E45E0F">
        <w:rPr>
          <w:rFonts w:ascii="Arial" w:hAnsi="Arial" w:cs="Arial"/>
          <w:b/>
          <w:bCs/>
          <w:sz w:val="24"/>
          <w:szCs w:val="24"/>
        </w:rPr>
        <w:t xml:space="preserve">Gráfico nº 2, </w:t>
      </w:r>
      <w:r w:rsidRPr="00E45E0F">
        <w:rPr>
          <w:rFonts w:ascii="Arial" w:hAnsi="Arial" w:cs="Arial"/>
          <w:sz w:val="24"/>
          <w:szCs w:val="24"/>
        </w:rPr>
        <w:t>identifica</w:t>
      </w:r>
      <w:r w:rsidR="00D01441" w:rsidRPr="00E45E0F">
        <w:rPr>
          <w:rFonts w:ascii="Arial" w:hAnsi="Arial" w:cs="Arial"/>
          <w:sz w:val="24"/>
          <w:szCs w:val="24"/>
        </w:rPr>
        <w:t>m</w:t>
      </w:r>
      <w:r w:rsidRPr="00E45E0F">
        <w:rPr>
          <w:rFonts w:ascii="Arial" w:hAnsi="Arial" w:cs="Arial"/>
          <w:sz w:val="24"/>
          <w:szCs w:val="24"/>
        </w:rPr>
        <w:t xml:space="preserve"> uma elevação 56%</w:t>
      </w:r>
      <w:r w:rsidRPr="00E45E0F">
        <w:rPr>
          <w:rFonts w:ascii="Arial" w:hAnsi="Arial" w:cs="Arial"/>
          <w:b/>
          <w:bCs/>
          <w:sz w:val="24"/>
          <w:szCs w:val="24"/>
        </w:rPr>
        <w:t xml:space="preserve"> (cinquenta e seis por centro) de ampliação </w:t>
      </w:r>
      <w:r w:rsidRPr="00E45E0F">
        <w:rPr>
          <w:rFonts w:ascii="Arial" w:hAnsi="Arial" w:cs="Arial"/>
          <w:sz w:val="24"/>
          <w:szCs w:val="24"/>
        </w:rPr>
        <w:t>na taxa de contaminação de abril para maio de 2021 no território do Vale do Mamanguape. Se em abril foram 1.140 novos casos, totalizando 11.884 confirmados; no mês de maio, foram 2.002 novos casos totalizando 13.886 confirmados contaminadas.</w:t>
      </w:r>
      <w:r w:rsidR="00145984" w:rsidRPr="00E45E0F">
        <w:rPr>
          <w:rFonts w:ascii="Arial" w:hAnsi="Arial" w:cs="Arial"/>
          <w:sz w:val="24"/>
          <w:szCs w:val="24"/>
        </w:rPr>
        <w:t xml:space="preserve"> Que certamente causam impacto na rede SUS. </w:t>
      </w:r>
      <w:r w:rsidRPr="00E45E0F">
        <w:rPr>
          <w:rFonts w:ascii="Arial" w:hAnsi="Arial" w:cs="Arial"/>
          <w:sz w:val="24"/>
          <w:szCs w:val="24"/>
        </w:rPr>
        <w:t xml:space="preserve"> Assim, a região permanece em sinal de alerta, pela gravidade da doença que se expande, infecta, gera adoecimento e pode matar, além de deixar a população amedrontada, pois as soluções estão no uso das medidas não farmacológicas (citadas acima) e a vacinação em massa.  </w:t>
      </w:r>
    </w:p>
    <w:p w14:paraId="6CF92318" w14:textId="77777777" w:rsidR="003D5779" w:rsidRPr="00E45E0F" w:rsidRDefault="003D5779" w:rsidP="003D5779">
      <w:pPr>
        <w:spacing w:before="50" w:after="0"/>
        <w:ind w:left="1134" w:right="1134"/>
        <w:jc w:val="both"/>
        <w:rPr>
          <w:rFonts w:ascii="Arial" w:hAnsi="Arial" w:cs="Arial"/>
          <w:sz w:val="24"/>
          <w:szCs w:val="24"/>
        </w:rPr>
      </w:pPr>
    </w:p>
    <w:p w14:paraId="2CC44881" w14:textId="05E4F28F" w:rsidR="003D5779" w:rsidRPr="00206A85" w:rsidRDefault="003D5779" w:rsidP="003D5779">
      <w:pPr>
        <w:spacing w:before="50" w:after="0"/>
        <w:ind w:left="1134" w:right="1134"/>
        <w:jc w:val="both"/>
        <w:rPr>
          <w:b/>
          <w:bCs/>
          <w:sz w:val="24"/>
          <w:szCs w:val="24"/>
        </w:rPr>
      </w:pPr>
      <w:r w:rsidRPr="00206A85">
        <w:rPr>
          <w:b/>
          <w:bCs/>
          <w:sz w:val="24"/>
          <w:szCs w:val="24"/>
        </w:rPr>
        <w:t>2.</w:t>
      </w:r>
      <w:r w:rsidR="00D01441" w:rsidRPr="00206A85">
        <w:rPr>
          <w:b/>
          <w:bCs/>
          <w:sz w:val="24"/>
          <w:szCs w:val="24"/>
        </w:rPr>
        <w:t>5</w:t>
      </w:r>
      <w:r w:rsidRPr="00206A85">
        <w:rPr>
          <w:b/>
          <w:bCs/>
          <w:sz w:val="24"/>
          <w:szCs w:val="24"/>
        </w:rPr>
        <w:t>. Monitoramento dos óbitos por COVID - 19 que evoluíram para óbito no Estado da Paraíba.</w:t>
      </w:r>
      <w:r w:rsidR="005F5B10" w:rsidRPr="00206A85">
        <w:rPr>
          <w:rFonts w:ascii="Segoe UI Emoji" w:hAnsi="Segoe UI Emoji" w:cs="Segoe UI Emoji"/>
          <w:b/>
          <w:bCs/>
          <w:color w:val="FF0000"/>
          <w:sz w:val="24"/>
          <w:szCs w:val="24"/>
        </w:rPr>
        <w:t xml:space="preserve"> 👇🏻</w:t>
      </w:r>
    </w:p>
    <w:p w14:paraId="011E4F37" w14:textId="77777777" w:rsidR="003D5779" w:rsidRPr="00206A85" w:rsidRDefault="003D5779" w:rsidP="003D5779">
      <w:pPr>
        <w:spacing w:before="50" w:after="0"/>
        <w:ind w:left="1134" w:right="1134"/>
        <w:jc w:val="both"/>
        <w:rPr>
          <w:sz w:val="24"/>
          <w:szCs w:val="24"/>
        </w:rPr>
      </w:pPr>
      <w:r w:rsidRPr="00206A85">
        <w:rPr>
          <w:sz w:val="24"/>
          <w:szCs w:val="24"/>
        </w:rPr>
        <w:t>Apresentamos uma visão panorâmica do Monitoramento dos casos de óbitos por COVID - 19 na Paraíba.</w:t>
      </w:r>
    </w:p>
    <w:p w14:paraId="02D19600" w14:textId="77777777" w:rsidR="003D5779" w:rsidRDefault="003D5779" w:rsidP="003D5779">
      <w:pPr>
        <w:spacing w:after="0" w:line="240" w:lineRule="auto"/>
        <w:ind w:left="1134" w:right="1134"/>
        <w:jc w:val="both"/>
      </w:pPr>
    </w:p>
    <w:p w14:paraId="3D742723" w14:textId="626B288A" w:rsidR="003D5779" w:rsidRPr="002F40A4" w:rsidRDefault="003D5779" w:rsidP="003D5779">
      <w:pPr>
        <w:pStyle w:val="PargrafodaLista"/>
        <w:spacing w:after="0" w:line="240" w:lineRule="auto"/>
        <w:ind w:left="1134" w:right="1134" w:hanging="360"/>
        <w:jc w:val="both"/>
        <w:rPr>
          <w:b/>
          <w:bCs/>
          <w:sz w:val="18"/>
          <w:szCs w:val="18"/>
        </w:rPr>
      </w:pPr>
      <w:r>
        <w:rPr>
          <w:b/>
          <w:bCs/>
          <w:sz w:val="18"/>
          <w:szCs w:val="18"/>
        </w:rPr>
        <w:t xml:space="preserve">                                                    </w:t>
      </w:r>
      <w:r w:rsidR="00FA67EE">
        <w:rPr>
          <w:b/>
          <w:bCs/>
          <w:sz w:val="18"/>
          <w:szCs w:val="18"/>
        </w:rPr>
        <w:t xml:space="preserve">                         </w:t>
      </w:r>
      <w:r>
        <w:rPr>
          <w:b/>
          <w:bCs/>
          <w:sz w:val="18"/>
          <w:szCs w:val="18"/>
        </w:rPr>
        <w:t xml:space="preserve"> </w:t>
      </w:r>
      <w:r w:rsidRPr="002F40A4">
        <w:rPr>
          <w:b/>
          <w:bCs/>
          <w:sz w:val="18"/>
          <w:szCs w:val="18"/>
        </w:rPr>
        <w:t xml:space="preserve">Tabela nº </w:t>
      </w:r>
      <w:r>
        <w:rPr>
          <w:b/>
          <w:bCs/>
          <w:sz w:val="18"/>
          <w:szCs w:val="18"/>
        </w:rPr>
        <w:t>3</w:t>
      </w:r>
    </w:p>
    <w:tbl>
      <w:tblPr>
        <w:tblStyle w:val="Tabelacomgrade"/>
        <w:tblW w:w="0" w:type="auto"/>
        <w:tblInd w:w="3964" w:type="dxa"/>
        <w:tblLook w:val="04A0" w:firstRow="1" w:lastRow="0" w:firstColumn="1" w:lastColumn="0" w:noHBand="0" w:noVBand="1"/>
      </w:tblPr>
      <w:tblGrid>
        <w:gridCol w:w="2131"/>
        <w:gridCol w:w="288"/>
        <w:gridCol w:w="2111"/>
      </w:tblGrid>
      <w:tr w:rsidR="00FA67EE" w:rsidRPr="009E5E30" w14:paraId="244BBCDC" w14:textId="77777777" w:rsidTr="00DE4D33">
        <w:tc>
          <w:tcPr>
            <w:tcW w:w="4291" w:type="dxa"/>
            <w:shd w:val="clear" w:color="auto" w:fill="000000" w:themeFill="text1"/>
          </w:tcPr>
          <w:p w14:paraId="2C0E4457" w14:textId="5F0C00D5" w:rsidR="003D5779" w:rsidRPr="009E5E30" w:rsidRDefault="003D5779" w:rsidP="006311A6">
            <w:pPr>
              <w:ind w:left="1134" w:right="1134" w:firstLine="601"/>
              <w:jc w:val="both"/>
              <w:rPr>
                <w:b/>
                <w:bCs/>
                <w:sz w:val="24"/>
                <w:szCs w:val="24"/>
              </w:rPr>
            </w:pPr>
            <w:r w:rsidRPr="009E5E30">
              <w:rPr>
                <w:b/>
                <w:bCs/>
                <w:sz w:val="24"/>
                <w:szCs w:val="24"/>
              </w:rPr>
              <w:t>M</w:t>
            </w:r>
            <w:r w:rsidR="009E5E30">
              <w:rPr>
                <w:b/>
                <w:bCs/>
                <w:sz w:val="24"/>
                <w:szCs w:val="24"/>
              </w:rPr>
              <w:t>ês</w:t>
            </w:r>
          </w:p>
        </w:tc>
        <w:tc>
          <w:tcPr>
            <w:tcW w:w="9317" w:type="dxa"/>
            <w:gridSpan w:val="2"/>
            <w:shd w:val="clear" w:color="auto" w:fill="000000" w:themeFill="text1"/>
          </w:tcPr>
          <w:p w14:paraId="3A6087EF" w14:textId="3CFBD336" w:rsidR="003D5779" w:rsidRPr="009E5E30" w:rsidRDefault="00A45F83" w:rsidP="00FA67EE">
            <w:pPr>
              <w:ind w:left="-141" w:right="3212"/>
              <w:jc w:val="center"/>
              <w:rPr>
                <w:b/>
                <w:bCs/>
                <w:sz w:val="24"/>
                <w:szCs w:val="24"/>
              </w:rPr>
            </w:pPr>
            <w:r>
              <w:rPr>
                <w:b/>
                <w:bCs/>
              </w:rPr>
              <w:t xml:space="preserve">Quantidade de </w:t>
            </w:r>
            <w:r w:rsidRPr="009E5E30">
              <w:rPr>
                <w:b/>
                <w:bCs/>
              </w:rPr>
              <w:t>Vidas Perdidas por Covid</w:t>
            </w:r>
            <w:r>
              <w:rPr>
                <w:b/>
                <w:bCs/>
              </w:rPr>
              <w:t>-19</w:t>
            </w:r>
          </w:p>
        </w:tc>
      </w:tr>
      <w:tr w:rsidR="00FA67EE" w14:paraId="2150AB63" w14:textId="77777777" w:rsidTr="00DE4D33">
        <w:tc>
          <w:tcPr>
            <w:tcW w:w="7230" w:type="dxa"/>
            <w:gridSpan w:val="2"/>
          </w:tcPr>
          <w:p w14:paraId="08990005" w14:textId="77777777" w:rsidR="003D5779" w:rsidRPr="006538DC" w:rsidRDefault="003D5779" w:rsidP="006311A6">
            <w:pPr>
              <w:ind w:left="1134" w:right="1134" w:firstLine="601"/>
              <w:jc w:val="both"/>
            </w:pPr>
            <w:r w:rsidRPr="001865E5">
              <w:t xml:space="preserve">Março/2020 </w:t>
            </w:r>
          </w:p>
        </w:tc>
        <w:tc>
          <w:tcPr>
            <w:tcW w:w="6378" w:type="dxa"/>
          </w:tcPr>
          <w:p w14:paraId="70A266DA" w14:textId="64CD0C4F" w:rsidR="003D5779" w:rsidRDefault="003D5779" w:rsidP="00FA67EE">
            <w:pPr>
              <w:ind w:left="2163" w:right="1641" w:hanging="531"/>
              <w:jc w:val="center"/>
            </w:pPr>
            <w:r>
              <w:t>01</w:t>
            </w:r>
          </w:p>
        </w:tc>
      </w:tr>
      <w:tr w:rsidR="00FA67EE" w14:paraId="3BEBF4AD" w14:textId="77777777" w:rsidTr="00DE4D33">
        <w:tc>
          <w:tcPr>
            <w:tcW w:w="7230" w:type="dxa"/>
            <w:gridSpan w:val="2"/>
          </w:tcPr>
          <w:p w14:paraId="2ECBC7E9" w14:textId="77777777" w:rsidR="003D5779" w:rsidRPr="006538DC" w:rsidRDefault="003D5779" w:rsidP="006311A6">
            <w:pPr>
              <w:ind w:left="1134" w:right="1134" w:firstLine="601"/>
              <w:jc w:val="both"/>
            </w:pPr>
            <w:r w:rsidRPr="006538DC">
              <w:t xml:space="preserve">Abril/2020 </w:t>
            </w:r>
          </w:p>
        </w:tc>
        <w:tc>
          <w:tcPr>
            <w:tcW w:w="6378" w:type="dxa"/>
          </w:tcPr>
          <w:p w14:paraId="5AC11268" w14:textId="295E1A7A" w:rsidR="003D5779" w:rsidRDefault="003D5779" w:rsidP="00FA67EE">
            <w:pPr>
              <w:ind w:left="2132" w:right="1134" w:hanging="1103"/>
              <w:jc w:val="center"/>
            </w:pPr>
            <w:r>
              <w:t>66</w:t>
            </w:r>
          </w:p>
        </w:tc>
      </w:tr>
      <w:tr w:rsidR="00FA67EE" w14:paraId="352DA653" w14:textId="77777777" w:rsidTr="00DE4D33">
        <w:tc>
          <w:tcPr>
            <w:tcW w:w="7230" w:type="dxa"/>
            <w:gridSpan w:val="2"/>
          </w:tcPr>
          <w:p w14:paraId="661662F8" w14:textId="77777777" w:rsidR="003D5779" w:rsidRPr="006538DC" w:rsidRDefault="003D5779" w:rsidP="006311A6">
            <w:pPr>
              <w:ind w:left="1134" w:right="1134" w:firstLine="601"/>
              <w:jc w:val="both"/>
            </w:pPr>
            <w:r w:rsidRPr="006538DC">
              <w:t xml:space="preserve">Maio/2020 </w:t>
            </w:r>
          </w:p>
        </w:tc>
        <w:tc>
          <w:tcPr>
            <w:tcW w:w="6378" w:type="dxa"/>
          </w:tcPr>
          <w:p w14:paraId="03DFA0EF" w14:textId="77777777" w:rsidR="003D5779" w:rsidRDefault="003D5779" w:rsidP="00FA67EE">
            <w:pPr>
              <w:ind w:left="2132" w:right="1134" w:hanging="1103"/>
              <w:jc w:val="center"/>
            </w:pPr>
            <w:r>
              <w:t>293</w:t>
            </w:r>
          </w:p>
        </w:tc>
      </w:tr>
      <w:tr w:rsidR="00FA67EE" w14:paraId="68F10E94" w14:textId="77777777" w:rsidTr="00DE4D33">
        <w:tc>
          <w:tcPr>
            <w:tcW w:w="7230" w:type="dxa"/>
            <w:gridSpan w:val="2"/>
          </w:tcPr>
          <w:p w14:paraId="33528C27" w14:textId="77777777" w:rsidR="003D5779" w:rsidRPr="006538DC" w:rsidRDefault="003D5779" w:rsidP="006311A6">
            <w:pPr>
              <w:ind w:left="1134" w:right="1134" w:firstLine="601"/>
              <w:jc w:val="both"/>
            </w:pPr>
            <w:r w:rsidRPr="006538DC">
              <w:t xml:space="preserve">Junho/2020 </w:t>
            </w:r>
          </w:p>
        </w:tc>
        <w:tc>
          <w:tcPr>
            <w:tcW w:w="6378" w:type="dxa"/>
          </w:tcPr>
          <w:p w14:paraId="00D79162" w14:textId="77777777" w:rsidR="003D5779" w:rsidRDefault="003D5779" w:rsidP="00FA67EE">
            <w:pPr>
              <w:ind w:left="2132" w:right="1134" w:hanging="1103"/>
              <w:jc w:val="center"/>
            </w:pPr>
            <w:r>
              <w:t>617</w:t>
            </w:r>
          </w:p>
        </w:tc>
      </w:tr>
      <w:tr w:rsidR="00FA67EE" w14:paraId="27AFB427" w14:textId="77777777" w:rsidTr="00DE4D33">
        <w:tc>
          <w:tcPr>
            <w:tcW w:w="7230" w:type="dxa"/>
            <w:gridSpan w:val="2"/>
          </w:tcPr>
          <w:p w14:paraId="02C92387" w14:textId="77777777" w:rsidR="003D5779" w:rsidRPr="006538DC" w:rsidRDefault="003D5779" w:rsidP="006311A6">
            <w:pPr>
              <w:ind w:left="1134" w:right="1134" w:firstLine="601"/>
              <w:jc w:val="both"/>
            </w:pPr>
            <w:r w:rsidRPr="006538DC">
              <w:t xml:space="preserve">Julho/2020 </w:t>
            </w:r>
          </w:p>
        </w:tc>
        <w:tc>
          <w:tcPr>
            <w:tcW w:w="6378" w:type="dxa"/>
          </w:tcPr>
          <w:p w14:paraId="7964B639" w14:textId="77777777" w:rsidR="003D5779" w:rsidRDefault="003D5779" w:rsidP="00FA67EE">
            <w:pPr>
              <w:ind w:left="2132" w:right="1134" w:hanging="1103"/>
              <w:jc w:val="center"/>
            </w:pPr>
            <w:r>
              <w:t>834</w:t>
            </w:r>
          </w:p>
        </w:tc>
      </w:tr>
      <w:tr w:rsidR="00FA67EE" w14:paraId="29C48B00" w14:textId="77777777" w:rsidTr="00DE4D33">
        <w:tc>
          <w:tcPr>
            <w:tcW w:w="7230" w:type="dxa"/>
            <w:gridSpan w:val="2"/>
          </w:tcPr>
          <w:p w14:paraId="1A9F07EC" w14:textId="77777777" w:rsidR="003D5779" w:rsidRPr="006538DC" w:rsidRDefault="003D5779" w:rsidP="006311A6">
            <w:pPr>
              <w:ind w:left="1134" w:right="1134" w:firstLine="601"/>
              <w:jc w:val="both"/>
            </w:pPr>
            <w:r w:rsidRPr="006538DC">
              <w:t xml:space="preserve">Agosto/2020 </w:t>
            </w:r>
          </w:p>
        </w:tc>
        <w:tc>
          <w:tcPr>
            <w:tcW w:w="6378" w:type="dxa"/>
          </w:tcPr>
          <w:p w14:paraId="61FFB4B6" w14:textId="77777777" w:rsidR="003D5779" w:rsidRDefault="003D5779" w:rsidP="00FA67EE">
            <w:pPr>
              <w:ind w:left="2132" w:right="1134" w:hanging="1103"/>
              <w:jc w:val="center"/>
            </w:pPr>
            <w:r>
              <w:t>639</w:t>
            </w:r>
          </w:p>
        </w:tc>
      </w:tr>
      <w:tr w:rsidR="00FA67EE" w14:paraId="230FAA86" w14:textId="77777777" w:rsidTr="00DE4D33">
        <w:tc>
          <w:tcPr>
            <w:tcW w:w="7230" w:type="dxa"/>
            <w:gridSpan w:val="2"/>
          </w:tcPr>
          <w:p w14:paraId="74155384" w14:textId="77777777" w:rsidR="003D5779" w:rsidRPr="006538DC" w:rsidRDefault="003D5779" w:rsidP="006311A6">
            <w:pPr>
              <w:ind w:left="1134" w:right="1134" w:firstLine="601"/>
              <w:jc w:val="both"/>
            </w:pPr>
            <w:r w:rsidRPr="006538DC">
              <w:t xml:space="preserve">Setembro/2020 </w:t>
            </w:r>
          </w:p>
        </w:tc>
        <w:tc>
          <w:tcPr>
            <w:tcW w:w="6378" w:type="dxa"/>
          </w:tcPr>
          <w:p w14:paraId="7131EAF5" w14:textId="77777777" w:rsidR="003D5779" w:rsidRDefault="003D5779" w:rsidP="00FA67EE">
            <w:pPr>
              <w:ind w:left="2132" w:right="1134" w:hanging="1103"/>
              <w:jc w:val="center"/>
            </w:pPr>
            <w:r>
              <w:t>374</w:t>
            </w:r>
          </w:p>
        </w:tc>
      </w:tr>
      <w:tr w:rsidR="00FA67EE" w14:paraId="58B543C8" w14:textId="77777777" w:rsidTr="00DE4D33">
        <w:tc>
          <w:tcPr>
            <w:tcW w:w="7230" w:type="dxa"/>
            <w:gridSpan w:val="2"/>
          </w:tcPr>
          <w:p w14:paraId="2B0D915A" w14:textId="77777777" w:rsidR="003D5779" w:rsidRPr="006538DC" w:rsidRDefault="003D5779" w:rsidP="006311A6">
            <w:pPr>
              <w:ind w:left="1134" w:right="1134" w:firstLine="601"/>
              <w:jc w:val="both"/>
            </w:pPr>
            <w:r w:rsidRPr="006538DC">
              <w:t xml:space="preserve">Outubro/2020 </w:t>
            </w:r>
          </w:p>
        </w:tc>
        <w:tc>
          <w:tcPr>
            <w:tcW w:w="6378" w:type="dxa"/>
          </w:tcPr>
          <w:p w14:paraId="428DE5CA" w14:textId="77777777" w:rsidR="003D5779" w:rsidRDefault="003D5779" w:rsidP="00FA67EE">
            <w:pPr>
              <w:ind w:left="2132" w:right="1134" w:hanging="1103"/>
              <w:jc w:val="center"/>
            </w:pPr>
            <w:r>
              <w:t>277</w:t>
            </w:r>
          </w:p>
        </w:tc>
      </w:tr>
      <w:tr w:rsidR="00FA67EE" w14:paraId="5FE3530D" w14:textId="77777777" w:rsidTr="00DE4D33">
        <w:tc>
          <w:tcPr>
            <w:tcW w:w="7230" w:type="dxa"/>
            <w:gridSpan w:val="2"/>
          </w:tcPr>
          <w:p w14:paraId="3CF641D9" w14:textId="77777777" w:rsidR="003D5779" w:rsidRPr="006538DC" w:rsidRDefault="003D5779" w:rsidP="006311A6">
            <w:pPr>
              <w:ind w:left="1134" w:right="1134" w:firstLine="601"/>
              <w:jc w:val="both"/>
            </w:pPr>
            <w:r w:rsidRPr="006538DC">
              <w:t xml:space="preserve">Novembro/2020 </w:t>
            </w:r>
          </w:p>
        </w:tc>
        <w:tc>
          <w:tcPr>
            <w:tcW w:w="6378" w:type="dxa"/>
          </w:tcPr>
          <w:p w14:paraId="4E48F4C7" w14:textId="77777777" w:rsidR="003D5779" w:rsidRDefault="003D5779" w:rsidP="00FA67EE">
            <w:pPr>
              <w:ind w:left="2132" w:right="1134" w:hanging="1103"/>
              <w:jc w:val="center"/>
            </w:pPr>
            <w:r>
              <w:t>194</w:t>
            </w:r>
          </w:p>
        </w:tc>
      </w:tr>
      <w:tr w:rsidR="00FA67EE" w14:paraId="70DE942B" w14:textId="77777777" w:rsidTr="00DE4D33">
        <w:tc>
          <w:tcPr>
            <w:tcW w:w="7230" w:type="dxa"/>
            <w:gridSpan w:val="2"/>
          </w:tcPr>
          <w:p w14:paraId="2EF614FB" w14:textId="77777777" w:rsidR="003D5779" w:rsidRPr="006538DC" w:rsidRDefault="003D5779" w:rsidP="006311A6">
            <w:pPr>
              <w:ind w:left="1134" w:right="1134" w:firstLine="601"/>
              <w:jc w:val="both"/>
            </w:pPr>
            <w:r w:rsidRPr="006538DC">
              <w:t xml:space="preserve">Dezembro/2020 </w:t>
            </w:r>
          </w:p>
        </w:tc>
        <w:tc>
          <w:tcPr>
            <w:tcW w:w="6378" w:type="dxa"/>
          </w:tcPr>
          <w:p w14:paraId="318FB34E" w14:textId="77777777" w:rsidR="003D5779" w:rsidRDefault="003D5779" w:rsidP="00FA67EE">
            <w:pPr>
              <w:ind w:left="2132" w:right="1134" w:hanging="1103"/>
              <w:jc w:val="center"/>
            </w:pPr>
            <w:r>
              <w:t>377</w:t>
            </w:r>
          </w:p>
        </w:tc>
      </w:tr>
      <w:tr w:rsidR="00FA67EE" w14:paraId="33FA8155" w14:textId="77777777" w:rsidTr="00DE4D33">
        <w:tc>
          <w:tcPr>
            <w:tcW w:w="7230" w:type="dxa"/>
            <w:gridSpan w:val="2"/>
          </w:tcPr>
          <w:p w14:paraId="25E737D9" w14:textId="77777777" w:rsidR="003D5779" w:rsidRPr="006538DC" w:rsidRDefault="003D5779" w:rsidP="006311A6">
            <w:pPr>
              <w:ind w:left="1134" w:right="1134" w:firstLine="601"/>
              <w:jc w:val="both"/>
            </w:pPr>
            <w:r w:rsidRPr="006538DC">
              <w:t xml:space="preserve">Janeiro/2021 </w:t>
            </w:r>
          </w:p>
        </w:tc>
        <w:tc>
          <w:tcPr>
            <w:tcW w:w="6378" w:type="dxa"/>
          </w:tcPr>
          <w:p w14:paraId="32564DFC" w14:textId="77777777" w:rsidR="003D5779" w:rsidRDefault="003D5779" w:rsidP="00FA67EE">
            <w:pPr>
              <w:ind w:left="2132" w:right="1134" w:hanging="1103"/>
              <w:jc w:val="center"/>
            </w:pPr>
            <w:r>
              <w:t>384</w:t>
            </w:r>
          </w:p>
        </w:tc>
      </w:tr>
      <w:tr w:rsidR="00FA67EE" w14:paraId="18647A8F" w14:textId="77777777" w:rsidTr="00DE4D33">
        <w:tc>
          <w:tcPr>
            <w:tcW w:w="7230" w:type="dxa"/>
            <w:gridSpan w:val="2"/>
          </w:tcPr>
          <w:p w14:paraId="2C4069FB" w14:textId="77777777" w:rsidR="003D5779" w:rsidRPr="006538DC" w:rsidRDefault="003D5779" w:rsidP="006311A6">
            <w:pPr>
              <w:ind w:left="1134" w:right="1134" w:firstLine="601"/>
              <w:jc w:val="both"/>
            </w:pPr>
            <w:r w:rsidRPr="006538DC">
              <w:t xml:space="preserve">Fevereiro/2021 </w:t>
            </w:r>
          </w:p>
        </w:tc>
        <w:tc>
          <w:tcPr>
            <w:tcW w:w="6378" w:type="dxa"/>
          </w:tcPr>
          <w:p w14:paraId="3E2E7C54" w14:textId="77777777" w:rsidR="003D5779" w:rsidRDefault="003D5779" w:rsidP="00FA67EE">
            <w:pPr>
              <w:ind w:left="2132" w:right="1134" w:hanging="1103"/>
              <w:jc w:val="center"/>
            </w:pPr>
            <w:r>
              <w:t>440</w:t>
            </w:r>
          </w:p>
        </w:tc>
      </w:tr>
      <w:tr w:rsidR="00FA67EE" w14:paraId="45243C83" w14:textId="77777777" w:rsidTr="00DE4D33">
        <w:tc>
          <w:tcPr>
            <w:tcW w:w="7230" w:type="dxa"/>
            <w:gridSpan w:val="2"/>
          </w:tcPr>
          <w:p w14:paraId="61BE83D5" w14:textId="77777777" w:rsidR="003D5779" w:rsidRPr="006538DC" w:rsidRDefault="003D5779" w:rsidP="006311A6">
            <w:pPr>
              <w:ind w:left="1134" w:right="1134" w:firstLine="601"/>
              <w:jc w:val="both"/>
            </w:pPr>
            <w:r w:rsidRPr="006538DC">
              <w:t xml:space="preserve">Março/2021 </w:t>
            </w:r>
          </w:p>
        </w:tc>
        <w:tc>
          <w:tcPr>
            <w:tcW w:w="6378" w:type="dxa"/>
          </w:tcPr>
          <w:p w14:paraId="64D471F2" w14:textId="77777777" w:rsidR="003D5779" w:rsidRDefault="003D5779" w:rsidP="00FA67EE">
            <w:pPr>
              <w:ind w:left="2132" w:right="1134" w:hanging="1103"/>
              <w:jc w:val="center"/>
            </w:pPr>
            <w:r>
              <w:t>1248</w:t>
            </w:r>
          </w:p>
        </w:tc>
      </w:tr>
      <w:tr w:rsidR="00FA67EE" w14:paraId="4802196D" w14:textId="77777777" w:rsidTr="00DE4D33">
        <w:tc>
          <w:tcPr>
            <w:tcW w:w="7230" w:type="dxa"/>
            <w:gridSpan w:val="2"/>
          </w:tcPr>
          <w:p w14:paraId="1A324123" w14:textId="77777777" w:rsidR="003D5779" w:rsidRPr="006538DC" w:rsidRDefault="003D5779" w:rsidP="006311A6">
            <w:pPr>
              <w:ind w:left="1134" w:right="1134" w:firstLine="601"/>
              <w:jc w:val="both"/>
            </w:pPr>
            <w:r w:rsidRPr="006538DC">
              <w:t xml:space="preserve">Abril/2021 </w:t>
            </w:r>
          </w:p>
        </w:tc>
        <w:tc>
          <w:tcPr>
            <w:tcW w:w="6378" w:type="dxa"/>
          </w:tcPr>
          <w:p w14:paraId="14F9A380" w14:textId="77777777" w:rsidR="003D5779" w:rsidRDefault="003D5779" w:rsidP="00FA67EE">
            <w:pPr>
              <w:ind w:left="2132" w:right="1134" w:hanging="1103"/>
              <w:jc w:val="center"/>
            </w:pPr>
            <w:r>
              <w:t>1025</w:t>
            </w:r>
          </w:p>
        </w:tc>
      </w:tr>
      <w:tr w:rsidR="00FA67EE" w14:paraId="4392E9B3" w14:textId="77777777" w:rsidTr="00DE4D33">
        <w:tc>
          <w:tcPr>
            <w:tcW w:w="7230" w:type="dxa"/>
            <w:gridSpan w:val="2"/>
          </w:tcPr>
          <w:p w14:paraId="13963FB8" w14:textId="77777777" w:rsidR="003D5779" w:rsidRPr="006538DC" w:rsidRDefault="003D5779" w:rsidP="006311A6">
            <w:pPr>
              <w:ind w:left="1134" w:right="1134" w:firstLine="601"/>
              <w:jc w:val="both"/>
            </w:pPr>
            <w:r>
              <w:t>Maio/2021</w:t>
            </w:r>
          </w:p>
        </w:tc>
        <w:tc>
          <w:tcPr>
            <w:tcW w:w="6378" w:type="dxa"/>
          </w:tcPr>
          <w:p w14:paraId="06173683" w14:textId="77777777" w:rsidR="003D5779" w:rsidRDefault="003D5779" w:rsidP="00FA67EE">
            <w:pPr>
              <w:ind w:left="2132" w:right="1134" w:hanging="1103"/>
              <w:jc w:val="center"/>
            </w:pPr>
            <w:r>
              <w:t>903</w:t>
            </w:r>
          </w:p>
        </w:tc>
      </w:tr>
    </w:tbl>
    <w:p w14:paraId="2795BB71" w14:textId="77777777" w:rsidR="003D5779" w:rsidRDefault="003D5779" w:rsidP="00FA67EE">
      <w:pPr>
        <w:spacing w:after="0" w:line="240" w:lineRule="auto"/>
        <w:ind w:left="3969" w:right="1134"/>
        <w:jc w:val="both"/>
      </w:pPr>
      <w:r w:rsidRPr="00C07A5A">
        <w:rPr>
          <w:b/>
          <w:bCs/>
        </w:rPr>
        <w:t>Fonte:</w:t>
      </w:r>
      <w:r>
        <w:t xml:space="preserve"> Secretaria de Saúde do Estado da Paraíba, 2021.</w:t>
      </w:r>
    </w:p>
    <w:p w14:paraId="348BE22F" w14:textId="77777777" w:rsidR="00A45F83" w:rsidRDefault="003D5779" w:rsidP="00FA67EE">
      <w:pPr>
        <w:spacing w:after="0" w:line="240" w:lineRule="auto"/>
        <w:ind w:left="3969" w:right="2769"/>
        <w:jc w:val="both"/>
      </w:pPr>
      <w:r w:rsidRPr="006C143E">
        <w:rPr>
          <w:b/>
          <w:bCs/>
        </w:rPr>
        <w:t>Sistematização:</w:t>
      </w:r>
      <w:r>
        <w:t xml:space="preserve"> Grupo de Estudo e Pesquisa em Educação, Etnia e Economia Solidária (GEPeeeS) da Universidade</w:t>
      </w:r>
    </w:p>
    <w:p w14:paraId="3644B737" w14:textId="1444F586" w:rsidR="003D5779" w:rsidRDefault="003D5779" w:rsidP="00FA67EE">
      <w:pPr>
        <w:spacing w:after="0" w:line="240" w:lineRule="auto"/>
        <w:ind w:left="3969" w:right="2769"/>
        <w:jc w:val="both"/>
      </w:pPr>
      <w:r>
        <w:t xml:space="preserve"> Federal da Paraíba (UFPB), 2021.</w:t>
      </w:r>
    </w:p>
    <w:p w14:paraId="16612593" w14:textId="77777777" w:rsidR="00D01441" w:rsidRDefault="00D01441" w:rsidP="000D67BA">
      <w:pPr>
        <w:spacing w:after="0" w:line="240" w:lineRule="auto"/>
        <w:ind w:left="1134" w:right="1134"/>
        <w:jc w:val="both"/>
        <w:rPr>
          <w:b/>
          <w:bCs/>
          <w:sz w:val="28"/>
          <w:szCs w:val="28"/>
        </w:rPr>
      </w:pPr>
    </w:p>
    <w:p w14:paraId="1158E9A5" w14:textId="3BE0D143" w:rsidR="000D67BA" w:rsidRDefault="000D67BA" w:rsidP="000D67BA">
      <w:pPr>
        <w:spacing w:after="0" w:line="240" w:lineRule="auto"/>
        <w:ind w:left="1134" w:right="1134"/>
        <w:jc w:val="both"/>
        <w:rPr>
          <w:b/>
          <w:bCs/>
          <w:sz w:val="28"/>
          <w:szCs w:val="28"/>
        </w:rPr>
      </w:pPr>
      <w:r>
        <w:rPr>
          <w:b/>
          <w:bCs/>
          <w:sz w:val="28"/>
          <w:szCs w:val="28"/>
        </w:rPr>
        <w:t>2.</w:t>
      </w:r>
      <w:r w:rsidR="00D01441">
        <w:rPr>
          <w:b/>
          <w:bCs/>
          <w:sz w:val="28"/>
          <w:szCs w:val="28"/>
        </w:rPr>
        <w:t>6</w:t>
      </w:r>
      <w:r>
        <w:rPr>
          <w:b/>
          <w:bCs/>
          <w:sz w:val="28"/>
          <w:szCs w:val="28"/>
        </w:rPr>
        <w:t xml:space="preserve">. </w:t>
      </w:r>
      <w:r w:rsidRPr="00F418B9">
        <w:rPr>
          <w:b/>
          <w:bCs/>
          <w:sz w:val="28"/>
          <w:szCs w:val="28"/>
        </w:rPr>
        <w:t xml:space="preserve">Visualidade em gráfico dos casos </w:t>
      </w:r>
      <w:r>
        <w:rPr>
          <w:b/>
          <w:bCs/>
          <w:sz w:val="28"/>
          <w:szCs w:val="28"/>
        </w:rPr>
        <w:t xml:space="preserve">de óbitos mensais </w:t>
      </w:r>
      <w:r w:rsidRPr="00F418B9">
        <w:rPr>
          <w:b/>
          <w:bCs/>
          <w:sz w:val="28"/>
          <w:szCs w:val="28"/>
        </w:rPr>
        <w:t>de Covid-19 no Vale do Mamanguape – Mensalmente – maio de 2020 a maio de 2021.</w:t>
      </w:r>
    </w:p>
    <w:p w14:paraId="761C5503" w14:textId="26D55065" w:rsidR="003D5779" w:rsidRDefault="003D5779" w:rsidP="003D5779">
      <w:pPr>
        <w:spacing w:after="0" w:line="240" w:lineRule="auto"/>
        <w:ind w:left="1134" w:right="1134" w:firstLine="1418"/>
        <w:jc w:val="both"/>
      </w:pPr>
    </w:p>
    <w:p w14:paraId="6079F7D9" w14:textId="77777777" w:rsidR="006C143E" w:rsidRDefault="006C143E" w:rsidP="003D5779">
      <w:pPr>
        <w:spacing w:after="0" w:line="240" w:lineRule="auto"/>
        <w:ind w:left="1134" w:right="1134" w:firstLine="1418"/>
        <w:jc w:val="both"/>
      </w:pPr>
    </w:p>
    <w:p w14:paraId="37F63DE4" w14:textId="4DCC3FE1" w:rsidR="003D5779" w:rsidRDefault="003D5779" w:rsidP="00FA67EE">
      <w:pPr>
        <w:spacing w:after="0" w:line="240" w:lineRule="auto"/>
        <w:ind w:left="2268" w:right="1134" w:firstLine="1134"/>
        <w:jc w:val="both"/>
      </w:pPr>
      <w:r>
        <w:rPr>
          <w:b/>
          <w:bCs/>
          <w:sz w:val="20"/>
          <w:szCs w:val="20"/>
        </w:rPr>
        <w:t xml:space="preserve">             </w:t>
      </w:r>
      <w:r w:rsidRPr="00A90008">
        <w:rPr>
          <w:b/>
          <w:bCs/>
          <w:sz w:val="20"/>
          <w:szCs w:val="20"/>
        </w:rPr>
        <w:t>Gráfico</w:t>
      </w:r>
      <w:r>
        <w:rPr>
          <w:b/>
          <w:bCs/>
          <w:sz w:val="20"/>
          <w:szCs w:val="20"/>
        </w:rPr>
        <w:t xml:space="preserve"> nº </w:t>
      </w:r>
      <w:r w:rsidR="00DE1D9E">
        <w:rPr>
          <w:b/>
          <w:bCs/>
          <w:sz w:val="20"/>
          <w:szCs w:val="20"/>
        </w:rPr>
        <w:t>3</w:t>
      </w:r>
    </w:p>
    <w:p w14:paraId="7CB11995" w14:textId="77777777" w:rsidR="003D5779" w:rsidRDefault="003D5779" w:rsidP="00FA67EE">
      <w:pPr>
        <w:spacing w:after="0" w:line="240" w:lineRule="auto"/>
        <w:ind w:left="2268" w:right="1134" w:firstLine="1701"/>
        <w:jc w:val="both"/>
      </w:pPr>
      <w:r>
        <w:rPr>
          <w:noProof/>
        </w:rPr>
        <w:drawing>
          <wp:inline distT="0" distB="0" distL="0" distR="0" wp14:anchorId="00E1A8CF" wp14:editId="23C26D52">
            <wp:extent cx="8785860" cy="3848100"/>
            <wp:effectExtent l="0" t="0" r="1524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2F6D74" w14:textId="7F476A64" w:rsidR="003D5779" w:rsidRDefault="003D5779" w:rsidP="009F3925">
      <w:pPr>
        <w:spacing w:after="0" w:line="240" w:lineRule="auto"/>
        <w:ind w:left="3969" w:right="1134"/>
        <w:jc w:val="both"/>
      </w:pPr>
      <w:r w:rsidRPr="002F40A4">
        <w:rPr>
          <w:b/>
          <w:bCs/>
        </w:rPr>
        <w:t>Fonte:</w:t>
      </w:r>
      <w:r>
        <w:t xml:space="preserve"> Secretaria de Saúde do Estado da Paraíba.</w:t>
      </w:r>
    </w:p>
    <w:p w14:paraId="03852B51" w14:textId="77777777" w:rsidR="000852B7" w:rsidRDefault="003D5779" w:rsidP="009F3925">
      <w:pPr>
        <w:spacing w:after="0" w:line="240" w:lineRule="auto"/>
        <w:ind w:left="3828" w:right="3053" w:firstLine="141"/>
        <w:jc w:val="both"/>
      </w:pPr>
      <w:r w:rsidRPr="000852B7">
        <w:rPr>
          <w:b/>
          <w:bCs/>
        </w:rPr>
        <w:t>Sistematização:</w:t>
      </w:r>
      <w:r>
        <w:t xml:space="preserve"> Grupo de Estudo e Pesquisa em Educação, Etnia e Economia Solidária (GEPeeeS) da Universidade </w:t>
      </w:r>
    </w:p>
    <w:p w14:paraId="0386CC97" w14:textId="1DA95095" w:rsidR="003D5779" w:rsidRDefault="003D5779" w:rsidP="009F3925">
      <w:pPr>
        <w:spacing w:after="0" w:line="240" w:lineRule="auto"/>
        <w:ind w:left="3828" w:right="3053" w:firstLine="141"/>
        <w:jc w:val="both"/>
      </w:pPr>
      <w:r>
        <w:t>Federal da Paraíba (UFPB).</w:t>
      </w:r>
    </w:p>
    <w:p w14:paraId="65638157" w14:textId="77777777" w:rsidR="003D5779" w:rsidRPr="002F40A4" w:rsidRDefault="003D5779" w:rsidP="003D5779">
      <w:pPr>
        <w:spacing w:before="50" w:after="0"/>
        <w:ind w:left="1134" w:right="1134"/>
        <w:jc w:val="both"/>
        <w:rPr>
          <w:b/>
          <w:bCs/>
          <w:color w:val="70AD47" w:themeColor="accent6"/>
        </w:rPr>
      </w:pPr>
    </w:p>
    <w:p w14:paraId="3565C132" w14:textId="16F3BC31" w:rsidR="003D5779" w:rsidRPr="00E45E0F" w:rsidRDefault="003D5779" w:rsidP="00D01441">
      <w:pPr>
        <w:spacing w:before="50" w:after="0"/>
        <w:ind w:left="1134" w:right="1134"/>
        <w:jc w:val="both"/>
        <w:rPr>
          <w:rFonts w:ascii="Arial" w:hAnsi="Arial" w:cs="Arial"/>
          <w:b/>
          <w:bCs/>
          <w:sz w:val="24"/>
          <w:szCs w:val="24"/>
        </w:rPr>
      </w:pPr>
      <w:r w:rsidRPr="00E45E0F">
        <w:rPr>
          <w:rFonts w:ascii="Arial" w:hAnsi="Arial" w:cs="Arial"/>
          <w:b/>
          <w:bCs/>
          <w:sz w:val="24"/>
          <w:szCs w:val="24"/>
        </w:rPr>
        <w:t>A</w:t>
      </w:r>
      <w:r w:rsidR="00D01441" w:rsidRPr="00E45E0F">
        <w:rPr>
          <w:rFonts w:ascii="Arial" w:hAnsi="Arial" w:cs="Arial"/>
          <w:b/>
          <w:bCs/>
          <w:sz w:val="24"/>
          <w:szCs w:val="24"/>
        </w:rPr>
        <w:t>s</w:t>
      </w:r>
      <w:r w:rsidRPr="00E45E0F">
        <w:rPr>
          <w:rFonts w:ascii="Arial" w:hAnsi="Arial" w:cs="Arial"/>
          <w:b/>
          <w:bCs/>
          <w:sz w:val="24"/>
          <w:szCs w:val="24"/>
        </w:rPr>
        <w:t xml:space="preserve"> anális</w:t>
      </w:r>
      <w:r w:rsidR="00D01441" w:rsidRPr="00E45E0F">
        <w:rPr>
          <w:rFonts w:ascii="Arial" w:hAnsi="Arial" w:cs="Arial"/>
          <w:b/>
          <w:bCs/>
          <w:sz w:val="24"/>
          <w:szCs w:val="24"/>
        </w:rPr>
        <w:t>es</w:t>
      </w:r>
      <w:r w:rsidRPr="00E45E0F">
        <w:rPr>
          <w:rFonts w:ascii="Arial" w:hAnsi="Arial" w:cs="Arial"/>
          <w:b/>
          <w:bCs/>
          <w:sz w:val="24"/>
          <w:szCs w:val="24"/>
        </w:rPr>
        <w:t xml:space="preserve"> d</w:t>
      </w:r>
      <w:r w:rsidR="00D01441" w:rsidRPr="00E45E0F">
        <w:rPr>
          <w:rFonts w:ascii="Arial" w:hAnsi="Arial" w:cs="Arial"/>
          <w:b/>
          <w:bCs/>
          <w:sz w:val="24"/>
          <w:szCs w:val="24"/>
        </w:rPr>
        <w:t xml:space="preserve">a Tabela nº 3 </w:t>
      </w:r>
      <w:r w:rsidR="00D01441" w:rsidRPr="00E45E0F">
        <w:rPr>
          <w:rFonts w:ascii="Arial" w:hAnsi="Arial" w:cs="Arial"/>
          <w:sz w:val="24"/>
          <w:szCs w:val="24"/>
        </w:rPr>
        <w:t xml:space="preserve">e </w:t>
      </w:r>
      <w:r w:rsidR="00D01441" w:rsidRPr="00E45E0F">
        <w:rPr>
          <w:rFonts w:ascii="Arial" w:hAnsi="Arial" w:cs="Arial"/>
          <w:b/>
          <w:bCs/>
          <w:sz w:val="24"/>
          <w:szCs w:val="24"/>
        </w:rPr>
        <w:t>Gráfico</w:t>
      </w:r>
      <w:r w:rsidRPr="00E45E0F">
        <w:rPr>
          <w:rFonts w:ascii="Arial" w:hAnsi="Arial" w:cs="Arial"/>
          <w:b/>
          <w:bCs/>
          <w:sz w:val="24"/>
          <w:szCs w:val="24"/>
        </w:rPr>
        <w:t xml:space="preserve"> nº 3, </w:t>
      </w:r>
      <w:r w:rsidR="00D01441" w:rsidRPr="00E45E0F">
        <w:rPr>
          <w:rFonts w:ascii="Arial" w:hAnsi="Arial" w:cs="Arial"/>
          <w:sz w:val="24"/>
          <w:szCs w:val="24"/>
        </w:rPr>
        <w:t>pode-se verificar</w:t>
      </w:r>
      <w:r w:rsidR="00D01441" w:rsidRPr="00E45E0F">
        <w:rPr>
          <w:rFonts w:ascii="Arial" w:hAnsi="Arial" w:cs="Arial"/>
          <w:b/>
          <w:bCs/>
          <w:sz w:val="24"/>
          <w:szCs w:val="24"/>
        </w:rPr>
        <w:t xml:space="preserve"> </w:t>
      </w:r>
      <w:r w:rsidRPr="00E45E0F">
        <w:rPr>
          <w:rFonts w:ascii="Arial" w:hAnsi="Arial" w:cs="Arial"/>
          <w:sz w:val="24"/>
          <w:szCs w:val="24"/>
        </w:rPr>
        <w:t>o grau de evolução da doença na Paraíba</w:t>
      </w:r>
      <w:r w:rsidR="009B73FA" w:rsidRPr="00E45E0F">
        <w:rPr>
          <w:rFonts w:ascii="Arial" w:hAnsi="Arial" w:cs="Arial"/>
          <w:sz w:val="24"/>
          <w:szCs w:val="24"/>
        </w:rPr>
        <w:t xml:space="preserve"> no tocante aos </w:t>
      </w:r>
      <w:r w:rsidR="009B73FA" w:rsidRPr="00E45E0F">
        <w:rPr>
          <w:rFonts w:ascii="Arial" w:hAnsi="Arial" w:cs="Arial"/>
          <w:b/>
          <w:bCs/>
          <w:sz w:val="24"/>
          <w:szCs w:val="24"/>
        </w:rPr>
        <w:t>óbitos</w:t>
      </w:r>
      <w:r w:rsidRPr="00E45E0F">
        <w:rPr>
          <w:rFonts w:ascii="Arial" w:hAnsi="Arial" w:cs="Arial"/>
          <w:sz w:val="24"/>
          <w:szCs w:val="24"/>
        </w:rPr>
        <w:t>. Em março deste 2021, ocorreu o pico de óbitos na Paraíba</w:t>
      </w:r>
      <w:r w:rsidR="00F91FA2" w:rsidRPr="00E45E0F">
        <w:rPr>
          <w:rFonts w:ascii="Arial" w:hAnsi="Arial" w:cs="Arial"/>
          <w:sz w:val="24"/>
          <w:szCs w:val="24"/>
        </w:rPr>
        <w:t xml:space="preserve"> com 834 de vidas perdidas. (</w:t>
      </w:r>
      <w:r w:rsidRPr="00E45E0F">
        <w:rPr>
          <w:rFonts w:ascii="Arial" w:hAnsi="Arial" w:cs="Arial"/>
          <w:sz w:val="24"/>
          <w:szCs w:val="24"/>
        </w:rPr>
        <w:t>o que não significa dizer que não haverá outro</w:t>
      </w:r>
      <w:r w:rsidR="00F91FA2" w:rsidRPr="00E45E0F">
        <w:rPr>
          <w:rFonts w:ascii="Arial" w:hAnsi="Arial" w:cs="Arial"/>
          <w:sz w:val="24"/>
          <w:szCs w:val="24"/>
        </w:rPr>
        <w:t>)</w:t>
      </w:r>
      <w:r w:rsidRPr="00E45E0F">
        <w:rPr>
          <w:rFonts w:ascii="Arial" w:hAnsi="Arial" w:cs="Arial"/>
          <w:sz w:val="24"/>
          <w:szCs w:val="24"/>
        </w:rPr>
        <w:t>. Pelo contrário, poderá haver, inclusive por se tratar de um vírus de base RNA, cuja mutação em novas variantes ocorre com maior facilidade.</w:t>
      </w:r>
    </w:p>
    <w:p w14:paraId="1BB165CC" w14:textId="4688865D" w:rsidR="003D5779" w:rsidRPr="00E45E0F" w:rsidRDefault="003D5779" w:rsidP="00D01441">
      <w:pPr>
        <w:spacing w:before="50" w:after="0"/>
        <w:ind w:left="1134" w:right="1134"/>
        <w:jc w:val="both"/>
        <w:rPr>
          <w:rFonts w:ascii="Arial" w:hAnsi="Arial" w:cs="Arial"/>
          <w:sz w:val="24"/>
          <w:szCs w:val="24"/>
        </w:rPr>
      </w:pPr>
      <w:r w:rsidRPr="00E45E0F">
        <w:rPr>
          <w:rFonts w:ascii="Arial" w:hAnsi="Arial" w:cs="Arial"/>
          <w:sz w:val="24"/>
          <w:szCs w:val="24"/>
        </w:rPr>
        <w:t xml:space="preserve">No olhar panorâmico em termos da </w:t>
      </w:r>
      <w:r w:rsidR="009E5E30" w:rsidRPr="00E45E0F">
        <w:rPr>
          <w:rFonts w:ascii="Arial" w:hAnsi="Arial" w:cs="Arial"/>
          <w:sz w:val="24"/>
          <w:szCs w:val="24"/>
        </w:rPr>
        <w:t>geopolítica</w:t>
      </w:r>
      <w:r w:rsidRPr="00E45E0F">
        <w:rPr>
          <w:rFonts w:ascii="Arial" w:hAnsi="Arial" w:cs="Arial"/>
          <w:sz w:val="24"/>
          <w:szCs w:val="24"/>
        </w:rPr>
        <w:t xml:space="preserve"> da Paraíba, nesse 31 de maio de 2021, a Paraíba atingiu 330.965 casos confirmados de contaminação pelo novo coronavírus (SES-PB). O acumulado de óbitos confirmadas por Covid-19 subiu para 7.672 no Estado da Paraíba. Importante verificar que são 1.1016 novos casos e mais 27 mortes na última atualização e que todos os 223 municípios paraibanos registraram casos da doença e 218 cidades registraram óbitos. Pode-se dizer que a Pandemia Covid-19, </w:t>
      </w:r>
      <w:r w:rsidR="00DE4D33" w:rsidRPr="00E45E0F">
        <w:rPr>
          <w:rFonts w:ascii="Arial" w:hAnsi="Arial" w:cs="Arial"/>
          <w:sz w:val="24"/>
          <w:szCs w:val="24"/>
        </w:rPr>
        <w:t>e</w:t>
      </w:r>
      <w:r w:rsidR="00D01441" w:rsidRPr="00E45E0F">
        <w:rPr>
          <w:rFonts w:ascii="Arial" w:hAnsi="Arial" w:cs="Arial"/>
          <w:sz w:val="24"/>
          <w:szCs w:val="24"/>
        </w:rPr>
        <w:t>n</w:t>
      </w:r>
      <w:r w:rsidRPr="00E45E0F">
        <w:rPr>
          <w:rFonts w:ascii="Arial" w:hAnsi="Arial" w:cs="Arial"/>
          <w:sz w:val="24"/>
          <w:szCs w:val="24"/>
        </w:rPr>
        <w:t xml:space="preserve">contra-se com comportamento de </w:t>
      </w:r>
      <w:r w:rsidRPr="00E45E0F">
        <w:rPr>
          <w:rFonts w:ascii="Arial" w:hAnsi="Arial" w:cs="Arial"/>
          <w:b/>
          <w:bCs/>
          <w:sz w:val="24"/>
          <w:szCs w:val="24"/>
        </w:rPr>
        <w:t>ASCENDENCIA E ACELERADO, mas em platô.</w:t>
      </w:r>
      <w:r w:rsidR="009B73FA" w:rsidRPr="00E45E0F">
        <w:rPr>
          <w:rFonts w:ascii="Arial" w:hAnsi="Arial" w:cs="Arial"/>
          <w:b/>
          <w:bCs/>
          <w:sz w:val="24"/>
          <w:szCs w:val="24"/>
        </w:rPr>
        <w:t xml:space="preserve"> Mas, se prevalecer a continuidade das </w:t>
      </w:r>
      <w:r w:rsidR="00F91FA2" w:rsidRPr="00E45E0F">
        <w:rPr>
          <w:rFonts w:ascii="Arial" w:hAnsi="Arial" w:cs="Arial"/>
          <w:b/>
          <w:bCs/>
          <w:sz w:val="24"/>
          <w:szCs w:val="24"/>
        </w:rPr>
        <w:t>taxas de transmissibilidade e letalidade</w:t>
      </w:r>
      <w:r w:rsidR="009B73FA" w:rsidRPr="00E45E0F">
        <w:rPr>
          <w:rFonts w:ascii="Arial" w:hAnsi="Arial" w:cs="Arial"/>
          <w:b/>
          <w:bCs/>
          <w:sz w:val="24"/>
          <w:szCs w:val="24"/>
        </w:rPr>
        <w:t xml:space="preserve">, certamente, poderemos ter uma ampliação do volume de internados em leitos </w:t>
      </w:r>
      <w:r w:rsidR="009E5E30" w:rsidRPr="00E45E0F">
        <w:rPr>
          <w:rFonts w:ascii="Arial" w:hAnsi="Arial" w:cs="Arial"/>
          <w:b/>
          <w:bCs/>
          <w:sz w:val="24"/>
          <w:szCs w:val="24"/>
        </w:rPr>
        <w:t>semi-intensivos</w:t>
      </w:r>
      <w:r w:rsidR="009B73FA" w:rsidRPr="00E45E0F">
        <w:rPr>
          <w:rFonts w:ascii="Arial" w:hAnsi="Arial" w:cs="Arial"/>
          <w:b/>
          <w:bCs/>
          <w:sz w:val="24"/>
          <w:szCs w:val="24"/>
        </w:rPr>
        <w:t xml:space="preserve"> ou um quadro dramático registrar novas vidas </w:t>
      </w:r>
      <w:r w:rsidR="009E5E30" w:rsidRPr="00E45E0F">
        <w:rPr>
          <w:rFonts w:ascii="Arial" w:hAnsi="Arial" w:cs="Arial"/>
          <w:b/>
          <w:bCs/>
          <w:sz w:val="24"/>
          <w:szCs w:val="24"/>
        </w:rPr>
        <w:t>ceifadas</w:t>
      </w:r>
      <w:r w:rsidR="009B73FA" w:rsidRPr="00E45E0F">
        <w:rPr>
          <w:rFonts w:ascii="Arial" w:hAnsi="Arial" w:cs="Arial"/>
          <w:b/>
          <w:bCs/>
          <w:sz w:val="24"/>
          <w:szCs w:val="24"/>
        </w:rPr>
        <w:t>.</w:t>
      </w:r>
    </w:p>
    <w:p w14:paraId="7F9AF349" w14:textId="77777777" w:rsidR="003D5779" w:rsidRPr="00E45E0F" w:rsidRDefault="003D5779" w:rsidP="003D5779">
      <w:pPr>
        <w:spacing w:before="50" w:after="0"/>
        <w:ind w:left="1134" w:right="1134"/>
        <w:jc w:val="both"/>
        <w:rPr>
          <w:rFonts w:ascii="Arial" w:hAnsi="Arial" w:cs="Arial"/>
          <w:sz w:val="24"/>
          <w:szCs w:val="24"/>
        </w:rPr>
      </w:pPr>
      <w:r w:rsidRPr="00E45E0F">
        <w:rPr>
          <w:rFonts w:ascii="Arial" w:hAnsi="Arial" w:cs="Arial"/>
          <w:sz w:val="24"/>
          <w:szCs w:val="24"/>
        </w:rPr>
        <w:t xml:space="preserve"> </w:t>
      </w:r>
    </w:p>
    <w:p w14:paraId="76742FDA" w14:textId="13763DD3" w:rsidR="003D5779" w:rsidRPr="00E45E0F" w:rsidRDefault="003D5779" w:rsidP="003D5779">
      <w:pPr>
        <w:spacing w:before="50" w:after="0"/>
        <w:ind w:left="1134" w:right="1134"/>
        <w:jc w:val="both"/>
        <w:rPr>
          <w:rFonts w:ascii="Arial" w:hAnsi="Arial" w:cs="Arial"/>
          <w:b/>
          <w:bCs/>
          <w:sz w:val="24"/>
          <w:szCs w:val="24"/>
        </w:rPr>
      </w:pPr>
      <w:r w:rsidRPr="00E45E0F">
        <w:rPr>
          <w:rFonts w:ascii="Arial" w:hAnsi="Arial" w:cs="Arial"/>
          <w:b/>
          <w:bCs/>
          <w:sz w:val="24"/>
          <w:szCs w:val="24"/>
        </w:rPr>
        <w:t>2.</w:t>
      </w:r>
      <w:r w:rsidR="00B17B83" w:rsidRPr="00E45E0F">
        <w:rPr>
          <w:rFonts w:ascii="Arial" w:hAnsi="Arial" w:cs="Arial"/>
          <w:b/>
          <w:bCs/>
          <w:sz w:val="24"/>
          <w:szCs w:val="24"/>
        </w:rPr>
        <w:t>7</w:t>
      </w:r>
      <w:r w:rsidRPr="00E45E0F">
        <w:rPr>
          <w:rFonts w:ascii="Arial" w:hAnsi="Arial" w:cs="Arial"/>
          <w:b/>
          <w:bCs/>
          <w:sz w:val="24"/>
          <w:szCs w:val="24"/>
        </w:rPr>
        <w:t>. Monitoramento dos casos confirmados de COVID - 19 que evoluíram para óbito no Vale do Mamanguape.</w:t>
      </w:r>
    </w:p>
    <w:p w14:paraId="625CB39B" w14:textId="1030DB45" w:rsidR="003D5779" w:rsidRPr="00E45E0F" w:rsidRDefault="003D5779" w:rsidP="003D5779">
      <w:pPr>
        <w:spacing w:before="50" w:after="0"/>
        <w:ind w:left="1134" w:right="1134"/>
        <w:jc w:val="both"/>
        <w:rPr>
          <w:rFonts w:ascii="Arial" w:hAnsi="Arial" w:cs="Arial"/>
          <w:sz w:val="24"/>
          <w:szCs w:val="24"/>
        </w:rPr>
      </w:pPr>
      <w:r w:rsidRPr="00E45E0F">
        <w:rPr>
          <w:rFonts w:ascii="Arial" w:hAnsi="Arial" w:cs="Arial"/>
          <w:sz w:val="24"/>
          <w:szCs w:val="24"/>
        </w:rPr>
        <w:t xml:space="preserve">Apresentamos uma visão panorâmica do Monitoramento dos casos de óbitos por COVID - 19 </w:t>
      </w:r>
      <w:r w:rsidR="00485659" w:rsidRPr="00E45E0F">
        <w:rPr>
          <w:rFonts w:ascii="Arial" w:hAnsi="Arial" w:cs="Arial"/>
          <w:sz w:val="24"/>
          <w:szCs w:val="24"/>
        </w:rPr>
        <w:t xml:space="preserve">ocorridos nos municípios do </w:t>
      </w:r>
      <w:r w:rsidRPr="00E45E0F">
        <w:rPr>
          <w:rFonts w:ascii="Arial" w:hAnsi="Arial" w:cs="Arial"/>
          <w:sz w:val="24"/>
          <w:szCs w:val="24"/>
        </w:rPr>
        <w:t>ale do Mamanguape.</w:t>
      </w:r>
    </w:p>
    <w:p w14:paraId="1963336D" w14:textId="77777777" w:rsidR="003D5779" w:rsidRDefault="003D5779" w:rsidP="003D5779">
      <w:pPr>
        <w:pStyle w:val="PargrafodaLista"/>
        <w:spacing w:after="0" w:line="240" w:lineRule="auto"/>
        <w:ind w:left="1134" w:right="1134" w:hanging="360"/>
        <w:jc w:val="both"/>
        <w:rPr>
          <w:b/>
          <w:bCs/>
          <w:sz w:val="18"/>
          <w:szCs w:val="18"/>
        </w:rPr>
      </w:pPr>
    </w:p>
    <w:p w14:paraId="0DB8A894" w14:textId="77777777" w:rsidR="003D5779" w:rsidRPr="00A90008" w:rsidRDefault="003D5779" w:rsidP="00DE4D33">
      <w:pPr>
        <w:pStyle w:val="PargrafodaLista"/>
        <w:spacing w:after="0" w:line="240" w:lineRule="auto"/>
        <w:ind w:left="3118" w:right="1134" w:firstLine="422"/>
        <w:jc w:val="both"/>
        <w:rPr>
          <w:b/>
          <w:bCs/>
          <w:sz w:val="18"/>
          <w:szCs w:val="18"/>
        </w:rPr>
      </w:pPr>
      <w:r w:rsidRPr="002F40A4">
        <w:rPr>
          <w:b/>
          <w:bCs/>
          <w:sz w:val="18"/>
          <w:szCs w:val="18"/>
        </w:rPr>
        <w:t xml:space="preserve">Tabela nº </w:t>
      </w:r>
      <w:r>
        <w:rPr>
          <w:b/>
          <w:bCs/>
          <w:sz w:val="18"/>
          <w:szCs w:val="18"/>
        </w:rPr>
        <w:t>4</w:t>
      </w:r>
    </w:p>
    <w:tbl>
      <w:tblPr>
        <w:tblStyle w:val="Tabelacomgrade"/>
        <w:tblW w:w="0" w:type="auto"/>
        <w:tblInd w:w="3539" w:type="dxa"/>
        <w:tblLook w:val="04A0" w:firstRow="1" w:lastRow="0" w:firstColumn="1" w:lastColumn="0" w:noHBand="0" w:noVBand="1"/>
      </w:tblPr>
      <w:tblGrid>
        <w:gridCol w:w="2404"/>
        <w:gridCol w:w="2551"/>
      </w:tblGrid>
      <w:tr w:rsidR="003D5779" w:rsidRPr="009E5E30" w14:paraId="257A5647" w14:textId="77777777" w:rsidTr="00DE4D33">
        <w:tc>
          <w:tcPr>
            <w:tcW w:w="7371" w:type="dxa"/>
            <w:shd w:val="clear" w:color="auto" w:fill="000000" w:themeFill="text1"/>
          </w:tcPr>
          <w:p w14:paraId="0027F04A" w14:textId="77777777" w:rsidR="003D5779" w:rsidRPr="009E5E30" w:rsidRDefault="003D5779" w:rsidP="006311A6">
            <w:pPr>
              <w:ind w:left="1737" w:right="1134"/>
              <w:jc w:val="both"/>
              <w:rPr>
                <w:b/>
                <w:bCs/>
              </w:rPr>
            </w:pPr>
            <w:r w:rsidRPr="009E5E30">
              <w:rPr>
                <w:b/>
                <w:bCs/>
              </w:rPr>
              <w:t xml:space="preserve">     Mês</w:t>
            </w:r>
          </w:p>
        </w:tc>
        <w:tc>
          <w:tcPr>
            <w:tcW w:w="7229" w:type="dxa"/>
            <w:shd w:val="clear" w:color="auto" w:fill="000000" w:themeFill="text1"/>
          </w:tcPr>
          <w:p w14:paraId="1739F50B" w14:textId="59FCF7DD" w:rsidR="003D5779" w:rsidRPr="009E5E30" w:rsidRDefault="003D5779" w:rsidP="00DE4D33">
            <w:pPr>
              <w:ind w:left="1134" w:right="175" w:hanging="396"/>
              <w:jc w:val="both"/>
              <w:rPr>
                <w:b/>
                <w:bCs/>
              </w:rPr>
            </w:pPr>
            <w:r w:rsidRPr="009E5E30">
              <w:rPr>
                <w:b/>
                <w:bCs/>
              </w:rPr>
              <w:t xml:space="preserve">           </w:t>
            </w:r>
            <w:r w:rsidR="00A45F83">
              <w:rPr>
                <w:b/>
                <w:bCs/>
              </w:rPr>
              <w:t xml:space="preserve">Quantidade de </w:t>
            </w:r>
            <w:r w:rsidR="00A45F83" w:rsidRPr="009E5E30">
              <w:rPr>
                <w:b/>
                <w:bCs/>
              </w:rPr>
              <w:t>Vidas Perdidas por Covid</w:t>
            </w:r>
            <w:r w:rsidR="00A45F83">
              <w:rPr>
                <w:b/>
                <w:bCs/>
              </w:rPr>
              <w:t>-19</w:t>
            </w:r>
          </w:p>
        </w:tc>
      </w:tr>
      <w:tr w:rsidR="003D5779" w14:paraId="4687851C" w14:textId="77777777" w:rsidTr="00DE4D33">
        <w:tc>
          <w:tcPr>
            <w:tcW w:w="7371" w:type="dxa"/>
          </w:tcPr>
          <w:p w14:paraId="614CBB3D" w14:textId="77777777" w:rsidR="003D5779" w:rsidRDefault="003D5779" w:rsidP="006311A6">
            <w:pPr>
              <w:ind w:left="1737" w:right="1134"/>
              <w:jc w:val="both"/>
            </w:pPr>
            <w:r>
              <w:t>Maio/2020</w:t>
            </w:r>
          </w:p>
        </w:tc>
        <w:tc>
          <w:tcPr>
            <w:tcW w:w="7229" w:type="dxa"/>
          </w:tcPr>
          <w:p w14:paraId="57B7F038" w14:textId="77777777" w:rsidR="003D5779" w:rsidRDefault="003D5779" w:rsidP="00DE4D33">
            <w:pPr>
              <w:ind w:left="3289" w:right="1134"/>
              <w:jc w:val="both"/>
            </w:pPr>
            <w:r>
              <w:t>10</w:t>
            </w:r>
          </w:p>
        </w:tc>
      </w:tr>
      <w:tr w:rsidR="003D5779" w14:paraId="7ADBF890" w14:textId="77777777" w:rsidTr="00DE4D33">
        <w:tc>
          <w:tcPr>
            <w:tcW w:w="7371" w:type="dxa"/>
          </w:tcPr>
          <w:p w14:paraId="580A6B2C" w14:textId="77777777" w:rsidR="003D5779" w:rsidRPr="00BE56B1" w:rsidRDefault="003D5779" w:rsidP="006311A6">
            <w:pPr>
              <w:ind w:left="1737" w:right="1134"/>
              <w:jc w:val="both"/>
            </w:pPr>
            <w:r w:rsidRPr="00BE56B1">
              <w:t xml:space="preserve">Junho/2020 </w:t>
            </w:r>
          </w:p>
        </w:tc>
        <w:tc>
          <w:tcPr>
            <w:tcW w:w="7229" w:type="dxa"/>
          </w:tcPr>
          <w:p w14:paraId="22BE5552" w14:textId="77777777" w:rsidR="003D5779" w:rsidRDefault="003D5779" w:rsidP="00DE4D33">
            <w:pPr>
              <w:ind w:left="3289" w:right="1134"/>
              <w:jc w:val="both"/>
            </w:pPr>
            <w:r>
              <w:t>37</w:t>
            </w:r>
          </w:p>
        </w:tc>
      </w:tr>
      <w:tr w:rsidR="003D5779" w14:paraId="69CE89F8" w14:textId="77777777" w:rsidTr="00DE4D33">
        <w:tc>
          <w:tcPr>
            <w:tcW w:w="7371" w:type="dxa"/>
          </w:tcPr>
          <w:p w14:paraId="63DB9AFB" w14:textId="77777777" w:rsidR="003D5779" w:rsidRPr="00BE56B1" w:rsidRDefault="003D5779" w:rsidP="006311A6">
            <w:pPr>
              <w:ind w:left="1737" w:right="1134"/>
              <w:jc w:val="both"/>
            </w:pPr>
            <w:r w:rsidRPr="00BE56B1">
              <w:t xml:space="preserve">Julho/2020 </w:t>
            </w:r>
          </w:p>
        </w:tc>
        <w:tc>
          <w:tcPr>
            <w:tcW w:w="7229" w:type="dxa"/>
          </w:tcPr>
          <w:p w14:paraId="7AD573F5" w14:textId="77777777" w:rsidR="003D5779" w:rsidRDefault="003D5779" w:rsidP="00DE4D33">
            <w:pPr>
              <w:ind w:left="3289" w:right="1134"/>
              <w:jc w:val="both"/>
            </w:pPr>
            <w:r>
              <w:t>31</w:t>
            </w:r>
          </w:p>
        </w:tc>
      </w:tr>
      <w:tr w:rsidR="003D5779" w14:paraId="414B4A78" w14:textId="77777777" w:rsidTr="00DE4D33">
        <w:tc>
          <w:tcPr>
            <w:tcW w:w="7371" w:type="dxa"/>
          </w:tcPr>
          <w:p w14:paraId="338FD49F" w14:textId="77777777" w:rsidR="003D5779" w:rsidRPr="00BE56B1" w:rsidRDefault="003D5779" w:rsidP="006311A6">
            <w:pPr>
              <w:ind w:left="1737" w:right="1134"/>
              <w:jc w:val="both"/>
            </w:pPr>
            <w:r w:rsidRPr="00BE56B1">
              <w:t xml:space="preserve">Agosto/2020 </w:t>
            </w:r>
          </w:p>
        </w:tc>
        <w:tc>
          <w:tcPr>
            <w:tcW w:w="7229" w:type="dxa"/>
          </w:tcPr>
          <w:p w14:paraId="2FDCB653" w14:textId="77777777" w:rsidR="003D5779" w:rsidRDefault="003D5779" w:rsidP="00DE4D33">
            <w:pPr>
              <w:ind w:left="3289" w:right="1134"/>
              <w:jc w:val="both"/>
            </w:pPr>
            <w:r>
              <w:t>29</w:t>
            </w:r>
          </w:p>
        </w:tc>
      </w:tr>
      <w:tr w:rsidR="003D5779" w14:paraId="10CB43AD" w14:textId="77777777" w:rsidTr="00DE4D33">
        <w:tc>
          <w:tcPr>
            <w:tcW w:w="7371" w:type="dxa"/>
          </w:tcPr>
          <w:p w14:paraId="0074BFE7" w14:textId="77777777" w:rsidR="003D5779" w:rsidRPr="00BE56B1" w:rsidRDefault="003D5779" w:rsidP="006311A6">
            <w:pPr>
              <w:ind w:left="1737" w:right="1134"/>
              <w:jc w:val="both"/>
            </w:pPr>
            <w:r w:rsidRPr="00BE56B1">
              <w:t xml:space="preserve">Setembro/2020 </w:t>
            </w:r>
          </w:p>
        </w:tc>
        <w:tc>
          <w:tcPr>
            <w:tcW w:w="7229" w:type="dxa"/>
          </w:tcPr>
          <w:p w14:paraId="19F2C063" w14:textId="77777777" w:rsidR="003D5779" w:rsidRDefault="003D5779" w:rsidP="00DE4D33">
            <w:pPr>
              <w:ind w:left="3289" w:right="1134"/>
              <w:jc w:val="both"/>
            </w:pPr>
            <w:r>
              <w:t>07</w:t>
            </w:r>
          </w:p>
        </w:tc>
      </w:tr>
      <w:tr w:rsidR="003D5779" w14:paraId="70ED515F" w14:textId="77777777" w:rsidTr="00DE4D33">
        <w:tc>
          <w:tcPr>
            <w:tcW w:w="7371" w:type="dxa"/>
          </w:tcPr>
          <w:p w14:paraId="60EFFB2E" w14:textId="77777777" w:rsidR="003D5779" w:rsidRPr="00BE56B1" w:rsidRDefault="003D5779" w:rsidP="006311A6">
            <w:pPr>
              <w:ind w:left="1737" w:right="1134"/>
              <w:jc w:val="both"/>
            </w:pPr>
            <w:r w:rsidRPr="00BE56B1">
              <w:t xml:space="preserve">Outubro/2020 </w:t>
            </w:r>
          </w:p>
        </w:tc>
        <w:tc>
          <w:tcPr>
            <w:tcW w:w="7229" w:type="dxa"/>
          </w:tcPr>
          <w:p w14:paraId="71840629" w14:textId="77777777" w:rsidR="003D5779" w:rsidRDefault="003D5779" w:rsidP="00DE4D33">
            <w:pPr>
              <w:ind w:left="3289" w:right="1134"/>
              <w:jc w:val="both"/>
            </w:pPr>
            <w:r>
              <w:t>07</w:t>
            </w:r>
          </w:p>
        </w:tc>
      </w:tr>
      <w:tr w:rsidR="003D5779" w14:paraId="517E0E4B" w14:textId="77777777" w:rsidTr="00DE4D33">
        <w:tc>
          <w:tcPr>
            <w:tcW w:w="7371" w:type="dxa"/>
          </w:tcPr>
          <w:p w14:paraId="5B579ABA" w14:textId="77777777" w:rsidR="003D5779" w:rsidRDefault="003D5779" w:rsidP="006311A6">
            <w:pPr>
              <w:ind w:left="1737" w:right="1134"/>
              <w:jc w:val="both"/>
            </w:pPr>
            <w:r w:rsidRPr="00BE56B1">
              <w:t xml:space="preserve">Novembro/2020 </w:t>
            </w:r>
          </w:p>
        </w:tc>
        <w:tc>
          <w:tcPr>
            <w:tcW w:w="7229" w:type="dxa"/>
          </w:tcPr>
          <w:p w14:paraId="4AD7BD18" w14:textId="77777777" w:rsidR="003D5779" w:rsidRDefault="003D5779" w:rsidP="00DE4D33">
            <w:pPr>
              <w:ind w:left="3289" w:right="1134"/>
              <w:jc w:val="both"/>
            </w:pPr>
            <w:r>
              <w:t>09</w:t>
            </w:r>
          </w:p>
        </w:tc>
      </w:tr>
      <w:tr w:rsidR="003D5779" w14:paraId="16450982" w14:textId="77777777" w:rsidTr="00DE4D33">
        <w:tc>
          <w:tcPr>
            <w:tcW w:w="7371" w:type="dxa"/>
          </w:tcPr>
          <w:p w14:paraId="6BF74582" w14:textId="77777777" w:rsidR="003D5779" w:rsidRPr="00BE56B1" w:rsidRDefault="003D5779" w:rsidP="006311A6">
            <w:pPr>
              <w:ind w:left="1737" w:right="1134"/>
              <w:jc w:val="both"/>
            </w:pPr>
            <w:r w:rsidRPr="00BE56B1">
              <w:t xml:space="preserve">Junho/2020 </w:t>
            </w:r>
          </w:p>
        </w:tc>
        <w:tc>
          <w:tcPr>
            <w:tcW w:w="7229" w:type="dxa"/>
          </w:tcPr>
          <w:p w14:paraId="08328C82" w14:textId="77777777" w:rsidR="003D5779" w:rsidRDefault="003D5779" w:rsidP="00DE4D33">
            <w:pPr>
              <w:ind w:left="3289" w:right="1134"/>
              <w:jc w:val="both"/>
            </w:pPr>
            <w:r>
              <w:t>37</w:t>
            </w:r>
          </w:p>
        </w:tc>
      </w:tr>
      <w:tr w:rsidR="003D5779" w14:paraId="437A0DF2" w14:textId="77777777" w:rsidTr="00DE4D33">
        <w:tc>
          <w:tcPr>
            <w:tcW w:w="7371" w:type="dxa"/>
          </w:tcPr>
          <w:p w14:paraId="718A6F21" w14:textId="77777777" w:rsidR="003D5779" w:rsidRPr="00F0719E" w:rsidRDefault="003D5779" w:rsidP="006311A6">
            <w:pPr>
              <w:ind w:left="1737" w:right="1134"/>
              <w:jc w:val="both"/>
            </w:pPr>
            <w:r w:rsidRPr="00F0719E">
              <w:t xml:space="preserve">Dezembro/2020 </w:t>
            </w:r>
          </w:p>
        </w:tc>
        <w:tc>
          <w:tcPr>
            <w:tcW w:w="7229" w:type="dxa"/>
          </w:tcPr>
          <w:p w14:paraId="66D639F3" w14:textId="77777777" w:rsidR="003D5779" w:rsidRDefault="003D5779" w:rsidP="00DE4D33">
            <w:pPr>
              <w:ind w:left="3289" w:right="1134"/>
              <w:jc w:val="both"/>
            </w:pPr>
            <w:r>
              <w:t>12</w:t>
            </w:r>
          </w:p>
        </w:tc>
      </w:tr>
      <w:tr w:rsidR="003D5779" w14:paraId="42C7A18E" w14:textId="77777777" w:rsidTr="00DE4D33">
        <w:tc>
          <w:tcPr>
            <w:tcW w:w="7371" w:type="dxa"/>
          </w:tcPr>
          <w:p w14:paraId="3C75E19E" w14:textId="77777777" w:rsidR="003D5779" w:rsidRPr="00F0719E" w:rsidRDefault="003D5779" w:rsidP="006311A6">
            <w:pPr>
              <w:ind w:left="1737" w:right="1134"/>
              <w:jc w:val="both"/>
            </w:pPr>
            <w:r w:rsidRPr="00F0719E">
              <w:t xml:space="preserve">Janeiro/2021 </w:t>
            </w:r>
          </w:p>
        </w:tc>
        <w:tc>
          <w:tcPr>
            <w:tcW w:w="7229" w:type="dxa"/>
          </w:tcPr>
          <w:p w14:paraId="115D4909" w14:textId="77777777" w:rsidR="003D5779" w:rsidRDefault="003D5779" w:rsidP="00DE4D33">
            <w:pPr>
              <w:ind w:left="3289" w:right="1134"/>
              <w:jc w:val="both"/>
            </w:pPr>
            <w:r>
              <w:t>12</w:t>
            </w:r>
          </w:p>
        </w:tc>
      </w:tr>
      <w:tr w:rsidR="003D5779" w14:paraId="5A43671D" w14:textId="77777777" w:rsidTr="00DE4D33">
        <w:tc>
          <w:tcPr>
            <w:tcW w:w="7371" w:type="dxa"/>
          </w:tcPr>
          <w:p w14:paraId="7F8DA2C4" w14:textId="77777777" w:rsidR="003D5779" w:rsidRPr="00F0719E" w:rsidRDefault="003D5779" w:rsidP="006311A6">
            <w:pPr>
              <w:ind w:left="1737" w:right="1134"/>
              <w:jc w:val="both"/>
            </w:pPr>
            <w:r w:rsidRPr="00F0719E">
              <w:t xml:space="preserve">Fevereiro/2021 </w:t>
            </w:r>
          </w:p>
        </w:tc>
        <w:tc>
          <w:tcPr>
            <w:tcW w:w="7229" w:type="dxa"/>
          </w:tcPr>
          <w:p w14:paraId="77AA45C4" w14:textId="77777777" w:rsidR="003D5779" w:rsidRDefault="003D5779" w:rsidP="00DE4D33">
            <w:pPr>
              <w:ind w:left="3289" w:right="1134"/>
              <w:jc w:val="both"/>
            </w:pPr>
            <w:r>
              <w:t>12</w:t>
            </w:r>
          </w:p>
        </w:tc>
      </w:tr>
      <w:tr w:rsidR="003D5779" w14:paraId="24573E62" w14:textId="77777777" w:rsidTr="00DE4D33">
        <w:tc>
          <w:tcPr>
            <w:tcW w:w="7371" w:type="dxa"/>
          </w:tcPr>
          <w:p w14:paraId="66D7A790" w14:textId="77777777" w:rsidR="003D5779" w:rsidRPr="00F0719E" w:rsidRDefault="003D5779" w:rsidP="006311A6">
            <w:pPr>
              <w:ind w:left="1737" w:right="1134"/>
              <w:jc w:val="both"/>
            </w:pPr>
            <w:r w:rsidRPr="00F0719E">
              <w:t xml:space="preserve">Março/2021 </w:t>
            </w:r>
          </w:p>
        </w:tc>
        <w:tc>
          <w:tcPr>
            <w:tcW w:w="7229" w:type="dxa"/>
          </w:tcPr>
          <w:p w14:paraId="7A442BF5" w14:textId="77777777" w:rsidR="003D5779" w:rsidRDefault="003D5779" w:rsidP="00DE4D33">
            <w:pPr>
              <w:ind w:left="3289" w:right="1134"/>
              <w:jc w:val="both"/>
            </w:pPr>
            <w:r>
              <w:t>24</w:t>
            </w:r>
          </w:p>
        </w:tc>
      </w:tr>
      <w:tr w:rsidR="003D5779" w14:paraId="26651C0C" w14:textId="77777777" w:rsidTr="00DE4D33">
        <w:tc>
          <w:tcPr>
            <w:tcW w:w="7371" w:type="dxa"/>
          </w:tcPr>
          <w:p w14:paraId="4200EA20" w14:textId="77777777" w:rsidR="003D5779" w:rsidRPr="00F0719E" w:rsidRDefault="003D5779" w:rsidP="006311A6">
            <w:pPr>
              <w:ind w:left="1737" w:right="1134"/>
              <w:jc w:val="both"/>
            </w:pPr>
            <w:r w:rsidRPr="00F0719E">
              <w:t xml:space="preserve">Abril/2021 </w:t>
            </w:r>
          </w:p>
        </w:tc>
        <w:tc>
          <w:tcPr>
            <w:tcW w:w="7229" w:type="dxa"/>
          </w:tcPr>
          <w:p w14:paraId="3822B421" w14:textId="77777777" w:rsidR="003D5779" w:rsidRDefault="003D5779" w:rsidP="00DE4D33">
            <w:pPr>
              <w:ind w:left="3289" w:right="1134"/>
              <w:jc w:val="both"/>
            </w:pPr>
            <w:r>
              <w:t>22</w:t>
            </w:r>
          </w:p>
        </w:tc>
      </w:tr>
      <w:tr w:rsidR="003D5779" w14:paraId="188E1537" w14:textId="77777777" w:rsidTr="00DE4D33">
        <w:tc>
          <w:tcPr>
            <w:tcW w:w="7371" w:type="dxa"/>
          </w:tcPr>
          <w:p w14:paraId="0FF1CBD5" w14:textId="77777777" w:rsidR="003D5779" w:rsidRPr="00F0719E" w:rsidRDefault="003D5779" w:rsidP="006311A6">
            <w:pPr>
              <w:ind w:left="1737" w:right="1134"/>
              <w:jc w:val="both"/>
            </w:pPr>
            <w:r w:rsidRPr="00F0719E">
              <w:t xml:space="preserve">Maio/2021 </w:t>
            </w:r>
          </w:p>
        </w:tc>
        <w:tc>
          <w:tcPr>
            <w:tcW w:w="7229" w:type="dxa"/>
          </w:tcPr>
          <w:p w14:paraId="4A256B31" w14:textId="77777777" w:rsidR="003D5779" w:rsidRDefault="003D5779" w:rsidP="00DE4D33">
            <w:pPr>
              <w:ind w:left="3289" w:right="1134"/>
              <w:jc w:val="both"/>
            </w:pPr>
            <w:r>
              <w:t>25</w:t>
            </w:r>
          </w:p>
        </w:tc>
      </w:tr>
    </w:tbl>
    <w:p w14:paraId="053598AB" w14:textId="77777777" w:rsidR="003D5779" w:rsidRDefault="003D5779" w:rsidP="00DE4D33">
      <w:pPr>
        <w:spacing w:after="0" w:line="240" w:lineRule="auto"/>
        <w:ind w:left="3544" w:right="1134"/>
        <w:jc w:val="both"/>
      </w:pPr>
      <w:r w:rsidRPr="00C07A5A">
        <w:rPr>
          <w:b/>
          <w:bCs/>
        </w:rPr>
        <w:t>Fonte:</w:t>
      </w:r>
      <w:r>
        <w:t xml:space="preserve"> Secretaria de Saúde do Estado da Paraíba, 2021.</w:t>
      </w:r>
    </w:p>
    <w:p w14:paraId="778E462A" w14:textId="77777777" w:rsidR="00485659" w:rsidRDefault="003D5779" w:rsidP="00DE4D33">
      <w:pPr>
        <w:spacing w:after="0" w:line="240" w:lineRule="auto"/>
        <w:ind w:left="3544" w:right="2769"/>
        <w:jc w:val="both"/>
      </w:pPr>
      <w:r w:rsidRPr="006C143E">
        <w:rPr>
          <w:b/>
          <w:bCs/>
        </w:rPr>
        <w:t>Sistematização:</w:t>
      </w:r>
      <w:r>
        <w:t xml:space="preserve"> Grupo de Estudo e Pesquisa em Educação, Etnia e Economia Solidária (GEPeeeS) da Universidade </w:t>
      </w:r>
    </w:p>
    <w:p w14:paraId="742E89DF" w14:textId="1271F097" w:rsidR="003D5779" w:rsidRDefault="003D5779" w:rsidP="00DE4D33">
      <w:pPr>
        <w:spacing w:after="0" w:line="240" w:lineRule="auto"/>
        <w:ind w:left="3544" w:right="2769"/>
        <w:jc w:val="both"/>
      </w:pPr>
      <w:r>
        <w:t>Federal da Paraíba (UFPB), 2021.</w:t>
      </w:r>
    </w:p>
    <w:p w14:paraId="6BAB2317" w14:textId="77777777" w:rsidR="002A2AD1" w:rsidRDefault="002A2AD1" w:rsidP="000D67BA">
      <w:pPr>
        <w:spacing w:after="0" w:line="240" w:lineRule="auto"/>
        <w:ind w:left="1134" w:right="1134"/>
        <w:jc w:val="both"/>
        <w:rPr>
          <w:b/>
          <w:bCs/>
          <w:sz w:val="28"/>
          <w:szCs w:val="28"/>
        </w:rPr>
      </w:pPr>
    </w:p>
    <w:p w14:paraId="3B8AE638" w14:textId="1314706E" w:rsidR="000D67BA" w:rsidRDefault="000D67BA" w:rsidP="000D67BA">
      <w:pPr>
        <w:spacing w:after="0" w:line="240" w:lineRule="auto"/>
        <w:ind w:left="1134" w:right="1134"/>
        <w:jc w:val="both"/>
        <w:rPr>
          <w:b/>
          <w:bCs/>
          <w:sz w:val="28"/>
          <w:szCs w:val="28"/>
        </w:rPr>
      </w:pPr>
      <w:r>
        <w:rPr>
          <w:b/>
          <w:bCs/>
          <w:sz w:val="28"/>
          <w:szCs w:val="28"/>
        </w:rPr>
        <w:t>2.</w:t>
      </w:r>
      <w:r w:rsidR="00B17B83">
        <w:rPr>
          <w:b/>
          <w:bCs/>
          <w:sz w:val="28"/>
          <w:szCs w:val="28"/>
        </w:rPr>
        <w:t>8</w:t>
      </w:r>
      <w:r>
        <w:rPr>
          <w:b/>
          <w:bCs/>
          <w:sz w:val="28"/>
          <w:szCs w:val="28"/>
        </w:rPr>
        <w:t>.</w:t>
      </w:r>
      <w:r w:rsidR="009B05D9">
        <w:rPr>
          <w:b/>
          <w:bCs/>
          <w:sz w:val="28"/>
          <w:szCs w:val="28"/>
        </w:rPr>
        <w:t xml:space="preserve"> </w:t>
      </w:r>
      <w:r w:rsidRPr="00F418B9">
        <w:rPr>
          <w:b/>
          <w:bCs/>
          <w:sz w:val="28"/>
          <w:szCs w:val="28"/>
        </w:rPr>
        <w:t xml:space="preserve">Visualidade em gráfico dos casos </w:t>
      </w:r>
      <w:r>
        <w:rPr>
          <w:b/>
          <w:bCs/>
          <w:sz w:val="28"/>
          <w:szCs w:val="28"/>
        </w:rPr>
        <w:t xml:space="preserve">de óbitos (mensais) </w:t>
      </w:r>
      <w:r w:rsidRPr="00F418B9">
        <w:rPr>
          <w:b/>
          <w:bCs/>
          <w:sz w:val="28"/>
          <w:szCs w:val="28"/>
        </w:rPr>
        <w:t>de Covid-19 no Vale do Mamanguape – Mensalmente – maio de 2020 a maio de 2021.</w:t>
      </w:r>
    </w:p>
    <w:p w14:paraId="38278D40" w14:textId="60629329" w:rsidR="00F14772" w:rsidRDefault="00F14772" w:rsidP="00485659">
      <w:pPr>
        <w:spacing w:after="0" w:line="240" w:lineRule="auto"/>
        <w:ind w:left="2552" w:right="2769"/>
        <w:jc w:val="both"/>
      </w:pPr>
    </w:p>
    <w:p w14:paraId="40B46D9A" w14:textId="3FBB7D40" w:rsidR="00F14772" w:rsidRPr="00F14772" w:rsidRDefault="009B05D9" w:rsidP="00DE4D33">
      <w:pPr>
        <w:pStyle w:val="PargrafodaLista"/>
        <w:spacing w:after="0" w:line="240" w:lineRule="auto"/>
        <w:ind w:left="3402" w:right="1134" w:firstLine="142"/>
        <w:jc w:val="both"/>
        <w:rPr>
          <w:b/>
          <w:bCs/>
          <w:sz w:val="18"/>
          <w:szCs w:val="18"/>
        </w:rPr>
      </w:pPr>
      <w:r>
        <w:rPr>
          <w:b/>
          <w:bCs/>
          <w:sz w:val="18"/>
          <w:szCs w:val="18"/>
        </w:rPr>
        <w:t xml:space="preserve">Gráfico </w:t>
      </w:r>
      <w:r w:rsidRPr="002F40A4">
        <w:rPr>
          <w:b/>
          <w:bCs/>
          <w:sz w:val="18"/>
          <w:szCs w:val="18"/>
        </w:rPr>
        <w:t>nº</w:t>
      </w:r>
      <w:r w:rsidR="00F14772" w:rsidRPr="002F40A4">
        <w:rPr>
          <w:b/>
          <w:bCs/>
          <w:sz w:val="18"/>
          <w:szCs w:val="18"/>
        </w:rPr>
        <w:t xml:space="preserve"> </w:t>
      </w:r>
      <w:r w:rsidR="00F14772">
        <w:rPr>
          <w:b/>
          <w:bCs/>
          <w:sz w:val="18"/>
          <w:szCs w:val="18"/>
        </w:rPr>
        <w:t>4</w:t>
      </w:r>
    </w:p>
    <w:p w14:paraId="469C6BD8" w14:textId="075A7773" w:rsidR="003635FA" w:rsidRDefault="00F14772" w:rsidP="00DE4D33">
      <w:pPr>
        <w:spacing w:after="0" w:line="240" w:lineRule="auto"/>
        <w:ind w:left="3544" w:right="2769"/>
        <w:jc w:val="both"/>
      </w:pPr>
      <w:r>
        <w:rPr>
          <w:noProof/>
        </w:rPr>
        <w:drawing>
          <wp:inline distT="0" distB="0" distL="0" distR="0" wp14:anchorId="34A5351E" wp14:editId="4CA01A7B">
            <wp:extent cx="9288780" cy="3150235"/>
            <wp:effectExtent l="0" t="0" r="7620" b="1206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CBECF8" w14:textId="4D83922E" w:rsidR="003D5779" w:rsidRDefault="003D5779" w:rsidP="00F14772">
      <w:pPr>
        <w:spacing w:after="0" w:line="240" w:lineRule="auto"/>
        <w:ind w:right="1134"/>
        <w:jc w:val="both"/>
      </w:pPr>
    </w:p>
    <w:p w14:paraId="527F933F" w14:textId="77777777" w:rsidR="000852B7" w:rsidRDefault="000852B7" w:rsidP="00DE4D33">
      <w:pPr>
        <w:tabs>
          <w:tab w:val="left" w:pos="3261"/>
        </w:tabs>
        <w:spacing w:after="0" w:line="240" w:lineRule="auto"/>
        <w:ind w:left="3544" w:right="1134"/>
        <w:jc w:val="both"/>
      </w:pPr>
      <w:r w:rsidRPr="00C07A5A">
        <w:rPr>
          <w:b/>
          <w:bCs/>
        </w:rPr>
        <w:t>Fonte:</w:t>
      </w:r>
      <w:r>
        <w:t xml:space="preserve"> Secretaria de Saúde do Estado da Paraíba, 2021.</w:t>
      </w:r>
    </w:p>
    <w:p w14:paraId="0340A810" w14:textId="77777777" w:rsidR="000852B7" w:rsidRDefault="000852B7" w:rsidP="00DE4D33">
      <w:pPr>
        <w:tabs>
          <w:tab w:val="left" w:pos="3261"/>
        </w:tabs>
        <w:spacing w:after="0" w:line="240" w:lineRule="auto"/>
        <w:ind w:left="3544" w:right="2769"/>
        <w:jc w:val="both"/>
      </w:pPr>
      <w:r w:rsidRPr="006C143E">
        <w:rPr>
          <w:b/>
          <w:bCs/>
        </w:rPr>
        <w:t>Sistematização:</w:t>
      </w:r>
      <w:r>
        <w:t xml:space="preserve"> Grupo de Estudo e Pesquisa em Educação, Etnia e Economia Solidária (GEPeeeS) da Universidade </w:t>
      </w:r>
    </w:p>
    <w:p w14:paraId="627C2EEC" w14:textId="77777777" w:rsidR="000852B7" w:rsidRDefault="000852B7" w:rsidP="00DE4D33">
      <w:pPr>
        <w:tabs>
          <w:tab w:val="left" w:pos="3261"/>
        </w:tabs>
        <w:spacing w:after="0" w:line="240" w:lineRule="auto"/>
        <w:ind w:left="3544" w:right="2769"/>
        <w:jc w:val="both"/>
      </w:pPr>
      <w:r>
        <w:t>Federal da Paraíba (UFPB), 2021.</w:t>
      </w:r>
    </w:p>
    <w:p w14:paraId="7E4ECB2B" w14:textId="77777777" w:rsidR="003D5779" w:rsidRDefault="003D5779" w:rsidP="003D5779">
      <w:pPr>
        <w:spacing w:before="50" w:after="0"/>
        <w:ind w:left="1134" w:right="1134"/>
        <w:jc w:val="both"/>
      </w:pPr>
    </w:p>
    <w:p w14:paraId="2FD53219" w14:textId="5BA407C0" w:rsidR="003D5779" w:rsidRPr="00E45E0F" w:rsidRDefault="003D5779" w:rsidP="003D5779">
      <w:pPr>
        <w:spacing w:before="50" w:after="0"/>
        <w:ind w:left="1134" w:right="1134"/>
        <w:jc w:val="both"/>
        <w:rPr>
          <w:rFonts w:ascii="Arial" w:hAnsi="Arial" w:cs="Arial"/>
          <w:sz w:val="24"/>
          <w:szCs w:val="24"/>
        </w:rPr>
      </w:pPr>
      <w:r w:rsidRPr="00E45E0F">
        <w:rPr>
          <w:rFonts w:ascii="Arial" w:hAnsi="Arial" w:cs="Arial"/>
          <w:sz w:val="24"/>
          <w:szCs w:val="24"/>
        </w:rPr>
        <w:t xml:space="preserve">A análise do </w:t>
      </w:r>
      <w:r w:rsidR="00D01441" w:rsidRPr="00E45E0F">
        <w:rPr>
          <w:rFonts w:ascii="Arial" w:hAnsi="Arial" w:cs="Arial"/>
          <w:b/>
          <w:bCs/>
          <w:sz w:val="24"/>
          <w:szCs w:val="24"/>
        </w:rPr>
        <w:t xml:space="preserve">Tabela 4 </w:t>
      </w:r>
      <w:r w:rsidR="00D01441" w:rsidRPr="00E45E0F">
        <w:rPr>
          <w:rFonts w:ascii="Arial" w:hAnsi="Arial" w:cs="Arial"/>
          <w:sz w:val="24"/>
          <w:szCs w:val="24"/>
        </w:rPr>
        <w:t xml:space="preserve">e </w:t>
      </w:r>
      <w:r w:rsidRPr="00E45E0F">
        <w:rPr>
          <w:rFonts w:ascii="Arial" w:hAnsi="Arial" w:cs="Arial"/>
          <w:b/>
          <w:bCs/>
          <w:sz w:val="24"/>
          <w:szCs w:val="24"/>
        </w:rPr>
        <w:t xml:space="preserve">Gráfico nº 4, </w:t>
      </w:r>
      <w:r w:rsidRPr="00E45E0F">
        <w:rPr>
          <w:rFonts w:ascii="Arial" w:hAnsi="Arial" w:cs="Arial"/>
          <w:sz w:val="24"/>
          <w:szCs w:val="24"/>
        </w:rPr>
        <w:t>indica</w:t>
      </w:r>
      <w:r w:rsidR="00D01441" w:rsidRPr="00E45E0F">
        <w:rPr>
          <w:rFonts w:ascii="Arial" w:hAnsi="Arial" w:cs="Arial"/>
          <w:sz w:val="24"/>
          <w:szCs w:val="24"/>
        </w:rPr>
        <w:t>m</w:t>
      </w:r>
      <w:r w:rsidRPr="00E45E0F">
        <w:rPr>
          <w:rFonts w:ascii="Arial" w:hAnsi="Arial" w:cs="Arial"/>
          <w:sz w:val="24"/>
          <w:szCs w:val="24"/>
        </w:rPr>
        <w:t xml:space="preserve"> que o comportamento é de ASCENDENCIA E ACELERADO para casos de óbitos no Vale do Mamanguape. Por três meses consecutivos de dezembro|2020 até fevereiro|2021 tivemos nesses meses uma frequência de 22 óbitos; em março|2021 inicia-se uma nova etapa, porém tendo posição de elevação passando para 24 óbitos; em abril|2021 um leve decréscimo para 22 </w:t>
      </w:r>
      <w:r w:rsidR="0000165A" w:rsidRPr="00E45E0F">
        <w:rPr>
          <w:rFonts w:ascii="Arial" w:hAnsi="Arial" w:cs="Arial"/>
          <w:sz w:val="24"/>
          <w:szCs w:val="24"/>
        </w:rPr>
        <w:t>óbitos; mas</w:t>
      </w:r>
      <w:r w:rsidRPr="00E45E0F">
        <w:rPr>
          <w:rFonts w:ascii="Arial" w:hAnsi="Arial" w:cs="Arial"/>
          <w:sz w:val="24"/>
          <w:szCs w:val="24"/>
        </w:rPr>
        <w:t xml:space="preserve"> em maio|2021, o vírus Covid-19 atingiu uma elevação para 25 óbitos. Por tanto, o Vale do Mamanguape encontra-se em situação caracterizada com um comportamento de ASCENDENCIA, subindo, bem como ACELERADO, em rapidez. Pelo fato de estar havendo uma repetição no volume de óbitos, assumindo uma posição elevada um platô.</w:t>
      </w:r>
    </w:p>
    <w:p w14:paraId="20EFBE21" w14:textId="77777777" w:rsidR="003D5779" w:rsidRPr="00E45E0F" w:rsidRDefault="003D5779" w:rsidP="003D5779">
      <w:pPr>
        <w:spacing w:before="50" w:after="0"/>
        <w:ind w:left="1134" w:right="1134"/>
        <w:jc w:val="both"/>
        <w:rPr>
          <w:rFonts w:ascii="Arial" w:hAnsi="Arial" w:cs="Arial"/>
          <w:sz w:val="24"/>
          <w:szCs w:val="24"/>
        </w:rPr>
      </w:pPr>
    </w:p>
    <w:p w14:paraId="285DB1AF" w14:textId="25037778" w:rsidR="003D5779" w:rsidRPr="00206A85" w:rsidRDefault="003D5779" w:rsidP="00DB6EC5">
      <w:pPr>
        <w:shd w:val="clear" w:color="auto" w:fill="FFFFFF" w:themeFill="background1"/>
        <w:spacing w:before="50" w:after="0"/>
        <w:ind w:left="1134" w:right="1134"/>
        <w:jc w:val="both"/>
        <w:rPr>
          <w:b/>
          <w:bCs/>
          <w:sz w:val="24"/>
          <w:szCs w:val="24"/>
        </w:rPr>
      </w:pPr>
      <w:r w:rsidRPr="00206A85">
        <w:rPr>
          <w:b/>
          <w:bCs/>
          <w:sz w:val="24"/>
          <w:szCs w:val="24"/>
          <w:shd w:val="clear" w:color="auto" w:fill="FFFFFF" w:themeFill="background1"/>
        </w:rPr>
        <w:t>2.</w:t>
      </w:r>
      <w:r w:rsidR="00B17B83" w:rsidRPr="00206A85">
        <w:rPr>
          <w:b/>
          <w:bCs/>
          <w:sz w:val="24"/>
          <w:szCs w:val="24"/>
          <w:shd w:val="clear" w:color="auto" w:fill="FFFFFF" w:themeFill="background1"/>
        </w:rPr>
        <w:t>9</w:t>
      </w:r>
      <w:r w:rsidRPr="00206A85">
        <w:rPr>
          <w:b/>
          <w:bCs/>
          <w:sz w:val="24"/>
          <w:szCs w:val="24"/>
          <w:shd w:val="clear" w:color="auto" w:fill="FFFFFF" w:themeFill="background1"/>
        </w:rPr>
        <w:t>. Óbitos acumulativos no Vale do Mamanguape</w:t>
      </w:r>
      <w:r w:rsidRPr="00206A85">
        <w:rPr>
          <w:b/>
          <w:bCs/>
          <w:sz w:val="24"/>
          <w:szCs w:val="24"/>
        </w:rPr>
        <w:t>.</w:t>
      </w:r>
      <w:r w:rsidR="005F5B10" w:rsidRPr="00206A85">
        <w:rPr>
          <w:rFonts w:ascii="Segoe UI Emoji" w:hAnsi="Segoe UI Emoji" w:cs="Segoe UI Emoji"/>
          <w:b/>
          <w:bCs/>
          <w:color w:val="FF0000"/>
          <w:sz w:val="24"/>
          <w:szCs w:val="24"/>
        </w:rPr>
        <w:t xml:space="preserve"> 👇🏻</w:t>
      </w:r>
    </w:p>
    <w:p w14:paraId="68EBA8C0" w14:textId="535D982E" w:rsidR="000371DD" w:rsidRPr="00206A85" w:rsidRDefault="000371DD" w:rsidP="000371DD">
      <w:pPr>
        <w:spacing w:before="50" w:after="0"/>
        <w:ind w:left="1134" w:right="1134"/>
        <w:jc w:val="both"/>
        <w:rPr>
          <w:sz w:val="24"/>
          <w:szCs w:val="24"/>
        </w:rPr>
      </w:pPr>
      <w:r w:rsidRPr="00206A85">
        <w:rPr>
          <w:sz w:val="24"/>
          <w:szCs w:val="24"/>
        </w:rPr>
        <w:t>Apresentamos uma visão panorâmica do Monitoramento dos casos de óbitos acumulados por COVID - 19 ocorridos nos municípios do ale do Mamanguape.</w:t>
      </w:r>
    </w:p>
    <w:p w14:paraId="68D6DCA9" w14:textId="77777777" w:rsidR="00F91FA2" w:rsidRPr="003D5779" w:rsidRDefault="00F91FA2" w:rsidP="003D5779">
      <w:pPr>
        <w:spacing w:before="50" w:after="0"/>
        <w:ind w:left="1134" w:right="1134"/>
        <w:jc w:val="both"/>
        <w:rPr>
          <w:b/>
          <w:bCs/>
          <w:color w:val="FF0000"/>
        </w:rPr>
      </w:pPr>
    </w:p>
    <w:p w14:paraId="2D765B2B" w14:textId="0081727D" w:rsidR="003D5779" w:rsidRPr="00F14772" w:rsidRDefault="00F14772" w:rsidP="00F14772">
      <w:pPr>
        <w:spacing w:after="0" w:line="240" w:lineRule="auto"/>
        <w:ind w:right="1134"/>
        <w:jc w:val="both"/>
        <w:rPr>
          <w:b/>
          <w:bCs/>
          <w:sz w:val="18"/>
          <w:szCs w:val="18"/>
        </w:rPr>
      </w:pPr>
      <w:r>
        <w:rPr>
          <w:b/>
          <w:bCs/>
          <w:sz w:val="18"/>
          <w:szCs w:val="18"/>
        </w:rPr>
        <w:t xml:space="preserve">                                                                   </w:t>
      </w:r>
      <w:r w:rsidR="00DE4D33">
        <w:rPr>
          <w:b/>
          <w:bCs/>
          <w:sz w:val="18"/>
          <w:szCs w:val="18"/>
        </w:rPr>
        <w:t xml:space="preserve">               </w:t>
      </w:r>
      <w:r>
        <w:rPr>
          <w:b/>
          <w:bCs/>
          <w:sz w:val="18"/>
          <w:szCs w:val="18"/>
        </w:rPr>
        <w:t xml:space="preserve"> </w:t>
      </w:r>
      <w:r w:rsidR="003D5779" w:rsidRPr="00F14772">
        <w:rPr>
          <w:b/>
          <w:bCs/>
          <w:sz w:val="18"/>
          <w:szCs w:val="18"/>
        </w:rPr>
        <w:t>Tabela nº 5</w:t>
      </w:r>
    </w:p>
    <w:tbl>
      <w:tblPr>
        <w:tblStyle w:val="Tabelacomgrade"/>
        <w:tblW w:w="0" w:type="auto"/>
        <w:tblInd w:w="3397" w:type="dxa"/>
        <w:tblLook w:val="04A0" w:firstRow="1" w:lastRow="0" w:firstColumn="1" w:lastColumn="0" w:noHBand="0" w:noVBand="1"/>
      </w:tblPr>
      <w:tblGrid>
        <w:gridCol w:w="2233"/>
        <w:gridCol w:w="2864"/>
      </w:tblGrid>
      <w:tr w:rsidR="003D5779" w:rsidRPr="009E5E30" w14:paraId="3D4FFF7A" w14:textId="77777777" w:rsidTr="00DE4D33">
        <w:tc>
          <w:tcPr>
            <w:tcW w:w="4822" w:type="dxa"/>
            <w:shd w:val="clear" w:color="auto" w:fill="000000" w:themeFill="text1"/>
          </w:tcPr>
          <w:p w14:paraId="30945D3C" w14:textId="54DB6437" w:rsidR="003D5779" w:rsidRPr="009E5E30" w:rsidRDefault="003D5779" w:rsidP="006311A6">
            <w:pPr>
              <w:ind w:left="1134" w:right="1134" w:firstLine="850"/>
              <w:jc w:val="both"/>
              <w:rPr>
                <w:b/>
                <w:bCs/>
              </w:rPr>
            </w:pPr>
            <w:r w:rsidRPr="009E5E30">
              <w:rPr>
                <w:b/>
                <w:bCs/>
              </w:rPr>
              <w:t>M</w:t>
            </w:r>
            <w:r w:rsidR="00A45F83">
              <w:rPr>
                <w:b/>
                <w:bCs/>
              </w:rPr>
              <w:t>ês</w:t>
            </w:r>
          </w:p>
        </w:tc>
        <w:tc>
          <w:tcPr>
            <w:tcW w:w="10062" w:type="dxa"/>
            <w:shd w:val="clear" w:color="auto" w:fill="000000" w:themeFill="text1"/>
          </w:tcPr>
          <w:p w14:paraId="46C98DC1" w14:textId="5243F59C" w:rsidR="003D5779" w:rsidRPr="009E5E30" w:rsidRDefault="00A45F83" w:rsidP="00A45F83">
            <w:pPr>
              <w:ind w:right="447"/>
              <w:jc w:val="center"/>
              <w:rPr>
                <w:b/>
                <w:bCs/>
              </w:rPr>
            </w:pPr>
            <w:r>
              <w:rPr>
                <w:b/>
                <w:bCs/>
              </w:rPr>
              <w:t xml:space="preserve">Quantidade de </w:t>
            </w:r>
            <w:r w:rsidRPr="009E5E30">
              <w:rPr>
                <w:b/>
                <w:bCs/>
              </w:rPr>
              <w:t>Vidas Perdidas por Covid</w:t>
            </w:r>
            <w:r>
              <w:rPr>
                <w:b/>
                <w:bCs/>
              </w:rPr>
              <w:t>-19</w:t>
            </w:r>
          </w:p>
        </w:tc>
      </w:tr>
      <w:tr w:rsidR="003D5779" w14:paraId="321E07C9" w14:textId="77777777" w:rsidTr="00DE4D33">
        <w:tc>
          <w:tcPr>
            <w:tcW w:w="4822" w:type="dxa"/>
          </w:tcPr>
          <w:p w14:paraId="4108C768" w14:textId="31EB5E86" w:rsidR="003D5779" w:rsidRPr="006865D7" w:rsidRDefault="00A45F83" w:rsidP="006311A6">
            <w:pPr>
              <w:ind w:left="1134" w:right="1134" w:firstLine="850"/>
              <w:jc w:val="both"/>
            </w:pPr>
            <w:r>
              <w:t>Maio/2020</w:t>
            </w:r>
          </w:p>
        </w:tc>
        <w:tc>
          <w:tcPr>
            <w:tcW w:w="10062" w:type="dxa"/>
          </w:tcPr>
          <w:p w14:paraId="08D6C3B1" w14:textId="2B4873E7" w:rsidR="003D5779" w:rsidRDefault="00A45F83" w:rsidP="00DE4D33">
            <w:pPr>
              <w:ind w:left="3721" w:right="1134" w:firstLine="850"/>
              <w:jc w:val="both"/>
            </w:pPr>
            <w:r>
              <w:t>10</w:t>
            </w:r>
          </w:p>
        </w:tc>
      </w:tr>
      <w:tr w:rsidR="00A45F83" w14:paraId="1564665B" w14:textId="77777777" w:rsidTr="00DE4D33">
        <w:tc>
          <w:tcPr>
            <w:tcW w:w="4822" w:type="dxa"/>
          </w:tcPr>
          <w:p w14:paraId="457A6315" w14:textId="545C1E3A" w:rsidR="00A45F83" w:rsidRPr="006865D7" w:rsidRDefault="00A45F83" w:rsidP="006311A6">
            <w:pPr>
              <w:ind w:left="1134" w:right="1134" w:firstLine="850"/>
              <w:jc w:val="both"/>
            </w:pPr>
            <w:r w:rsidRPr="006865D7">
              <w:t>Junho/2020</w:t>
            </w:r>
          </w:p>
        </w:tc>
        <w:tc>
          <w:tcPr>
            <w:tcW w:w="10062" w:type="dxa"/>
          </w:tcPr>
          <w:p w14:paraId="0337F952" w14:textId="644517A3" w:rsidR="00A45F83" w:rsidRDefault="00A45F83" w:rsidP="00DE4D33">
            <w:pPr>
              <w:ind w:left="3721" w:right="1134" w:firstLine="850"/>
              <w:jc w:val="both"/>
            </w:pPr>
            <w:r>
              <w:t>47</w:t>
            </w:r>
          </w:p>
        </w:tc>
      </w:tr>
      <w:tr w:rsidR="003D5779" w14:paraId="6A1E6F27" w14:textId="77777777" w:rsidTr="00DE4D33">
        <w:tc>
          <w:tcPr>
            <w:tcW w:w="4822" w:type="dxa"/>
          </w:tcPr>
          <w:p w14:paraId="451D837C" w14:textId="77777777" w:rsidR="003D5779" w:rsidRPr="006865D7" w:rsidRDefault="003D5779" w:rsidP="006311A6">
            <w:pPr>
              <w:ind w:left="1134" w:right="1134" w:firstLine="850"/>
              <w:jc w:val="both"/>
            </w:pPr>
            <w:r w:rsidRPr="006865D7">
              <w:t xml:space="preserve">Julho/2020 </w:t>
            </w:r>
          </w:p>
        </w:tc>
        <w:tc>
          <w:tcPr>
            <w:tcW w:w="10062" w:type="dxa"/>
          </w:tcPr>
          <w:p w14:paraId="184A013E" w14:textId="77777777" w:rsidR="003D5779" w:rsidRDefault="003D5779" w:rsidP="00DE4D33">
            <w:pPr>
              <w:ind w:left="3721" w:right="1134" w:firstLine="850"/>
              <w:jc w:val="both"/>
            </w:pPr>
            <w:r>
              <w:t>78</w:t>
            </w:r>
          </w:p>
        </w:tc>
      </w:tr>
      <w:tr w:rsidR="003D5779" w14:paraId="180D4926" w14:textId="77777777" w:rsidTr="00DE4D33">
        <w:tc>
          <w:tcPr>
            <w:tcW w:w="4822" w:type="dxa"/>
          </w:tcPr>
          <w:p w14:paraId="2C9B1DE2" w14:textId="77777777" w:rsidR="003D5779" w:rsidRPr="006865D7" w:rsidRDefault="003D5779" w:rsidP="006311A6">
            <w:pPr>
              <w:ind w:left="1134" w:right="1134" w:firstLine="850"/>
              <w:jc w:val="both"/>
            </w:pPr>
            <w:r w:rsidRPr="006865D7">
              <w:t xml:space="preserve">Agosto/2020 </w:t>
            </w:r>
          </w:p>
        </w:tc>
        <w:tc>
          <w:tcPr>
            <w:tcW w:w="10062" w:type="dxa"/>
          </w:tcPr>
          <w:p w14:paraId="55D64476" w14:textId="77777777" w:rsidR="003D5779" w:rsidRDefault="003D5779" w:rsidP="00DE4D33">
            <w:pPr>
              <w:ind w:left="3721" w:right="1134" w:firstLine="850"/>
              <w:jc w:val="both"/>
            </w:pPr>
            <w:r>
              <w:t>107</w:t>
            </w:r>
          </w:p>
        </w:tc>
      </w:tr>
      <w:tr w:rsidR="003D5779" w14:paraId="4E87D4CB" w14:textId="77777777" w:rsidTr="00DE4D33">
        <w:tc>
          <w:tcPr>
            <w:tcW w:w="4822" w:type="dxa"/>
          </w:tcPr>
          <w:p w14:paraId="50BBE7F5" w14:textId="77777777" w:rsidR="003D5779" w:rsidRPr="006865D7" w:rsidRDefault="003D5779" w:rsidP="006311A6">
            <w:pPr>
              <w:ind w:left="1134" w:right="1134" w:firstLine="850"/>
              <w:jc w:val="both"/>
            </w:pPr>
            <w:r w:rsidRPr="006865D7">
              <w:t xml:space="preserve">Setembro/2020 </w:t>
            </w:r>
          </w:p>
        </w:tc>
        <w:tc>
          <w:tcPr>
            <w:tcW w:w="10062" w:type="dxa"/>
          </w:tcPr>
          <w:p w14:paraId="53BE81D6" w14:textId="77777777" w:rsidR="003D5779" w:rsidRDefault="003D5779" w:rsidP="00DE4D33">
            <w:pPr>
              <w:ind w:left="3721" w:right="1134" w:firstLine="850"/>
              <w:jc w:val="both"/>
            </w:pPr>
            <w:r>
              <w:t>114</w:t>
            </w:r>
          </w:p>
        </w:tc>
      </w:tr>
      <w:tr w:rsidR="003D5779" w14:paraId="5BEE9F8F" w14:textId="77777777" w:rsidTr="00DE4D33">
        <w:tc>
          <w:tcPr>
            <w:tcW w:w="4822" w:type="dxa"/>
          </w:tcPr>
          <w:p w14:paraId="4BFB58B8" w14:textId="77777777" w:rsidR="003D5779" w:rsidRPr="006865D7" w:rsidRDefault="003D5779" w:rsidP="006311A6">
            <w:pPr>
              <w:ind w:left="1134" w:right="1134" w:firstLine="850"/>
              <w:jc w:val="both"/>
            </w:pPr>
            <w:r w:rsidRPr="006865D7">
              <w:t xml:space="preserve">Outubro/2020 </w:t>
            </w:r>
          </w:p>
        </w:tc>
        <w:tc>
          <w:tcPr>
            <w:tcW w:w="10062" w:type="dxa"/>
          </w:tcPr>
          <w:p w14:paraId="0487770B" w14:textId="77777777" w:rsidR="003D5779" w:rsidRDefault="003D5779" w:rsidP="00DE4D33">
            <w:pPr>
              <w:ind w:left="3721" w:right="1134" w:firstLine="850"/>
              <w:jc w:val="both"/>
            </w:pPr>
            <w:r>
              <w:t>121</w:t>
            </w:r>
          </w:p>
        </w:tc>
      </w:tr>
      <w:tr w:rsidR="003D5779" w14:paraId="79AE080B" w14:textId="77777777" w:rsidTr="00DE4D33">
        <w:tc>
          <w:tcPr>
            <w:tcW w:w="4822" w:type="dxa"/>
          </w:tcPr>
          <w:p w14:paraId="6C6C247C" w14:textId="77777777" w:rsidR="003D5779" w:rsidRPr="006865D7" w:rsidRDefault="003D5779" w:rsidP="006311A6">
            <w:pPr>
              <w:ind w:left="1134" w:right="1134" w:firstLine="850"/>
              <w:jc w:val="both"/>
            </w:pPr>
            <w:r w:rsidRPr="006865D7">
              <w:t xml:space="preserve">Novembro/2020 </w:t>
            </w:r>
          </w:p>
        </w:tc>
        <w:tc>
          <w:tcPr>
            <w:tcW w:w="10062" w:type="dxa"/>
          </w:tcPr>
          <w:p w14:paraId="0BC0ACB3" w14:textId="77777777" w:rsidR="003D5779" w:rsidRDefault="003D5779" w:rsidP="00DE4D33">
            <w:pPr>
              <w:ind w:left="3721" w:right="1134" w:firstLine="850"/>
              <w:jc w:val="both"/>
            </w:pPr>
            <w:r>
              <w:t>130</w:t>
            </w:r>
          </w:p>
        </w:tc>
      </w:tr>
      <w:tr w:rsidR="003D5779" w14:paraId="38EA3F20" w14:textId="77777777" w:rsidTr="00DE4D33">
        <w:tc>
          <w:tcPr>
            <w:tcW w:w="4822" w:type="dxa"/>
          </w:tcPr>
          <w:p w14:paraId="247796F8" w14:textId="77777777" w:rsidR="003D5779" w:rsidRPr="006865D7" w:rsidRDefault="003D5779" w:rsidP="006311A6">
            <w:pPr>
              <w:ind w:left="1134" w:right="1134" w:firstLine="850"/>
              <w:jc w:val="both"/>
            </w:pPr>
            <w:r w:rsidRPr="006865D7">
              <w:t xml:space="preserve">Dezembro/2020 </w:t>
            </w:r>
          </w:p>
        </w:tc>
        <w:tc>
          <w:tcPr>
            <w:tcW w:w="10062" w:type="dxa"/>
          </w:tcPr>
          <w:p w14:paraId="1AE75D12" w14:textId="77777777" w:rsidR="003D5779" w:rsidRDefault="003D5779" w:rsidP="00DE4D33">
            <w:pPr>
              <w:ind w:left="3721" w:right="1134" w:firstLine="850"/>
              <w:jc w:val="both"/>
            </w:pPr>
            <w:r>
              <w:t>142</w:t>
            </w:r>
          </w:p>
        </w:tc>
      </w:tr>
      <w:tr w:rsidR="003D5779" w14:paraId="1CDEA247" w14:textId="77777777" w:rsidTr="00DE4D33">
        <w:tc>
          <w:tcPr>
            <w:tcW w:w="4822" w:type="dxa"/>
          </w:tcPr>
          <w:p w14:paraId="0D848253" w14:textId="77777777" w:rsidR="003D5779" w:rsidRPr="006865D7" w:rsidRDefault="003D5779" w:rsidP="006311A6">
            <w:pPr>
              <w:ind w:left="1134" w:right="1134" w:firstLine="850"/>
              <w:jc w:val="both"/>
            </w:pPr>
            <w:r w:rsidRPr="006865D7">
              <w:t xml:space="preserve">Janeiro/2021 </w:t>
            </w:r>
          </w:p>
        </w:tc>
        <w:tc>
          <w:tcPr>
            <w:tcW w:w="10062" w:type="dxa"/>
          </w:tcPr>
          <w:p w14:paraId="2F885982" w14:textId="77777777" w:rsidR="003D5779" w:rsidRDefault="003D5779" w:rsidP="00DE4D33">
            <w:pPr>
              <w:ind w:left="3721" w:right="1134" w:firstLine="850"/>
              <w:jc w:val="both"/>
            </w:pPr>
            <w:r>
              <w:t>154</w:t>
            </w:r>
          </w:p>
        </w:tc>
      </w:tr>
      <w:tr w:rsidR="003D5779" w14:paraId="7C6640D7" w14:textId="77777777" w:rsidTr="00DE4D33">
        <w:tc>
          <w:tcPr>
            <w:tcW w:w="4822" w:type="dxa"/>
          </w:tcPr>
          <w:p w14:paraId="24042D4D" w14:textId="77777777" w:rsidR="003D5779" w:rsidRPr="006865D7" w:rsidRDefault="003D5779" w:rsidP="006311A6">
            <w:pPr>
              <w:ind w:left="1134" w:right="1134" w:firstLine="850"/>
              <w:jc w:val="both"/>
            </w:pPr>
            <w:r w:rsidRPr="006865D7">
              <w:t xml:space="preserve">Fevereiro/2021 </w:t>
            </w:r>
          </w:p>
        </w:tc>
        <w:tc>
          <w:tcPr>
            <w:tcW w:w="10062" w:type="dxa"/>
          </w:tcPr>
          <w:p w14:paraId="4F4A9C98" w14:textId="77777777" w:rsidR="003D5779" w:rsidRDefault="003D5779" w:rsidP="00DE4D33">
            <w:pPr>
              <w:ind w:left="3721" w:right="1134" w:firstLine="850"/>
              <w:jc w:val="both"/>
            </w:pPr>
            <w:r>
              <w:t>166</w:t>
            </w:r>
          </w:p>
        </w:tc>
      </w:tr>
      <w:tr w:rsidR="003D5779" w14:paraId="4E2943CA" w14:textId="77777777" w:rsidTr="00DE4D33">
        <w:tc>
          <w:tcPr>
            <w:tcW w:w="4822" w:type="dxa"/>
          </w:tcPr>
          <w:p w14:paraId="79D27F33" w14:textId="77777777" w:rsidR="003D5779" w:rsidRPr="006865D7" w:rsidRDefault="003D5779" w:rsidP="006311A6">
            <w:pPr>
              <w:ind w:left="1134" w:right="1134" w:firstLine="850"/>
              <w:jc w:val="both"/>
            </w:pPr>
            <w:r w:rsidRPr="006865D7">
              <w:t xml:space="preserve">Março/2021 </w:t>
            </w:r>
          </w:p>
        </w:tc>
        <w:tc>
          <w:tcPr>
            <w:tcW w:w="10062" w:type="dxa"/>
          </w:tcPr>
          <w:p w14:paraId="1B66B48D" w14:textId="77777777" w:rsidR="003D5779" w:rsidRDefault="003D5779" w:rsidP="00DE4D33">
            <w:pPr>
              <w:ind w:left="3721" w:right="1134" w:firstLine="850"/>
              <w:jc w:val="both"/>
            </w:pPr>
            <w:r>
              <w:t>190</w:t>
            </w:r>
          </w:p>
        </w:tc>
      </w:tr>
      <w:tr w:rsidR="003D5779" w14:paraId="18EE8D1C" w14:textId="77777777" w:rsidTr="00DE4D33">
        <w:tc>
          <w:tcPr>
            <w:tcW w:w="4822" w:type="dxa"/>
          </w:tcPr>
          <w:p w14:paraId="201A6990" w14:textId="77777777" w:rsidR="003D5779" w:rsidRPr="006865D7" w:rsidRDefault="003D5779" w:rsidP="006311A6">
            <w:pPr>
              <w:ind w:left="1134" w:right="1134" w:firstLine="850"/>
              <w:jc w:val="both"/>
            </w:pPr>
            <w:r w:rsidRPr="006865D7">
              <w:t xml:space="preserve">Abril/2021 </w:t>
            </w:r>
          </w:p>
        </w:tc>
        <w:tc>
          <w:tcPr>
            <w:tcW w:w="10062" w:type="dxa"/>
          </w:tcPr>
          <w:p w14:paraId="3050703C" w14:textId="77777777" w:rsidR="003D5779" w:rsidRDefault="003D5779" w:rsidP="00DE4D33">
            <w:pPr>
              <w:ind w:left="3721" w:right="1134" w:firstLine="850"/>
              <w:jc w:val="both"/>
            </w:pPr>
            <w:r>
              <w:t>212</w:t>
            </w:r>
          </w:p>
        </w:tc>
      </w:tr>
      <w:tr w:rsidR="003D5779" w14:paraId="0CE91897" w14:textId="77777777" w:rsidTr="00DE4D33">
        <w:tc>
          <w:tcPr>
            <w:tcW w:w="4822" w:type="dxa"/>
          </w:tcPr>
          <w:p w14:paraId="12A82073" w14:textId="77777777" w:rsidR="003D5779" w:rsidRPr="006865D7" w:rsidRDefault="003D5779" w:rsidP="006311A6">
            <w:pPr>
              <w:ind w:left="1134" w:right="1134" w:firstLine="850"/>
              <w:jc w:val="both"/>
            </w:pPr>
            <w:r w:rsidRPr="006865D7">
              <w:t xml:space="preserve">Maio/2021 </w:t>
            </w:r>
          </w:p>
        </w:tc>
        <w:tc>
          <w:tcPr>
            <w:tcW w:w="10062" w:type="dxa"/>
          </w:tcPr>
          <w:p w14:paraId="56F194DF" w14:textId="77777777" w:rsidR="003D5779" w:rsidRDefault="003D5779" w:rsidP="00DE4D33">
            <w:pPr>
              <w:ind w:left="3721" w:right="1134" w:firstLine="850"/>
              <w:jc w:val="both"/>
            </w:pPr>
            <w:r>
              <w:t>237</w:t>
            </w:r>
          </w:p>
        </w:tc>
      </w:tr>
    </w:tbl>
    <w:p w14:paraId="7AD0290D" w14:textId="60DFED6F" w:rsidR="006C143E" w:rsidRDefault="00DE1D9E" w:rsidP="002A33DE">
      <w:pPr>
        <w:spacing w:after="0" w:line="240" w:lineRule="auto"/>
        <w:ind w:left="2694" w:right="1134"/>
        <w:jc w:val="both"/>
      </w:pPr>
      <w:r>
        <w:rPr>
          <w:b/>
          <w:bCs/>
        </w:rPr>
        <w:t xml:space="preserve">               </w:t>
      </w:r>
      <w:r w:rsidR="003D5779" w:rsidRPr="00C07A5A">
        <w:rPr>
          <w:b/>
          <w:bCs/>
        </w:rPr>
        <w:t>Fonte:</w:t>
      </w:r>
      <w:r w:rsidR="003D5779">
        <w:t xml:space="preserve"> Secretaria de Saúde do Estado da Paraíba, 2021.</w:t>
      </w:r>
    </w:p>
    <w:p w14:paraId="7C881486" w14:textId="77777777" w:rsidR="002A33DE" w:rsidRDefault="003D5779" w:rsidP="00DE4D33">
      <w:pPr>
        <w:spacing w:after="0" w:line="240" w:lineRule="auto"/>
        <w:ind w:left="3402" w:right="1134"/>
        <w:jc w:val="both"/>
      </w:pPr>
      <w:r w:rsidRPr="00DE1D9E">
        <w:rPr>
          <w:b/>
          <w:bCs/>
        </w:rPr>
        <w:t>Sistematização</w:t>
      </w:r>
      <w:r>
        <w:t>: Grupo de Estudo e Pesquisa em Educação, Etnia e Economia Solidária (</w:t>
      </w:r>
      <w:proofErr w:type="spellStart"/>
      <w:r>
        <w:t>GEPeeeS</w:t>
      </w:r>
      <w:proofErr w:type="spellEnd"/>
      <w:r>
        <w:t>) da</w:t>
      </w:r>
    </w:p>
    <w:p w14:paraId="27439998" w14:textId="08B20287" w:rsidR="003D5779" w:rsidRDefault="003D5779" w:rsidP="00DE4D33">
      <w:pPr>
        <w:spacing w:after="0" w:line="240" w:lineRule="auto"/>
        <w:ind w:left="3261" w:right="1134"/>
        <w:jc w:val="both"/>
      </w:pPr>
      <w:r>
        <w:t xml:space="preserve"> Universidade Federal da Paraíba (UFPB),</w:t>
      </w:r>
      <w:r w:rsidR="00DE1D9E">
        <w:t xml:space="preserve"> </w:t>
      </w:r>
      <w:r>
        <w:t>2021.</w:t>
      </w:r>
    </w:p>
    <w:p w14:paraId="4FFE5194" w14:textId="77777777" w:rsidR="000D67BA" w:rsidRDefault="000D67BA" w:rsidP="000D67BA">
      <w:pPr>
        <w:spacing w:after="0" w:line="240" w:lineRule="auto"/>
        <w:ind w:left="1134" w:right="1134"/>
        <w:jc w:val="both"/>
        <w:rPr>
          <w:b/>
          <w:bCs/>
          <w:sz w:val="28"/>
          <w:szCs w:val="28"/>
        </w:rPr>
      </w:pPr>
    </w:p>
    <w:p w14:paraId="16EDC4E3" w14:textId="229427F9" w:rsidR="000D67BA" w:rsidRDefault="000D67BA" w:rsidP="000D67BA">
      <w:pPr>
        <w:spacing w:after="0" w:line="240" w:lineRule="auto"/>
        <w:ind w:left="1134" w:right="1134"/>
        <w:jc w:val="both"/>
        <w:rPr>
          <w:b/>
          <w:bCs/>
          <w:sz w:val="28"/>
          <w:szCs w:val="28"/>
        </w:rPr>
      </w:pPr>
      <w:r>
        <w:rPr>
          <w:b/>
          <w:bCs/>
          <w:sz w:val="28"/>
          <w:szCs w:val="28"/>
        </w:rPr>
        <w:t>2.</w:t>
      </w:r>
      <w:r w:rsidR="00B17B83">
        <w:rPr>
          <w:b/>
          <w:bCs/>
          <w:sz w:val="28"/>
          <w:szCs w:val="28"/>
        </w:rPr>
        <w:t>10</w:t>
      </w:r>
      <w:r w:rsidR="002A2AD1">
        <w:rPr>
          <w:b/>
          <w:bCs/>
          <w:sz w:val="28"/>
          <w:szCs w:val="28"/>
        </w:rPr>
        <w:t>.</w:t>
      </w:r>
      <w:r w:rsidR="002A2AD1" w:rsidRPr="00F418B9">
        <w:rPr>
          <w:b/>
          <w:bCs/>
          <w:sz w:val="28"/>
          <w:szCs w:val="28"/>
        </w:rPr>
        <w:t xml:space="preserve"> Visualidade</w:t>
      </w:r>
      <w:r w:rsidRPr="00F418B9">
        <w:rPr>
          <w:b/>
          <w:bCs/>
          <w:sz w:val="28"/>
          <w:szCs w:val="28"/>
        </w:rPr>
        <w:t xml:space="preserve"> em gráfico dos casos </w:t>
      </w:r>
      <w:r>
        <w:rPr>
          <w:b/>
          <w:bCs/>
          <w:sz w:val="28"/>
          <w:szCs w:val="28"/>
        </w:rPr>
        <w:t>de óbitos</w:t>
      </w:r>
      <w:r w:rsidR="009B05D9">
        <w:rPr>
          <w:b/>
          <w:bCs/>
          <w:sz w:val="28"/>
          <w:szCs w:val="28"/>
        </w:rPr>
        <w:t xml:space="preserve"> </w:t>
      </w:r>
      <w:r>
        <w:rPr>
          <w:b/>
          <w:bCs/>
          <w:sz w:val="28"/>
          <w:szCs w:val="28"/>
        </w:rPr>
        <w:t>(</w:t>
      </w:r>
      <w:proofErr w:type="gramStart"/>
      <w:r>
        <w:rPr>
          <w:b/>
          <w:bCs/>
          <w:sz w:val="28"/>
          <w:szCs w:val="28"/>
        </w:rPr>
        <w:t xml:space="preserve">acumulativos)  </w:t>
      </w:r>
      <w:r w:rsidRPr="00F418B9">
        <w:rPr>
          <w:b/>
          <w:bCs/>
          <w:sz w:val="28"/>
          <w:szCs w:val="28"/>
        </w:rPr>
        <w:t>de</w:t>
      </w:r>
      <w:proofErr w:type="gramEnd"/>
      <w:r w:rsidRPr="00F418B9">
        <w:rPr>
          <w:b/>
          <w:bCs/>
          <w:sz w:val="28"/>
          <w:szCs w:val="28"/>
        </w:rPr>
        <w:t xml:space="preserve"> Covid-19 no Vale do Mamanguape – Mensalmente – maio de 2020 a maio de 2021.</w:t>
      </w:r>
    </w:p>
    <w:p w14:paraId="3017AA51" w14:textId="77777777" w:rsidR="000D67BA" w:rsidRDefault="000D67BA" w:rsidP="00DE4D33">
      <w:pPr>
        <w:spacing w:after="0" w:line="240" w:lineRule="auto"/>
        <w:ind w:left="3261" w:right="1134"/>
        <w:jc w:val="both"/>
      </w:pPr>
    </w:p>
    <w:p w14:paraId="785F028D" w14:textId="292CC177" w:rsidR="00F14772" w:rsidRPr="00F14772" w:rsidRDefault="00F14772" w:rsidP="00DE4D33">
      <w:pPr>
        <w:pStyle w:val="PargrafodaLista"/>
        <w:spacing w:after="0" w:line="240" w:lineRule="auto"/>
        <w:ind w:left="3119" w:right="1134" w:firstLine="142"/>
        <w:jc w:val="both"/>
        <w:rPr>
          <w:b/>
          <w:bCs/>
          <w:sz w:val="18"/>
          <w:szCs w:val="18"/>
        </w:rPr>
      </w:pPr>
      <w:r>
        <w:rPr>
          <w:b/>
          <w:bCs/>
          <w:sz w:val="18"/>
          <w:szCs w:val="18"/>
        </w:rPr>
        <w:t xml:space="preserve">Gráfico </w:t>
      </w:r>
      <w:r w:rsidRPr="002F40A4">
        <w:rPr>
          <w:b/>
          <w:bCs/>
          <w:sz w:val="18"/>
          <w:szCs w:val="18"/>
        </w:rPr>
        <w:t xml:space="preserve">nº </w:t>
      </w:r>
      <w:r>
        <w:rPr>
          <w:b/>
          <w:bCs/>
          <w:sz w:val="18"/>
          <w:szCs w:val="18"/>
        </w:rPr>
        <w:t>5</w:t>
      </w:r>
    </w:p>
    <w:p w14:paraId="5DEC8270" w14:textId="3C6D2F6D" w:rsidR="003D5779" w:rsidRDefault="003D5779" w:rsidP="00DE4D33">
      <w:pPr>
        <w:spacing w:after="0" w:line="240" w:lineRule="auto"/>
        <w:ind w:left="3261" w:right="1134"/>
        <w:jc w:val="both"/>
      </w:pPr>
      <w:r>
        <w:rPr>
          <w:noProof/>
        </w:rPr>
        <w:drawing>
          <wp:inline distT="0" distB="0" distL="0" distR="0" wp14:anchorId="661A33B9" wp14:editId="023C17D3">
            <wp:extent cx="9555480" cy="3150235"/>
            <wp:effectExtent l="0" t="0" r="762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54EA2A" w14:textId="77777777" w:rsidR="003D5779" w:rsidRDefault="003D5779" w:rsidP="00DE4D33">
      <w:pPr>
        <w:spacing w:after="0" w:line="240" w:lineRule="auto"/>
        <w:ind w:left="3261" w:right="1134"/>
        <w:jc w:val="both"/>
      </w:pPr>
      <w:r w:rsidRPr="002A33DE">
        <w:rPr>
          <w:b/>
          <w:bCs/>
        </w:rPr>
        <w:t>Fonte:</w:t>
      </w:r>
      <w:r>
        <w:t xml:space="preserve"> Secretaria de Saúde do Estado da Paraíba.</w:t>
      </w:r>
    </w:p>
    <w:p w14:paraId="0E5AA5E7" w14:textId="77777777" w:rsidR="002A33DE" w:rsidRDefault="003D5779" w:rsidP="00DE4D33">
      <w:pPr>
        <w:spacing w:after="0" w:line="240" w:lineRule="auto"/>
        <w:ind w:left="3261" w:right="1134"/>
        <w:jc w:val="both"/>
      </w:pPr>
      <w:r w:rsidRPr="002A33DE">
        <w:rPr>
          <w:b/>
          <w:bCs/>
        </w:rPr>
        <w:t>Sistematização:</w:t>
      </w:r>
      <w:r>
        <w:t xml:space="preserve"> Grupo de Estudo e Pesquisa em Educação, Etnia e Economia Solidária (GEPeeeS) da </w:t>
      </w:r>
    </w:p>
    <w:p w14:paraId="35A8212E" w14:textId="51D5B3AC" w:rsidR="003D5779" w:rsidRDefault="003D5779" w:rsidP="00DE4D33">
      <w:pPr>
        <w:spacing w:after="0" w:line="240" w:lineRule="auto"/>
        <w:ind w:left="3261" w:right="1134"/>
        <w:jc w:val="both"/>
      </w:pPr>
      <w:r>
        <w:t>Universidade Federal da Paraíba (UFPB).</w:t>
      </w:r>
    </w:p>
    <w:p w14:paraId="0E0DA5F9" w14:textId="77777777" w:rsidR="003D5779" w:rsidRDefault="003D5779" w:rsidP="003D5779">
      <w:pPr>
        <w:spacing w:before="50" w:after="0"/>
        <w:ind w:left="1134" w:right="1134"/>
        <w:jc w:val="both"/>
      </w:pPr>
    </w:p>
    <w:p w14:paraId="26A4C4CC" w14:textId="7CB9B457" w:rsidR="003D5779" w:rsidRPr="00E45E0F" w:rsidRDefault="003D5779" w:rsidP="003D5779">
      <w:pPr>
        <w:spacing w:before="50" w:after="0"/>
        <w:ind w:left="1134" w:right="1134"/>
        <w:jc w:val="both"/>
        <w:rPr>
          <w:rFonts w:ascii="Arial" w:hAnsi="Arial" w:cs="Arial"/>
          <w:sz w:val="24"/>
          <w:szCs w:val="24"/>
        </w:rPr>
      </w:pPr>
      <w:r w:rsidRPr="00E45E0F">
        <w:rPr>
          <w:rFonts w:ascii="Arial" w:hAnsi="Arial" w:cs="Arial"/>
          <w:sz w:val="24"/>
          <w:szCs w:val="24"/>
        </w:rPr>
        <w:t>A</w:t>
      </w:r>
      <w:r w:rsidR="002A2AD1" w:rsidRPr="00E45E0F">
        <w:rPr>
          <w:rFonts w:ascii="Arial" w:hAnsi="Arial" w:cs="Arial"/>
          <w:sz w:val="24"/>
          <w:szCs w:val="24"/>
        </w:rPr>
        <w:t>s</w:t>
      </w:r>
      <w:r w:rsidRPr="00E45E0F">
        <w:rPr>
          <w:rFonts w:ascii="Arial" w:hAnsi="Arial" w:cs="Arial"/>
          <w:sz w:val="24"/>
          <w:szCs w:val="24"/>
        </w:rPr>
        <w:t xml:space="preserve"> análise</w:t>
      </w:r>
      <w:r w:rsidR="002A2AD1" w:rsidRPr="00E45E0F">
        <w:rPr>
          <w:rFonts w:ascii="Arial" w:hAnsi="Arial" w:cs="Arial"/>
          <w:sz w:val="24"/>
          <w:szCs w:val="24"/>
        </w:rPr>
        <w:t>s</w:t>
      </w:r>
      <w:r w:rsidRPr="00E45E0F">
        <w:rPr>
          <w:rFonts w:ascii="Arial" w:hAnsi="Arial" w:cs="Arial"/>
          <w:sz w:val="24"/>
          <w:szCs w:val="24"/>
        </w:rPr>
        <w:t xml:space="preserve"> do </w:t>
      </w:r>
      <w:r w:rsidR="00D01441" w:rsidRPr="00E45E0F">
        <w:rPr>
          <w:rFonts w:ascii="Arial" w:hAnsi="Arial" w:cs="Arial"/>
          <w:b/>
          <w:bCs/>
          <w:sz w:val="24"/>
          <w:szCs w:val="24"/>
        </w:rPr>
        <w:t xml:space="preserve">Tabela nº 5 e </w:t>
      </w:r>
      <w:r w:rsidRPr="00E45E0F">
        <w:rPr>
          <w:rFonts w:ascii="Arial" w:hAnsi="Arial" w:cs="Arial"/>
          <w:b/>
          <w:bCs/>
          <w:sz w:val="24"/>
          <w:szCs w:val="24"/>
        </w:rPr>
        <w:t xml:space="preserve">Gráfico nº 5, </w:t>
      </w:r>
      <w:r w:rsidRPr="00E45E0F">
        <w:rPr>
          <w:rFonts w:ascii="Arial" w:hAnsi="Arial" w:cs="Arial"/>
          <w:sz w:val="24"/>
          <w:szCs w:val="24"/>
        </w:rPr>
        <w:t>apresenta</w:t>
      </w:r>
      <w:r w:rsidR="00D01441" w:rsidRPr="00E45E0F">
        <w:rPr>
          <w:rFonts w:ascii="Arial" w:hAnsi="Arial" w:cs="Arial"/>
          <w:sz w:val="24"/>
          <w:szCs w:val="24"/>
        </w:rPr>
        <w:t>m</w:t>
      </w:r>
      <w:r w:rsidRPr="00E45E0F">
        <w:rPr>
          <w:rFonts w:ascii="Arial" w:hAnsi="Arial" w:cs="Arial"/>
          <w:sz w:val="24"/>
          <w:szCs w:val="24"/>
        </w:rPr>
        <w:t xml:space="preserve"> a pandemia Covid-19 no Vale do Mamanguape, sempre esteve com comportamento PRESENTE, por registrar óbitos; em ASCENDENCIA, com taxa em crescimento, sem hiato; sendo crescimento em ASCELERAÇÃO, sem haver trégua. O que significa que a pandemia Covid-19, nunca foi contida na região. As medidas efetivadas de </w:t>
      </w:r>
      <w:r w:rsidR="000371DD" w:rsidRPr="00E45E0F">
        <w:rPr>
          <w:rFonts w:ascii="Arial" w:hAnsi="Arial" w:cs="Arial"/>
          <w:sz w:val="24"/>
          <w:szCs w:val="24"/>
        </w:rPr>
        <w:t>políticas</w:t>
      </w:r>
      <w:r w:rsidRPr="00E45E0F">
        <w:rPr>
          <w:rFonts w:ascii="Arial" w:hAnsi="Arial" w:cs="Arial"/>
          <w:sz w:val="24"/>
          <w:szCs w:val="24"/>
        </w:rPr>
        <w:t xml:space="preserve"> públicas não tiveram eficácia para diminui a transmissibilidade, pois os poderes públicos, em sua maioria, não atuam com protocolos severos nas feiras populares, no comercio, nas aglomerações de festas e outras. </w:t>
      </w:r>
    </w:p>
    <w:p w14:paraId="20AF2433" w14:textId="77777777" w:rsidR="003D5779" w:rsidRPr="00206A85" w:rsidRDefault="003D5779" w:rsidP="003D5779">
      <w:pPr>
        <w:spacing w:before="50" w:after="0"/>
        <w:ind w:left="1134" w:right="1134"/>
        <w:jc w:val="both"/>
        <w:rPr>
          <w:b/>
          <w:bCs/>
          <w:sz w:val="24"/>
          <w:szCs w:val="24"/>
        </w:rPr>
      </w:pPr>
    </w:p>
    <w:p w14:paraId="5254D2F5" w14:textId="455C7E77" w:rsidR="003D5779" w:rsidRPr="00206A85" w:rsidRDefault="003D5779" w:rsidP="003D5779">
      <w:pPr>
        <w:spacing w:before="50" w:after="0"/>
        <w:ind w:left="1134" w:right="1134"/>
        <w:jc w:val="both"/>
        <w:rPr>
          <w:rFonts w:ascii="Segoe UI Emoji" w:hAnsi="Segoe UI Emoji" w:cs="Segoe UI Emoji"/>
          <w:b/>
          <w:bCs/>
          <w:sz w:val="24"/>
          <w:szCs w:val="24"/>
        </w:rPr>
      </w:pPr>
      <w:r w:rsidRPr="00206A85">
        <w:rPr>
          <w:b/>
          <w:bCs/>
          <w:sz w:val="24"/>
          <w:szCs w:val="24"/>
        </w:rPr>
        <w:t>2.</w:t>
      </w:r>
      <w:r w:rsidR="00B17B83" w:rsidRPr="00206A85">
        <w:rPr>
          <w:b/>
          <w:bCs/>
          <w:sz w:val="24"/>
          <w:szCs w:val="24"/>
        </w:rPr>
        <w:t>11.</w:t>
      </w:r>
      <w:r w:rsidRPr="00206A85">
        <w:rPr>
          <w:b/>
          <w:bCs/>
          <w:sz w:val="24"/>
          <w:szCs w:val="24"/>
        </w:rPr>
        <w:t xml:space="preserve"> Dados dos óbitos no Vale do Mamanguape (31/05/2021) </w:t>
      </w:r>
      <w:r w:rsidRPr="00206A85">
        <w:rPr>
          <w:rFonts w:ascii="Segoe UI Emoji" w:hAnsi="Segoe UI Emoji" w:cs="Segoe UI Emoji"/>
          <w:b/>
          <w:bCs/>
          <w:sz w:val="24"/>
          <w:szCs w:val="24"/>
        </w:rPr>
        <w:t>👇🏻</w:t>
      </w:r>
    </w:p>
    <w:p w14:paraId="54CED58D" w14:textId="1DE35685" w:rsidR="000371DD" w:rsidRDefault="000371DD" w:rsidP="003D5779">
      <w:pPr>
        <w:spacing w:before="50" w:after="0"/>
        <w:ind w:left="1134" w:right="1134"/>
        <w:jc w:val="both"/>
        <w:rPr>
          <w:color w:val="FF0000"/>
        </w:rPr>
      </w:pPr>
    </w:p>
    <w:p w14:paraId="357AED0E" w14:textId="51A0199B" w:rsidR="000371DD" w:rsidRDefault="000371DD" w:rsidP="000371DD">
      <w:pPr>
        <w:spacing w:before="50" w:after="0"/>
        <w:ind w:left="1134" w:right="1134"/>
        <w:jc w:val="both"/>
      </w:pPr>
      <w:r>
        <w:t xml:space="preserve">Apresentamos uma visão panorâmica dos </w:t>
      </w:r>
      <w:r w:rsidRPr="000371DD">
        <w:rPr>
          <w:b/>
          <w:bCs/>
        </w:rPr>
        <w:t xml:space="preserve">óbitos por município </w:t>
      </w:r>
      <w:r>
        <w:t>por COVID – 19 do Vale do Mamanguape.</w:t>
      </w:r>
    </w:p>
    <w:p w14:paraId="0621958D" w14:textId="77777777" w:rsidR="00F14772" w:rsidRDefault="00F14772" w:rsidP="00F14772">
      <w:pPr>
        <w:pStyle w:val="PargrafodaLista"/>
        <w:spacing w:after="0" w:line="240" w:lineRule="auto"/>
        <w:ind w:left="2410" w:right="1134" w:firstLine="142"/>
        <w:jc w:val="both"/>
        <w:rPr>
          <w:b/>
          <w:bCs/>
          <w:sz w:val="18"/>
          <w:szCs w:val="18"/>
        </w:rPr>
      </w:pPr>
      <w:r>
        <w:rPr>
          <w:b/>
          <w:bCs/>
          <w:sz w:val="18"/>
          <w:szCs w:val="18"/>
        </w:rPr>
        <w:t xml:space="preserve">         </w:t>
      </w:r>
    </w:p>
    <w:p w14:paraId="06032DB9" w14:textId="544533F2" w:rsidR="006C143E" w:rsidRPr="00F14772" w:rsidRDefault="00F14772" w:rsidP="00F14772">
      <w:pPr>
        <w:pStyle w:val="PargrafodaLista"/>
        <w:spacing w:after="0" w:line="240" w:lineRule="auto"/>
        <w:ind w:left="2410" w:right="1134" w:firstLine="142"/>
        <w:jc w:val="both"/>
        <w:rPr>
          <w:b/>
          <w:bCs/>
          <w:sz w:val="18"/>
          <w:szCs w:val="18"/>
        </w:rPr>
      </w:pPr>
      <w:r>
        <w:rPr>
          <w:b/>
          <w:bCs/>
          <w:sz w:val="18"/>
          <w:szCs w:val="18"/>
        </w:rPr>
        <w:t xml:space="preserve">        Tabela  </w:t>
      </w:r>
      <w:r w:rsidRPr="002F40A4">
        <w:rPr>
          <w:b/>
          <w:bCs/>
          <w:sz w:val="18"/>
          <w:szCs w:val="18"/>
        </w:rPr>
        <w:t xml:space="preserve"> nº </w:t>
      </w:r>
      <w:r>
        <w:rPr>
          <w:b/>
          <w:bCs/>
          <w:sz w:val="18"/>
          <w:szCs w:val="18"/>
        </w:rPr>
        <w:t>6</w:t>
      </w:r>
    </w:p>
    <w:tbl>
      <w:tblPr>
        <w:tblStyle w:val="Tabelacomgrade"/>
        <w:tblW w:w="0" w:type="auto"/>
        <w:tblInd w:w="2972" w:type="dxa"/>
        <w:tblLook w:val="04A0" w:firstRow="1" w:lastRow="0" w:firstColumn="1" w:lastColumn="0" w:noHBand="0" w:noVBand="1"/>
      </w:tblPr>
      <w:tblGrid>
        <w:gridCol w:w="2952"/>
        <w:gridCol w:w="2570"/>
      </w:tblGrid>
      <w:tr w:rsidR="000371DD" w:rsidRPr="009E5E30" w14:paraId="306BA0B2" w14:textId="77777777" w:rsidTr="00DE4D33">
        <w:tc>
          <w:tcPr>
            <w:tcW w:w="4961" w:type="dxa"/>
            <w:shd w:val="clear" w:color="auto" w:fill="000000" w:themeFill="text1"/>
          </w:tcPr>
          <w:p w14:paraId="46ACA57C" w14:textId="4CABE8E7" w:rsidR="000371DD" w:rsidRPr="009E5E30" w:rsidRDefault="000371DD" w:rsidP="000371DD">
            <w:pPr>
              <w:spacing w:before="50"/>
              <w:ind w:left="594" w:right="1134"/>
              <w:jc w:val="both"/>
              <w:rPr>
                <w:b/>
                <w:bCs/>
              </w:rPr>
            </w:pPr>
            <w:r w:rsidRPr="009E5E30">
              <w:rPr>
                <w:b/>
                <w:bCs/>
              </w:rPr>
              <w:t xml:space="preserve">       Municípios</w:t>
            </w:r>
          </w:p>
        </w:tc>
        <w:tc>
          <w:tcPr>
            <w:tcW w:w="10632" w:type="dxa"/>
            <w:shd w:val="clear" w:color="auto" w:fill="000000" w:themeFill="text1"/>
          </w:tcPr>
          <w:p w14:paraId="68556E0C" w14:textId="4F24F4EF" w:rsidR="000371DD" w:rsidRPr="009E5E30" w:rsidRDefault="00A45F83" w:rsidP="00A45F83">
            <w:pPr>
              <w:spacing w:before="50"/>
              <w:ind w:right="172"/>
              <w:jc w:val="center"/>
              <w:rPr>
                <w:b/>
                <w:bCs/>
              </w:rPr>
            </w:pPr>
            <w:r>
              <w:rPr>
                <w:b/>
                <w:bCs/>
              </w:rPr>
              <w:t xml:space="preserve">    Quantidade de </w:t>
            </w:r>
            <w:r w:rsidR="000371DD" w:rsidRPr="009E5E30">
              <w:rPr>
                <w:b/>
                <w:bCs/>
              </w:rPr>
              <w:t>Vidas Perdid</w:t>
            </w:r>
            <w:r w:rsidR="00F6310D" w:rsidRPr="009E5E30">
              <w:rPr>
                <w:b/>
                <w:bCs/>
              </w:rPr>
              <w:t>as por Covid</w:t>
            </w:r>
            <w:r>
              <w:rPr>
                <w:b/>
                <w:bCs/>
              </w:rPr>
              <w:t>-19</w:t>
            </w:r>
          </w:p>
        </w:tc>
      </w:tr>
      <w:tr w:rsidR="000371DD" w14:paraId="326B4C61" w14:textId="77777777" w:rsidTr="00DE4D33">
        <w:tc>
          <w:tcPr>
            <w:tcW w:w="4961" w:type="dxa"/>
          </w:tcPr>
          <w:p w14:paraId="6265E44E" w14:textId="77777777" w:rsidR="000371DD" w:rsidRDefault="000371DD" w:rsidP="000371DD">
            <w:pPr>
              <w:ind w:left="885"/>
            </w:pPr>
            <w:r>
              <w:t>Mamanguape</w:t>
            </w:r>
          </w:p>
        </w:tc>
        <w:tc>
          <w:tcPr>
            <w:tcW w:w="10632" w:type="dxa"/>
          </w:tcPr>
          <w:p w14:paraId="79F4764C" w14:textId="77777777" w:rsidR="000371DD" w:rsidRDefault="000371DD" w:rsidP="000371DD">
            <w:pPr>
              <w:ind w:left="2127"/>
            </w:pPr>
            <w:r>
              <w:t>65</w:t>
            </w:r>
          </w:p>
        </w:tc>
      </w:tr>
      <w:tr w:rsidR="000371DD" w14:paraId="6D283140" w14:textId="77777777" w:rsidTr="00DE4D33">
        <w:tc>
          <w:tcPr>
            <w:tcW w:w="4961" w:type="dxa"/>
          </w:tcPr>
          <w:p w14:paraId="595DE800" w14:textId="77777777" w:rsidR="000371DD" w:rsidRDefault="000371DD" w:rsidP="000371DD">
            <w:pPr>
              <w:ind w:left="885"/>
            </w:pPr>
            <w:r>
              <w:t xml:space="preserve">Rio Tinto </w:t>
            </w:r>
          </w:p>
        </w:tc>
        <w:tc>
          <w:tcPr>
            <w:tcW w:w="10632" w:type="dxa"/>
          </w:tcPr>
          <w:p w14:paraId="029A1BC6" w14:textId="77777777" w:rsidR="000371DD" w:rsidRDefault="000371DD" w:rsidP="000371DD">
            <w:pPr>
              <w:ind w:left="2127"/>
            </w:pPr>
            <w:r>
              <w:t>47</w:t>
            </w:r>
          </w:p>
        </w:tc>
      </w:tr>
      <w:tr w:rsidR="000371DD" w14:paraId="7CB8A380" w14:textId="77777777" w:rsidTr="00DE4D33">
        <w:tc>
          <w:tcPr>
            <w:tcW w:w="4961" w:type="dxa"/>
          </w:tcPr>
          <w:p w14:paraId="39F6588B" w14:textId="77777777" w:rsidR="000371DD" w:rsidRDefault="000371DD" w:rsidP="000371DD">
            <w:pPr>
              <w:ind w:left="885"/>
            </w:pPr>
            <w:r>
              <w:t>Jacaraú</w:t>
            </w:r>
          </w:p>
        </w:tc>
        <w:tc>
          <w:tcPr>
            <w:tcW w:w="10632" w:type="dxa"/>
          </w:tcPr>
          <w:p w14:paraId="3AAF9374" w14:textId="77777777" w:rsidR="000371DD" w:rsidRDefault="000371DD" w:rsidP="000371DD">
            <w:pPr>
              <w:ind w:left="2127"/>
            </w:pPr>
            <w:r>
              <w:t>29</w:t>
            </w:r>
          </w:p>
        </w:tc>
      </w:tr>
      <w:tr w:rsidR="000371DD" w14:paraId="351693CB" w14:textId="77777777" w:rsidTr="00DE4D33">
        <w:tc>
          <w:tcPr>
            <w:tcW w:w="4961" w:type="dxa"/>
          </w:tcPr>
          <w:p w14:paraId="526567F3" w14:textId="77777777" w:rsidR="000371DD" w:rsidRDefault="000371DD" w:rsidP="000371DD">
            <w:pPr>
              <w:ind w:left="885"/>
            </w:pPr>
            <w:r>
              <w:t>Itapororoca</w:t>
            </w:r>
          </w:p>
        </w:tc>
        <w:tc>
          <w:tcPr>
            <w:tcW w:w="10632" w:type="dxa"/>
          </w:tcPr>
          <w:p w14:paraId="1751B843" w14:textId="77777777" w:rsidR="000371DD" w:rsidRDefault="000371DD" w:rsidP="000371DD">
            <w:pPr>
              <w:ind w:left="2127"/>
            </w:pPr>
            <w:r>
              <w:t>22</w:t>
            </w:r>
          </w:p>
        </w:tc>
      </w:tr>
      <w:tr w:rsidR="000371DD" w14:paraId="72DFFB34" w14:textId="77777777" w:rsidTr="00DE4D33">
        <w:tc>
          <w:tcPr>
            <w:tcW w:w="4961" w:type="dxa"/>
          </w:tcPr>
          <w:p w14:paraId="3E30A817" w14:textId="77777777" w:rsidR="000371DD" w:rsidRDefault="000371DD" w:rsidP="000371DD">
            <w:pPr>
              <w:ind w:left="885"/>
            </w:pPr>
            <w:r>
              <w:t>Cuité de Mamanguape</w:t>
            </w:r>
          </w:p>
        </w:tc>
        <w:tc>
          <w:tcPr>
            <w:tcW w:w="10632" w:type="dxa"/>
          </w:tcPr>
          <w:p w14:paraId="6BAD4FEC" w14:textId="77777777" w:rsidR="000371DD" w:rsidRDefault="000371DD" w:rsidP="000371DD">
            <w:pPr>
              <w:ind w:left="2127"/>
            </w:pPr>
            <w:r>
              <w:t>13</w:t>
            </w:r>
          </w:p>
        </w:tc>
      </w:tr>
      <w:tr w:rsidR="000371DD" w14:paraId="096F7F40" w14:textId="77777777" w:rsidTr="00DE4D33">
        <w:tc>
          <w:tcPr>
            <w:tcW w:w="4961" w:type="dxa"/>
          </w:tcPr>
          <w:p w14:paraId="15B4FE71" w14:textId="77777777" w:rsidR="000371DD" w:rsidRDefault="000371DD" w:rsidP="000371DD">
            <w:pPr>
              <w:ind w:left="885"/>
            </w:pPr>
            <w:r>
              <w:t>Baia da Traição</w:t>
            </w:r>
          </w:p>
        </w:tc>
        <w:tc>
          <w:tcPr>
            <w:tcW w:w="10632" w:type="dxa"/>
          </w:tcPr>
          <w:p w14:paraId="5B91F4F7" w14:textId="77777777" w:rsidR="000371DD" w:rsidRDefault="000371DD" w:rsidP="000371DD">
            <w:pPr>
              <w:ind w:left="2127"/>
            </w:pPr>
            <w:r>
              <w:t>12</w:t>
            </w:r>
          </w:p>
        </w:tc>
      </w:tr>
      <w:tr w:rsidR="000371DD" w14:paraId="5FAD1D2A" w14:textId="77777777" w:rsidTr="00DE4D33">
        <w:tc>
          <w:tcPr>
            <w:tcW w:w="4961" w:type="dxa"/>
          </w:tcPr>
          <w:p w14:paraId="157173B9" w14:textId="77777777" w:rsidR="000371DD" w:rsidRDefault="000371DD" w:rsidP="000371DD">
            <w:pPr>
              <w:ind w:left="885"/>
            </w:pPr>
            <w:r>
              <w:t>Mataraca</w:t>
            </w:r>
          </w:p>
        </w:tc>
        <w:tc>
          <w:tcPr>
            <w:tcW w:w="10632" w:type="dxa"/>
          </w:tcPr>
          <w:p w14:paraId="3C713FE6" w14:textId="77777777" w:rsidR="000371DD" w:rsidRDefault="000371DD" w:rsidP="000371DD">
            <w:pPr>
              <w:ind w:left="2127"/>
            </w:pPr>
            <w:r>
              <w:t>13</w:t>
            </w:r>
          </w:p>
        </w:tc>
      </w:tr>
      <w:tr w:rsidR="000371DD" w14:paraId="72540AB6" w14:textId="77777777" w:rsidTr="00DE4D33">
        <w:tc>
          <w:tcPr>
            <w:tcW w:w="4961" w:type="dxa"/>
          </w:tcPr>
          <w:p w14:paraId="0F44C075" w14:textId="77777777" w:rsidR="000371DD" w:rsidRDefault="000371DD" w:rsidP="000371DD">
            <w:pPr>
              <w:ind w:left="885"/>
            </w:pPr>
            <w:r>
              <w:t>Marcação</w:t>
            </w:r>
          </w:p>
        </w:tc>
        <w:tc>
          <w:tcPr>
            <w:tcW w:w="10632" w:type="dxa"/>
          </w:tcPr>
          <w:p w14:paraId="5B980711" w14:textId="77777777" w:rsidR="000371DD" w:rsidRDefault="000371DD" w:rsidP="000371DD">
            <w:pPr>
              <w:ind w:left="2127"/>
            </w:pPr>
            <w:r>
              <w:t>11</w:t>
            </w:r>
          </w:p>
        </w:tc>
      </w:tr>
      <w:tr w:rsidR="000371DD" w14:paraId="67AA6619" w14:textId="77777777" w:rsidTr="00DE4D33">
        <w:tc>
          <w:tcPr>
            <w:tcW w:w="4961" w:type="dxa"/>
          </w:tcPr>
          <w:p w14:paraId="1D2BEBC5" w14:textId="77777777" w:rsidR="000371DD" w:rsidRDefault="000371DD" w:rsidP="000371DD">
            <w:pPr>
              <w:ind w:left="885"/>
            </w:pPr>
            <w:r>
              <w:t>Capim</w:t>
            </w:r>
          </w:p>
        </w:tc>
        <w:tc>
          <w:tcPr>
            <w:tcW w:w="10632" w:type="dxa"/>
          </w:tcPr>
          <w:p w14:paraId="39009D96" w14:textId="77777777" w:rsidR="000371DD" w:rsidRDefault="000371DD" w:rsidP="000371DD">
            <w:pPr>
              <w:ind w:left="2127"/>
            </w:pPr>
            <w:r>
              <w:t>9</w:t>
            </w:r>
          </w:p>
        </w:tc>
      </w:tr>
      <w:tr w:rsidR="000371DD" w14:paraId="605B1DFB" w14:textId="77777777" w:rsidTr="00DE4D33">
        <w:tc>
          <w:tcPr>
            <w:tcW w:w="4961" w:type="dxa"/>
          </w:tcPr>
          <w:p w14:paraId="0F1BA86C" w14:textId="77777777" w:rsidR="000371DD" w:rsidRDefault="000371DD" w:rsidP="000371DD">
            <w:pPr>
              <w:ind w:left="885"/>
            </w:pPr>
            <w:r>
              <w:t>Lagoa de Dentro</w:t>
            </w:r>
          </w:p>
        </w:tc>
        <w:tc>
          <w:tcPr>
            <w:tcW w:w="10632" w:type="dxa"/>
          </w:tcPr>
          <w:p w14:paraId="3318FAD2" w14:textId="77777777" w:rsidR="000371DD" w:rsidRDefault="000371DD" w:rsidP="000371DD">
            <w:pPr>
              <w:ind w:left="2127"/>
            </w:pPr>
            <w:r>
              <w:t>7</w:t>
            </w:r>
          </w:p>
        </w:tc>
      </w:tr>
      <w:tr w:rsidR="000371DD" w14:paraId="30F0079E" w14:textId="77777777" w:rsidTr="00DE4D33">
        <w:tc>
          <w:tcPr>
            <w:tcW w:w="4961" w:type="dxa"/>
          </w:tcPr>
          <w:p w14:paraId="229A2244" w14:textId="77777777" w:rsidR="000371DD" w:rsidRDefault="000371DD" w:rsidP="000371DD">
            <w:pPr>
              <w:ind w:left="885"/>
            </w:pPr>
            <w:r>
              <w:t>Pedro Régis</w:t>
            </w:r>
          </w:p>
        </w:tc>
        <w:tc>
          <w:tcPr>
            <w:tcW w:w="10632" w:type="dxa"/>
          </w:tcPr>
          <w:p w14:paraId="0E215CC1" w14:textId="77777777" w:rsidR="000371DD" w:rsidRDefault="000371DD" w:rsidP="000371DD">
            <w:pPr>
              <w:ind w:left="2127"/>
            </w:pPr>
            <w:r>
              <w:t>6</w:t>
            </w:r>
          </w:p>
        </w:tc>
      </w:tr>
      <w:tr w:rsidR="000371DD" w14:paraId="4693D2CD" w14:textId="77777777" w:rsidTr="00DE4D33">
        <w:tc>
          <w:tcPr>
            <w:tcW w:w="4961" w:type="dxa"/>
          </w:tcPr>
          <w:p w14:paraId="03611863" w14:textId="77777777" w:rsidR="000371DD" w:rsidRDefault="000371DD" w:rsidP="000371DD">
            <w:pPr>
              <w:ind w:left="885"/>
            </w:pPr>
            <w:r>
              <w:t>Curral de Cima</w:t>
            </w:r>
          </w:p>
        </w:tc>
        <w:tc>
          <w:tcPr>
            <w:tcW w:w="10632" w:type="dxa"/>
          </w:tcPr>
          <w:p w14:paraId="3EF1353A" w14:textId="77777777" w:rsidR="000371DD" w:rsidRDefault="000371DD" w:rsidP="000371DD">
            <w:pPr>
              <w:ind w:left="2127"/>
            </w:pPr>
            <w:r>
              <w:t>5</w:t>
            </w:r>
          </w:p>
        </w:tc>
      </w:tr>
    </w:tbl>
    <w:p w14:paraId="300AEF6B" w14:textId="77777777" w:rsidR="000371DD" w:rsidRDefault="000371DD" w:rsidP="00F14772">
      <w:pPr>
        <w:spacing w:after="0" w:line="240" w:lineRule="auto"/>
        <w:ind w:left="2835" w:right="1134"/>
        <w:jc w:val="both"/>
      </w:pPr>
      <w:r w:rsidRPr="00C07A5A">
        <w:rPr>
          <w:b/>
          <w:bCs/>
        </w:rPr>
        <w:t>Fonte:</w:t>
      </w:r>
      <w:r>
        <w:t xml:space="preserve"> Secretaria de Saúde do Estado da Paraíba, 2021.</w:t>
      </w:r>
    </w:p>
    <w:p w14:paraId="7DB9D56A" w14:textId="77777777" w:rsidR="002A33DE" w:rsidRDefault="000371DD" w:rsidP="00F14772">
      <w:pPr>
        <w:spacing w:after="0" w:line="240" w:lineRule="auto"/>
        <w:ind w:left="2835" w:right="2769"/>
        <w:jc w:val="both"/>
      </w:pPr>
      <w:r w:rsidRPr="00F14772">
        <w:rPr>
          <w:b/>
          <w:bCs/>
        </w:rPr>
        <w:t>Sistematização:</w:t>
      </w:r>
      <w:r>
        <w:t xml:space="preserve"> Grupo de Estudo e Pesquisa em Educação, Etnia e Economia Solidária (GEPeeeS) da </w:t>
      </w:r>
    </w:p>
    <w:p w14:paraId="3B2DDEC6" w14:textId="77777777" w:rsidR="00FB0170" w:rsidRDefault="000371DD" w:rsidP="00FB0170">
      <w:pPr>
        <w:spacing w:after="0" w:line="240" w:lineRule="auto"/>
        <w:ind w:left="2835" w:right="2769"/>
        <w:jc w:val="both"/>
      </w:pPr>
      <w:r>
        <w:t>Universidade Federal da Paraíba (UFPB), 2021.</w:t>
      </w:r>
    </w:p>
    <w:p w14:paraId="4001ADB4" w14:textId="77777777" w:rsidR="00FB0170" w:rsidRDefault="00FB0170" w:rsidP="00FB0170">
      <w:pPr>
        <w:spacing w:after="0" w:line="240" w:lineRule="auto"/>
        <w:ind w:left="2835" w:right="2769"/>
        <w:jc w:val="both"/>
      </w:pPr>
    </w:p>
    <w:p w14:paraId="7253ABD4" w14:textId="39816BDC" w:rsidR="00FB0170" w:rsidRDefault="002A2AD1" w:rsidP="002A2AD1">
      <w:pPr>
        <w:spacing w:after="0" w:line="240" w:lineRule="auto"/>
        <w:ind w:left="1134" w:right="2769"/>
        <w:jc w:val="both"/>
        <w:rPr>
          <w:b/>
          <w:bCs/>
          <w:sz w:val="24"/>
          <w:szCs w:val="24"/>
        </w:rPr>
      </w:pPr>
      <w:r w:rsidRPr="002A2AD1">
        <w:rPr>
          <w:b/>
          <w:bCs/>
          <w:sz w:val="24"/>
          <w:szCs w:val="24"/>
        </w:rPr>
        <w:t>2.</w:t>
      </w:r>
      <w:r w:rsidR="00B17B83">
        <w:rPr>
          <w:b/>
          <w:bCs/>
          <w:sz w:val="24"/>
          <w:szCs w:val="24"/>
        </w:rPr>
        <w:t>12</w:t>
      </w:r>
      <w:r w:rsidRPr="002A2AD1">
        <w:rPr>
          <w:b/>
          <w:bCs/>
          <w:sz w:val="24"/>
          <w:szCs w:val="24"/>
        </w:rPr>
        <w:t>. Visualidade em gráfico dos casos de óbitos(</w:t>
      </w:r>
      <w:proofErr w:type="gramStart"/>
      <w:r w:rsidRPr="002A2AD1">
        <w:rPr>
          <w:b/>
          <w:bCs/>
          <w:sz w:val="24"/>
          <w:szCs w:val="24"/>
        </w:rPr>
        <w:t>acumulativos)  de</w:t>
      </w:r>
      <w:proofErr w:type="gramEnd"/>
      <w:r w:rsidRPr="002A2AD1">
        <w:rPr>
          <w:b/>
          <w:bCs/>
          <w:sz w:val="24"/>
          <w:szCs w:val="24"/>
        </w:rPr>
        <w:t xml:space="preserve"> Covid-19 no Vale do Mamanguape – Mensalmente – maio de 2020 a maio de 2021.</w:t>
      </w:r>
    </w:p>
    <w:p w14:paraId="1190E8F4" w14:textId="77777777" w:rsidR="002A2AD1" w:rsidRPr="002A2AD1" w:rsidRDefault="002A2AD1" w:rsidP="002A2AD1">
      <w:pPr>
        <w:spacing w:after="0" w:line="240" w:lineRule="auto"/>
        <w:ind w:left="1134" w:right="2769"/>
        <w:jc w:val="both"/>
        <w:rPr>
          <w:b/>
          <w:bCs/>
          <w:sz w:val="24"/>
          <w:szCs w:val="24"/>
        </w:rPr>
      </w:pPr>
    </w:p>
    <w:p w14:paraId="0D9FEF36" w14:textId="74934C65" w:rsidR="00665ED7" w:rsidRPr="00D01061" w:rsidRDefault="00F14772" w:rsidP="00D01061">
      <w:pPr>
        <w:spacing w:after="0" w:line="240" w:lineRule="auto"/>
        <w:ind w:left="2835" w:right="2769"/>
        <w:jc w:val="both"/>
      </w:pPr>
      <w:proofErr w:type="gramStart"/>
      <w:r w:rsidRPr="00FB0170">
        <w:rPr>
          <w:b/>
          <w:bCs/>
          <w:sz w:val="18"/>
          <w:szCs w:val="18"/>
        </w:rPr>
        <w:t>Gráfico  nº</w:t>
      </w:r>
      <w:proofErr w:type="gramEnd"/>
      <w:r w:rsidRPr="00FB0170">
        <w:rPr>
          <w:b/>
          <w:bCs/>
          <w:sz w:val="18"/>
          <w:szCs w:val="18"/>
        </w:rPr>
        <w:t xml:space="preserve"> 6</w:t>
      </w:r>
    </w:p>
    <w:p w14:paraId="2B99FFD9" w14:textId="2E06CA8E" w:rsidR="003E71D5" w:rsidRDefault="001654E3" w:rsidP="00FB0170">
      <w:pPr>
        <w:spacing w:after="0" w:line="240" w:lineRule="auto"/>
        <w:ind w:left="2835" w:right="1134"/>
        <w:jc w:val="both"/>
        <w:rPr>
          <w:b/>
          <w:bCs/>
        </w:rPr>
      </w:pPr>
      <w:r w:rsidRPr="00D01061">
        <w:rPr>
          <w:b/>
          <w:bCs/>
          <w:noProof/>
        </w:rPr>
        <mc:AlternateContent>
          <mc:Choice Requires="wps">
            <w:drawing>
              <wp:anchor distT="0" distB="0" distL="114300" distR="114300" simplePos="0" relativeHeight="251659264" behindDoc="0" locked="0" layoutInCell="1" allowOverlap="1" wp14:anchorId="4C557E91" wp14:editId="2BA8AAAF">
                <wp:simplePos x="0" y="0"/>
                <wp:positionH relativeFrom="column">
                  <wp:posOffset>2452370</wp:posOffset>
                </wp:positionH>
                <wp:positionV relativeFrom="paragraph">
                  <wp:posOffset>766445</wp:posOffset>
                </wp:positionV>
                <wp:extent cx="861060" cy="548640"/>
                <wp:effectExtent l="0" t="0" r="34290" b="22860"/>
                <wp:wrapNone/>
                <wp:docPr id="23"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 cy="548640"/>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C344F" id="Conector re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pt,60.35pt" to="260.9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" strokecolor="#ffc000 [3207]" strokeweight="1.5pt">
                <v:stroke joinstyle="miter"/>
                <o:lock v:ext="edit" shapetype="f"/>
              </v:line>
            </w:pict>
          </mc:Fallback>
        </mc:AlternateContent>
      </w:r>
      <w:r w:rsidRPr="00D01061">
        <w:rPr>
          <w:b/>
          <w:bCs/>
          <w:noProof/>
        </w:rPr>
        <mc:AlternateContent>
          <mc:Choice Requires="wps">
            <w:drawing>
              <wp:anchor distT="0" distB="0" distL="114300" distR="114300" simplePos="0" relativeHeight="251660288" behindDoc="0" locked="0" layoutInCell="1" allowOverlap="1" wp14:anchorId="28EDBEB2" wp14:editId="559579D5">
                <wp:simplePos x="0" y="0"/>
                <wp:positionH relativeFrom="column">
                  <wp:posOffset>5530850</wp:posOffset>
                </wp:positionH>
                <wp:positionV relativeFrom="paragraph">
                  <wp:posOffset>2475230</wp:posOffset>
                </wp:positionV>
                <wp:extent cx="784860" cy="83820"/>
                <wp:effectExtent l="0" t="0" r="34290" b="30480"/>
                <wp:wrapNone/>
                <wp:docPr id="15" name="Conector reto 14">
                  <a:extLst xmlns:a="http://schemas.openxmlformats.org/drawingml/2006/main">
                    <a:ext uri="{FF2B5EF4-FFF2-40B4-BE49-F238E27FC236}">
                      <a16:creationId xmlns:a16="http://schemas.microsoft.com/office/drawing/2014/main" id="{99A0ABA7-BE40-4012-BF83-D42E3F43B8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83820"/>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19E8F" id="Conector reto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194.9pt" to="49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" strokecolor="#ffc000 [3207]" strokeweight="1.5pt">
                <v:stroke joinstyle="miter"/>
                <o:lock v:ext="edit" shapetype="f"/>
              </v:line>
            </w:pict>
          </mc:Fallback>
        </mc:AlternateContent>
      </w:r>
      <w:r w:rsidRPr="00D01061">
        <w:rPr>
          <w:b/>
          <w:bCs/>
          <w:noProof/>
        </w:rPr>
        <mc:AlternateContent>
          <mc:Choice Requires="wps">
            <w:drawing>
              <wp:anchor distT="0" distB="0" distL="114300" distR="114300" simplePos="0" relativeHeight="251661312" behindDoc="0" locked="0" layoutInCell="1" allowOverlap="1" wp14:anchorId="3BFA7475" wp14:editId="665E350C">
                <wp:simplePos x="0" y="0"/>
                <wp:positionH relativeFrom="column">
                  <wp:posOffset>3275330</wp:posOffset>
                </wp:positionH>
                <wp:positionV relativeFrom="paragraph">
                  <wp:posOffset>1299845</wp:posOffset>
                </wp:positionV>
                <wp:extent cx="784860" cy="678180"/>
                <wp:effectExtent l="0" t="0" r="34290" b="26670"/>
                <wp:wrapNone/>
                <wp:docPr id="17" name="Conector reto 16">
                  <a:extLst xmlns:a="http://schemas.openxmlformats.org/drawingml/2006/main">
                    <a:ext uri="{FF2B5EF4-FFF2-40B4-BE49-F238E27FC236}">
                      <a16:creationId xmlns:a16="http://schemas.microsoft.com/office/drawing/2014/main" id="{EA188495-C150-4DDC-A1F3-400C611D22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678180"/>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ECD32" id="Conector reto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pt,102.35pt" to="319.7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" strokecolor="#ffc000 [3207]" strokeweight="1.5pt">
                <v:stroke joinstyle="miter"/>
                <o:lock v:ext="edit" shapetype="f"/>
              </v:line>
            </w:pict>
          </mc:Fallback>
        </mc:AlternateContent>
      </w:r>
      <w:r w:rsidRPr="00D01061">
        <w:rPr>
          <w:b/>
          <w:bCs/>
          <w:noProof/>
        </w:rPr>
        <mc:AlternateContent>
          <mc:Choice Requires="wps">
            <w:drawing>
              <wp:anchor distT="0" distB="0" distL="114300" distR="114300" simplePos="0" relativeHeight="251670528" behindDoc="0" locked="0" layoutInCell="1" allowOverlap="1" wp14:anchorId="53F4D256" wp14:editId="3D5BEA62">
                <wp:simplePos x="0" y="0"/>
                <wp:positionH relativeFrom="column">
                  <wp:posOffset>4814570</wp:posOffset>
                </wp:positionH>
                <wp:positionV relativeFrom="paragraph">
                  <wp:posOffset>2185670</wp:posOffset>
                </wp:positionV>
                <wp:extent cx="784860" cy="289560"/>
                <wp:effectExtent l="0" t="0" r="34290" b="34290"/>
                <wp:wrapNone/>
                <wp:docPr id="25"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289560"/>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742D8" id="Conector reto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1pt,172.1pt" to="440.9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" strokecolor="#ffc000 [3207]" strokeweight="1.5pt">
                <v:stroke joinstyle="miter"/>
                <o:lock v:ext="edit" shapetype="f"/>
              </v:line>
            </w:pict>
          </mc:Fallback>
        </mc:AlternateContent>
      </w:r>
      <w:r w:rsidRPr="00D01061">
        <w:rPr>
          <w:b/>
          <w:bCs/>
          <w:noProof/>
        </w:rPr>
        <mc:AlternateContent>
          <mc:Choice Requires="wps">
            <w:drawing>
              <wp:anchor distT="0" distB="0" distL="114300" distR="114300" simplePos="0" relativeHeight="251663360" behindDoc="0" locked="0" layoutInCell="1" allowOverlap="1" wp14:anchorId="69CEE29E" wp14:editId="24218E1F">
                <wp:simplePos x="0" y="0"/>
                <wp:positionH relativeFrom="column">
                  <wp:posOffset>4060190</wp:posOffset>
                </wp:positionH>
                <wp:positionV relativeFrom="paragraph">
                  <wp:posOffset>1964690</wp:posOffset>
                </wp:positionV>
                <wp:extent cx="754380" cy="220980"/>
                <wp:effectExtent l="0" t="0" r="26670" b="26670"/>
                <wp:wrapNone/>
                <wp:docPr id="21" name="Conector reto 20">
                  <a:extLst xmlns:a="http://schemas.openxmlformats.org/drawingml/2006/main">
                    <a:ext uri="{FF2B5EF4-FFF2-40B4-BE49-F238E27FC236}">
                      <a16:creationId xmlns:a16="http://schemas.microsoft.com/office/drawing/2014/main" id="{4F57C9F6-68E4-4344-B7DD-E2BF6D69E6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 cy="220980"/>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0050F" id="Conector reto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7pt,154.7pt" to="379.1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" strokecolor="#ffc000 [3207]" strokeweight="1.5pt">
                <v:stroke joinstyle="miter"/>
                <o:lock v:ext="edit" shapetype="f"/>
              </v:line>
            </w:pict>
          </mc:Fallback>
        </mc:AlternateContent>
      </w:r>
      <w:r w:rsidR="0000165A" w:rsidRPr="0046791A">
        <w:rPr>
          <w:noProof/>
          <w:sz w:val="24"/>
          <w:szCs w:val="24"/>
        </w:rPr>
        <w:drawing>
          <wp:inline distT="0" distB="0" distL="0" distR="0" wp14:anchorId="2A0D6E31" wp14:editId="21C929ED">
            <wp:extent cx="10111740" cy="4122420"/>
            <wp:effectExtent l="0" t="0" r="381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6828CB" w14:textId="4A5E788E" w:rsidR="003D5779" w:rsidRDefault="003D5779" w:rsidP="00FB0170">
      <w:pPr>
        <w:spacing w:after="0" w:line="240" w:lineRule="auto"/>
        <w:ind w:left="2835" w:right="1134"/>
        <w:jc w:val="both"/>
      </w:pPr>
      <w:r w:rsidRPr="00C07A5A">
        <w:rPr>
          <w:b/>
          <w:bCs/>
        </w:rPr>
        <w:t>Fonte:</w:t>
      </w:r>
      <w:r>
        <w:t xml:space="preserve"> Secretaria de Saúde do Estado da Paraíba, 2021.</w:t>
      </w:r>
    </w:p>
    <w:p w14:paraId="7F21972E" w14:textId="77777777" w:rsidR="002A33DE" w:rsidRDefault="003D5779" w:rsidP="00FB0170">
      <w:pPr>
        <w:spacing w:after="0" w:line="240" w:lineRule="auto"/>
        <w:ind w:left="2835" w:right="2769"/>
        <w:jc w:val="both"/>
      </w:pPr>
      <w:r w:rsidRPr="00FB0170">
        <w:rPr>
          <w:b/>
          <w:bCs/>
        </w:rPr>
        <w:t>Sistematização:</w:t>
      </w:r>
      <w:r>
        <w:t xml:space="preserve"> Grupo de Estudo e Pesquisa em Educação, Etnia e Economia Solidária (GEPeeeS) da</w:t>
      </w:r>
    </w:p>
    <w:p w14:paraId="21F1E604" w14:textId="4E27B5FF" w:rsidR="003D5779" w:rsidRDefault="00665ED7" w:rsidP="001F4932">
      <w:pPr>
        <w:spacing w:after="0" w:line="240" w:lineRule="auto"/>
        <w:ind w:left="1134" w:right="2769"/>
        <w:jc w:val="both"/>
      </w:pPr>
      <w:r>
        <w:t xml:space="preserve">                                 </w:t>
      </w:r>
      <w:r w:rsidR="003D5779">
        <w:t xml:space="preserve"> Universidade Federal da Paraíba (UFPB), 2021.</w:t>
      </w:r>
    </w:p>
    <w:p w14:paraId="7D1930DF" w14:textId="77777777" w:rsidR="003D5779" w:rsidRDefault="003D5779" w:rsidP="003D5779"/>
    <w:p w14:paraId="1C6AC411" w14:textId="6A2AB1C3" w:rsidR="006110DC" w:rsidRPr="00E45E0F" w:rsidRDefault="00405DA0" w:rsidP="00721DB2">
      <w:pPr>
        <w:spacing w:after="0" w:line="276" w:lineRule="auto"/>
        <w:ind w:left="1134" w:right="1134"/>
        <w:jc w:val="both"/>
        <w:rPr>
          <w:rFonts w:ascii="Arial" w:hAnsi="Arial" w:cs="Arial"/>
          <w:sz w:val="24"/>
          <w:szCs w:val="24"/>
        </w:rPr>
      </w:pPr>
      <w:r w:rsidRPr="00E45E0F">
        <w:rPr>
          <w:rFonts w:ascii="Arial" w:hAnsi="Arial" w:cs="Arial"/>
          <w:sz w:val="24"/>
          <w:szCs w:val="24"/>
        </w:rPr>
        <w:t xml:space="preserve"> A</w:t>
      </w:r>
      <w:r w:rsidR="002A2AD1" w:rsidRPr="00E45E0F">
        <w:rPr>
          <w:rFonts w:ascii="Arial" w:hAnsi="Arial" w:cs="Arial"/>
          <w:sz w:val="24"/>
          <w:szCs w:val="24"/>
        </w:rPr>
        <w:t>s</w:t>
      </w:r>
      <w:r w:rsidRPr="00E45E0F">
        <w:rPr>
          <w:rFonts w:ascii="Arial" w:hAnsi="Arial" w:cs="Arial"/>
          <w:sz w:val="24"/>
          <w:szCs w:val="24"/>
        </w:rPr>
        <w:t xml:space="preserve"> análise</w:t>
      </w:r>
      <w:r w:rsidR="002A2AD1" w:rsidRPr="00E45E0F">
        <w:rPr>
          <w:rFonts w:ascii="Arial" w:hAnsi="Arial" w:cs="Arial"/>
          <w:sz w:val="24"/>
          <w:szCs w:val="24"/>
        </w:rPr>
        <w:t>s</w:t>
      </w:r>
      <w:r w:rsidRPr="00E45E0F">
        <w:rPr>
          <w:rFonts w:ascii="Arial" w:hAnsi="Arial" w:cs="Arial"/>
          <w:sz w:val="24"/>
          <w:szCs w:val="24"/>
        </w:rPr>
        <w:t xml:space="preserve"> do </w:t>
      </w:r>
      <w:r w:rsidR="00D01441" w:rsidRPr="00E45E0F">
        <w:rPr>
          <w:rFonts w:ascii="Arial" w:hAnsi="Arial" w:cs="Arial"/>
          <w:b/>
          <w:bCs/>
          <w:sz w:val="24"/>
          <w:szCs w:val="24"/>
        </w:rPr>
        <w:t>Tabela</w:t>
      </w:r>
      <w:r w:rsidR="00D01441" w:rsidRPr="00E45E0F">
        <w:rPr>
          <w:rFonts w:ascii="Arial" w:hAnsi="Arial" w:cs="Arial"/>
          <w:sz w:val="24"/>
          <w:szCs w:val="24"/>
        </w:rPr>
        <w:t xml:space="preserve"> e </w:t>
      </w:r>
      <w:r w:rsidRPr="00E45E0F">
        <w:rPr>
          <w:rFonts w:ascii="Arial" w:hAnsi="Arial" w:cs="Arial"/>
          <w:b/>
          <w:bCs/>
          <w:sz w:val="24"/>
          <w:szCs w:val="24"/>
        </w:rPr>
        <w:t>Gráfico nº 6,</w:t>
      </w:r>
      <w:r w:rsidRPr="00E45E0F">
        <w:rPr>
          <w:rFonts w:ascii="Arial" w:hAnsi="Arial" w:cs="Arial"/>
          <w:sz w:val="24"/>
          <w:szCs w:val="24"/>
        </w:rPr>
        <w:t xml:space="preserve"> </w:t>
      </w:r>
      <w:r w:rsidR="002A2AD1" w:rsidRPr="00E45E0F">
        <w:rPr>
          <w:rFonts w:ascii="Arial" w:hAnsi="Arial" w:cs="Arial"/>
          <w:sz w:val="24"/>
          <w:szCs w:val="24"/>
        </w:rPr>
        <w:t xml:space="preserve">oportunizam </w:t>
      </w:r>
      <w:r w:rsidRPr="00E45E0F">
        <w:rPr>
          <w:rFonts w:ascii="Arial" w:hAnsi="Arial" w:cs="Arial"/>
          <w:sz w:val="24"/>
          <w:szCs w:val="24"/>
        </w:rPr>
        <w:t xml:space="preserve">uma visão panorâmica dos óbitos por município no Vale do Mamanguape, </w:t>
      </w:r>
      <w:r w:rsidR="00726F9B" w:rsidRPr="00E45E0F">
        <w:rPr>
          <w:rFonts w:ascii="Arial" w:hAnsi="Arial" w:cs="Arial"/>
          <w:sz w:val="24"/>
          <w:szCs w:val="24"/>
        </w:rPr>
        <w:t xml:space="preserve">destacando que possuir maiores taxas de vidas perdidas: 1º Lugar: Mamanguape (65 óbitos); 2º Lugar: Rio Tinto (47); 3º Lugar: Jacaraú (29); 4º Lugar: Itapororoca (22). Já Curral de Cima (5) </w:t>
      </w:r>
      <w:r w:rsidR="00273356" w:rsidRPr="00E45E0F">
        <w:rPr>
          <w:rFonts w:ascii="Arial" w:hAnsi="Arial" w:cs="Arial"/>
          <w:sz w:val="24"/>
          <w:szCs w:val="24"/>
        </w:rPr>
        <w:t>junto como Pedro Regis (6 óbitos)</w:t>
      </w:r>
      <w:r w:rsidR="00721DB2" w:rsidRPr="00E45E0F">
        <w:rPr>
          <w:rFonts w:ascii="Arial" w:hAnsi="Arial" w:cs="Arial"/>
          <w:sz w:val="24"/>
          <w:szCs w:val="24"/>
        </w:rPr>
        <w:t xml:space="preserve"> continuam sendo o menor impacto com o vírus infeccioso.</w:t>
      </w:r>
    </w:p>
    <w:p w14:paraId="115DE1AC" w14:textId="77777777" w:rsidR="006110DC" w:rsidRPr="00E45E0F" w:rsidRDefault="006110DC" w:rsidP="00721DB2">
      <w:pPr>
        <w:spacing w:after="0" w:line="276" w:lineRule="auto"/>
        <w:ind w:left="1134" w:right="1134"/>
        <w:jc w:val="both"/>
        <w:rPr>
          <w:rFonts w:ascii="Arial" w:hAnsi="Arial" w:cs="Arial"/>
          <w:sz w:val="24"/>
          <w:szCs w:val="24"/>
        </w:rPr>
      </w:pPr>
    </w:p>
    <w:p w14:paraId="2AA5FC3B" w14:textId="0F4475E8" w:rsidR="006110DC" w:rsidRPr="00E45E0F" w:rsidRDefault="006110DC" w:rsidP="00721DB2">
      <w:pPr>
        <w:spacing w:after="0" w:line="276" w:lineRule="auto"/>
        <w:ind w:left="1134" w:right="1134"/>
        <w:jc w:val="both"/>
        <w:rPr>
          <w:rFonts w:ascii="Arial" w:hAnsi="Arial" w:cs="Arial"/>
          <w:b/>
          <w:bCs/>
          <w:sz w:val="24"/>
          <w:szCs w:val="24"/>
        </w:rPr>
      </w:pPr>
      <w:r w:rsidRPr="00E45E0F">
        <w:rPr>
          <w:rFonts w:ascii="Arial" w:hAnsi="Arial" w:cs="Arial"/>
          <w:sz w:val="24"/>
          <w:szCs w:val="24"/>
        </w:rPr>
        <w:t xml:space="preserve">A linha do </w:t>
      </w:r>
      <w:r w:rsidRPr="00E45E0F">
        <w:rPr>
          <w:rFonts w:ascii="Arial" w:hAnsi="Arial" w:cs="Arial"/>
          <w:b/>
          <w:bCs/>
          <w:sz w:val="24"/>
          <w:szCs w:val="24"/>
        </w:rPr>
        <w:t xml:space="preserve">Gráfico nº 6, </w:t>
      </w:r>
      <w:r w:rsidRPr="00E45E0F">
        <w:rPr>
          <w:rFonts w:ascii="Arial" w:hAnsi="Arial" w:cs="Arial"/>
          <w:sz w:val="24"/>
          <w:szCs w:val="24"/>
        </w:rPr>
        <w:t>é indicativa</w:t>
      </w:r>
      <w:r w:rsidRPr="00E45E0F">
        <w:rPr>
          <w:rFonts w:ascii="Arial" w:hAnsi="Arial" w:cs="Arial"/>
          <w:b/>
          <w:bCs/>
          <w:sz w:val="24"/>
          <w:szCs w:val="24"/>
        </w:rPr>
        <w:t xml:space="preserve"> do posicionamento da Covid-19 em cada município do Vale do Mamanguape. </w:t>
      </w:r>
      <w:r w:rsidRPr="00E45E0F">
        <w:rPr>
          <w:rFonts w:ascii="Arial" w:hAnsi="Arial" w:cs="Arial"/>
          <w:sz w:val="24"/>
          <w:szCs w:val="24"/>
        </w:rPr>
        <w:t xml:space="preserve">Essa linha indica os </w:t>
      </w:r>
      <w:r w:rsidR="008C7E50" w:rsidRPr="00E45E0F">
        <w:rPr>
          <w:rFonts w:ascii="Arial" w:hAnsi="Arial" w:cs="Arial"/>
          <w:sz w:val="24"/>
          <w:szCs w:val="24"/>
        </w:rPr>
        <w:t>municípios</w:t>
      </w:r>
      <w:r w:rsidRPr="00E45E0F">
        <w:rPr>
          <w:rFonts w:ascii="Arial" w:hAnsi="Arial" w:cs="Arial"/>
          <w:sz w:val="24"/>
          <w:szCs w:val="24"/>
        </w:rPr>
        <w:t xml:space="preserve"> que estão apresentando maior número de mortes por infecção aguda grave, disparado pelo vírus letal, SARS-Cov2.</w:t>
      </w:r>
      <w:r w:rsidRPr="00E45E0F">
        <w:rPr>
          <w:rFonts w:ascii="Arial" w:hAnsi="Arial" w:cs="Arial"/>
          <w:b/>
          <w:bCs/>
          <w:sz w:val="24"/>
          <w:szCs w:val="24"/>
        </w:rPr>
        <w:t xml:space="preserve"> </w:t>
      </w:r>
      <w:r w:rsidR="008C7E50" w:rsidRPr="00E45E0F">
        <w:rPr>
          <w:rFonts w:ascii="Arial" w:hAnsi="Arial" w:cs="Arial"/>
          <w:sz w:val="24"/>
          <w:szCs w:val="24"/>
        </w:rPr>
        <w:t>Essa posição destacada de Mamanguape (65 óbitos), Rio Tinto (47</w:t>
      </w:r>
      <w:proofErr w:type="gramStart"/>
      <w:r w:rsidR="008C7E50" w:rsidRPr="00E45E0F">
        <w:rPr>
          <w:rFonts w:ascii="Arial" w:hAnsi="Arial" w:cs="Arial"/>
          <w:sz w:val="24"/>
          <w:szCs w:val="24"/>
        </w:rPr>
        <w:t>),  Jacaraú</w:t>
      </w:r>
      <w:proofErr w:type="gramEnd"/>
      <w:r w:rsidR="008C7E50" w:rsidRPr="00E45E0F">
        <w:rPr>
          <w:rFonts w:ascii="Arial" w:hAnsi="Arial" w:cs="Arial"/>
          <w:sz w:val="24"/>
          <w:szCs w:val="24"/>
        </w:rPr>
        <w:t xml:space="preserve"> (29) e  Itapororoca (22), vem se mantendo desde o início da pandemia Covid-19.</w:t>
      </w:r>
    </w:p>
    <w:p w14:paraId="34DCE0C4" w14:textId="77777777" w:rsidR="006110DC" w:rsidRPr="00E45E0F" w:rsidRDefault="006110DC" w:rsidP="00721DB2">
      <w:pPr>
        <w:spacing w:after="0" w:line="276" w:lineRule="auto"/>
        <w:ind w:left="1134" w:right="1134"/>
        <w:jc w:val="both"/>
        <w:rPr>
          <w:rFonts w:ascii="Arial" w:hAnsi="Arial" w:cs="Arial"/>
          <w:sz w:val="24"/>
          <w:szCs w:val="24"/>
        </w:rPr>
      </w:pPr>
    </w:p>
    <w:p w14:paraId="1A72268D" w14:textId="77777777" w:rsidR="008D7C16" w:rsidRPr="00E45E0F" w:rsidRDefault="006C1605" w:rsidP="008D7C16">
      <w:pPr>
        <w:spacing w:after="0" w:line="276" w:lineRule="auto"/>
        <w:ind w:left="1134" w:right="1134"/>
        <w:jc w:val="both"/>
        <w:rPr>
          <w:rFonts w:ascii="Arial" w:hAnsi="Arial" w:cs="Arial"/>
          <w:sz w:val="24"/>
          <w:szCs w:val="24"/>
        </w:rPr>
      </w:pPr>
      <w:r w:rsidRPr="00E45E0F">
        <w:rPr>
          <w:rFonts w:ascii="Arial" w:hAnsi="Arial" w:cs="Arial"/>
          <w:sz w:val="24"/>
          <w:szCs w:val="24"/>
        </w:rPr>
        <w:t xml:space="preserve"> Um quadro dramático infeccioso se alastra, inclusive de diante da ferocidade do vírus Covid, que avança numa desobediência </w:t>
      </w:r>
      <w:r w:rsidR="008C7E50" w:rsidRPr="00E45E0F">
        <w:rPr>
          <w:rFonts w:ascii="Arial" w:hAnsi="Arial" w:cs="Arial"/>
          <w:sz w:val="24"/>
          <w:szCs w:val="24"/>
        </w:rPr>
        <w:t xml:space="preserve">que pode ser verificada pelas taxas de </w:t>
      </w:r>
      <w:r w:rsidRPr="00E45E0F">
        <w:rPr>
          <w:rFonts w:ascii="Arial" w:hAnsi="Arial" w:cs="Arial"/>
          <w:sz w:val="24"/>
          <w:szCs w:val="24"/>
        </w:rPr>
        <w:t xml:space="preserve">letalidade e mortandade, </w:t>
      </w:r>
      <w:r w:rsidR="008C7E50" w:rsidRPr="00E45E0F">
        <w:rPr>
          <w:rFonts w:ascii="Arial" w:hAnsi="Arial" w:cs="Arial"/>
          <w:sz w:val="24"/>
          <w:szCs w:val="24"/>
        </w:rPr>
        <w:t xml:space="preserve">poderia ter sido evitada ou diminuída. Porém, dificilmente conseguirá, mantendo: 1) As </w:t>
      </w:r>
      <w:r w:rsidRPr="00E45E0F">
        <w:rPr>
          <w:rFonts w:ascii="Arial" w:hAnsi="Arial" w:cs="Arial"/>
          <w:sz w:val="24"/>
          <w:szCs w:val="24"/>
        </w:rPr>
        <w:t>estradas livres</w:t>
      </w:r>
      <w:r w:rsidR="008C7E50" w:rsidRPr="00E45E0F">
        <w:rPr>
          <w:rFonts w:ascii="Arial" w:hAnsi="Arial" w:cs="Arial"/>
          <w:sz w:val="24"/>
          <w:szCs w:val="24"/>
        </w:rPr>
        <w:t xml:space="preserve"> em seu fluxo; 2. O</w:t>
      </w:r>
      <w:r w:rsidRPr="00E45E0F">
        <w:rPr>
          <w:rFonts w:ascii="Arial" w:hAnsi="Arial" w:cs="Arial"/>
          <w:sz w:val="24"/>
          <w:szCs w:val="24"/>
        </w:rPr>
        <w:t xml:space="preserve"> comercio </w:t>
      </w:r>
      <w:r w:rsidR="008C7E50" w:rsidRPr="00E45E0F">
        <w:rPr>
          <w:rFonts w:ascii="Arial" w:hAnsi="Arial" w:cs="Arial"/>
          <w:sz w:val="24"/>
          <w:szCs w:val="24"/>
        </w:rPr>
        <w:t xml:space="preserve">em </w:t>
      </w:r>
      <w:r w:rsidRPr="00E45E0F">
        <w:rPr>
          <w:rFonts w:ascii="Arial" w:hAnsi="Arial" w:cs="Arial"/>
          <w:sz w:val="24"/>
          <w:szCs w:val="24"/>
        </w:rPr>
        <w:t>livre</w:t>
      </w:r>
      <w:r w:rsidR="008C7E50" w:rsidRPr="00E45E0F">
        <w:rPr>
          <w:rFonts w:ascii="Arial" w:hAnsi="Arial" w:cs="Arial"/>
          <w:sz w:val="24"/>
          <w:szCs w:val="24"/>
        </w:rPr>
        <w:t>, sendo muitos ambientes sem cumprir as regras de distanciamento social, além da falta de oferta de álcool em gel, pia com água corrente e sabão, e distribuição de máscara aos clientes; além de permitir a presença de pessoas sem máscara nos ambientes; 3. Os pontos turístico e de lazer da população, -</w:t>
      </w:r>
      <w:r w:rsidRPr="00E45E0F">
        <w:rPr>
          <w:rFonts w:ascii="Arial" w:hAnsi="Arial" w:cs="Arial"/>
          <w:sz w:val="24"/>
          <w:szCs w:val="24"/>
        </w:rPr>
        <w:t xml:space="preserve"> rios, lagoas, mar</w:t>
      </w:r>
      <w:r w:rsidR="008C7E50" w:rsidRPr="00E45E0F">
        <w:rPr>
          <w:rFonts w:ascii="Arial" w:hAnsi="Arial" w:cs="Arial"/>
          <w:sz w:val="24"/>
          <w:szCs w:val="24"/>
        </w:rPr>
        <w:t>, tendo livre</w:t>
      </w:r>
      <w:r w:rsidRPr="00E45E0F">
        <w:rPr>
          <w:rFonts w:ascii="Arial" w:hAnsi="Arial" w:cs="Arial"/>
          <w:sz w:val="24"/>
          <w:szCs w:val="24"/>
        </w:rPr>
        <w:t xml:space="preserve"> para circula</w:t>
      </w:r>
      <w:r w:rsidR="008C7E50" w:rsidRPr="00E45E0F">
        <w:rPr>
          <w:rFonts w:ascii="Arial" w:hAnsi="Arial" w:cs="Arial"/>
          <w:sz w:val="24"/>
          <w:szCs w:val="24"/>
        </w:rPr>
        <w:t xml:space="preserve">ção e aglomeração; </w:t>
      </w:r>
      <w:r w:rsidR="00CD4953" w:rsidRPr="00E45E0F">
        <w:rPr>
          <w:rFonts w:ascii="Arial" w:hAnsi="Arial" w:cs="Arial"/>
          <w:sz w:val="24"/>
          <w:szCs w:val="24"/>
        </w:rPr>
        <w:t xml:space="preserve">4. Transporte púbico, ônibus, circulando sem higienização adequada; 5. Desinfecção de ambientes públicos. </w:t>
      </w:r>
    </w:p>
    <w:p w14:paraId="644EC861" w14:textId="77777777" w:rsidR="008D7C16" w:rsidRPr="00E45E0F" w:rsidRDefault="008D7C16" w:rsidP="008D7C16">
      <w:pPr>
        <w:spacing w:after="0" w:line="276" w:lineRule="auto"/>
        <w:ind w:left="1134" w:right="1134"/>
        <w:jc w:val="both"/>
        <w:rPr>
          <w:rFonts w:ascii="Arial" w:hAnsi="Arial" w:cs="Arial"/>
          <w:sz w:val="24"/>
          <w:szCs w:val="24"/>
        </w:rPr>
      </w:pPr>
    </w:p>
    <w:p w14:paraId="13EAB825" w14:textId="760CBF58" w:rsidR="008D7C16" w:rsidRPr="00E45E0F" w:rsidRDefault="00CD4953" w:rsidP="008D7C16">
      <w:pPr>
        <w:spacing w:after="0" w:line="276" w:lineRule="auto"/>
        <w:ind w:left="1134" w:right="1134"/>
        <w:jc w:val="both"/>
        <w:rPr>
          <w:rFonts w:ascii="Arial" w:hAnsi="Arial" w:cs="Arial"/>
          <w:color w:val="404040"/>
          <w:sz w:val="24"/>
          <w:szCs w:val="24"/>
        </w:rPr>
      </w:pPr>
      <w:r w:rsidRPr="00E45E0F">
        <w:rPr>
          <w:rFonts w:ascii="Arial" w:hAnsi="Arial" w:cs="Arial"/>
          <w:sz w:val="24"/>
          <w:szCs w:val="24"/>
        </w:rPr>
        <w:t xml:space="preserve">O </w:t>
      </w:r>
      <w:r w:rsidR="006C1605" w:rsidRPr="00E45E0F">
        <w:rPr>
          <w:rFonts w:ascii="Arial" w:hAnsi="Arial" w:cs="Arial"/>
          <w:sz w:val="24"/>
          <w:szCs w:val="24"/>
        </w:rPr>
        <w:t>vírus não age sozinho</w:t>
      </w:r>
      <w:r w:rsidRPr="00E45E0F">
        <w:rPr>
          <w:rFonts w:ascii="Arial" w:hAnsi="Arial" w:cs="Arial"/>
          <w:sz w:val="24"/>
          <w:szCs w:val="24"/>
        </w:rPr>
        <w:t>. Os governantes que não tomam “as devidas providencias” contribuem a formação de uma conduta que está sendo vivida por uma parcela da sociedade, que “não está nem aí”, ou seja, formando o ‘tipo 1’, já qualificado em relatório anterior, como aqueles sujeitos que desrespeitam a ciência, não fazem uso dos protocolos e medidas não farmacológicas. Trata-se da conduta da aglomeração, do</w:t>
      </w:r>
      <w:r w:rsidR="006C1605" w:rsidRPr="00E45E0F">
        <w:rPr>
          <w:rFonts w:ascii="Arial" w:hAnsi="Arial" w:cs="Arial"/>
          <w:sz w:val="24"/>
          <w:szCs w:val="24"/>
        </w:rPr>
        <w:t xml:space="preserve"> não distanciamento</w:t>
      </w:r>
      <w:r w:rsidRPr="00E45E0F">
        <w:rPr>
          <w:rFonts w:ascii="Arial" w:hAnsi="Arial" w:cs="Arial"/>
          <w:sz w:val="24"/>
          <w:szCs w:val="24"/>
        </w:rPr>
        <w:t>, da</w:t>
      </w:r>
      <w:r w:rsidR="006C1605" w:rsidRPr="00E45E0F">
        <w:rPr>
          <w:rFonts w:ascii="Arial" w:hAnsi="Arial" w:cs="Arial"/>
          <w:sz w:val="24"/>
          <w:szCs w:val="24"/>
        </w:rPr>
        <w:t xml:space="preserve"> liberação do comercio,</w:t>
      </w:r>
      <w:r w:rsidRPr="00E45E0F">
        <w:rPr>
          <w:rFonts w:ascii="Arial" w:hAnsi="Arial" w:cs="Arial"/>
          <w:sz w:val="24"/>
          <w:szCs w:val="24"/>
        </w:rPr>
        <w:t xml:space="preserve"> </w:t>
      </w:r>
      <w:r w:rsidR="002A2AD1" w:rsidRPr="00E45E0F">
        <w:rPr>
          <w:rFonts w:ascii="Arial" w:hAnsi="Arial" w:cs="Arial"/>
          <w:sz w:val="24"/>
          <w:szCs w:val="24"/>
        </w:rPr>
        <w:t>num total</w:t>
      </w:r>
      <w:r w:rsidRPr="00E45E0F">
        <w:rPr>
          <w:rFonts w:ascii="Arial" w:hAnsi="Arial" w:cs="Arial"/>
          <w:sz w:val="24"/>
          <w:szCs w:val="24"/>
        </w:rPr>
        <w:t xml:space="preserve"> falta de regras, ou pode-se dizer, numa anomalia social, como qualificava Emile Durkheim. </w:t>
      </w:r>
      <w:r w:rsidR="008D7C16" w:rsidRPr="00E45E0F">
        <w:rPr>
          <w:rFonts w:ascii="Arial" w:hAnsi="Arial" w:cs="Arial"/>
          <w:sz w:val="24"/>
          <w:szCs w:val="24"/>
        </w:rPr>
        <w:t>Em momentos de crise e transformação social, o ambiente é contaminado pela agitação e fica sem regras (</w:t>
      </w:r>
      <w:r w:rsidR="002A2AD1" w:rsidRPr="00E45E0F">
        <w:rPr>
          <w:rFonts w:ascii="Arial" w:hAnsi="Arial" w:cs="Arial"/>
          <w:sz w:val="24"/>
          <w:szCs w:val="24"/>
        </w:rPr>
        <w:t>anomia social</w:t>
      </w:r>
      <w:r w:rsidR="008D7C16" w:rsidRPr="00E45E0F">
        <w:rPr>
          <w:rFonts w:ascii="Arial" w:hAnsi="Arial" w:cs="Arial"/>
          <w:sz w:val="24"/>
          <w:szCs w:val="24"/>
        </w:rPr>
        <w:t xml:space="preserve">). Esse estado de anomia é </w:t>
      </w:r>
      <w:r w:rsidR="00366628" w:rsidRPr="00E45E0F">
        <w:rPr>
          <w:rFonts w:ascii="Arial" w:hAnsi="Arial" w:cs="Arial"/>
          <w:sz w:val="24"/>
          <w:szCs w:val="24"/>
        </w:rPr>
        <w:t>profundamente marcado</w:t>
      </w:r>
      <w:r w:rsidR="008D7C16" w:rsidRPr="00E45E0F">
        <w:rPr>
          <w:rFonts w:ascii="Arial" w:hAnsi="Arial" w:cs="Arial"/>
          <w:sz w:val="24"/>
          <w:szCs w:val="24"/>
        </w:rPr>
        <w:t xml:space="preserve"> pela falta de disciplina e de regras que </w:t>
      </w:r>
      <w:r w:rsidR="00366628" w:rsidRPr="00E45E0F">
        <w:rPr>
          <w:rFonts w:ascii="Arial" w:hAnsi="Arial" w:cs="Arial"/>
          <w:sz w:val="24"/>
          <w:szCs w:val="24"/>
        </w:rPr>
        <w:t>possam orientar</w:t>
      </w:r>
      <w:r w:rsidR="008D7C16" w:rsidRPr="00E45E0F">
        <w:rPr>
          <w:rFonts w:ascii="Arial" w:hAnsi="Arial" w:cs="Arial"/>
          <w:sz w:val="24"/>
          <w:szCs w:val="24"/>
        </w:rPr>
        <w:t xml:space="preserve"> as populações. E, essa ausência de regras, cria um estado de desarmonia entre os indivíduos e a coletividade, passando haver </w:t>
      </w:r>
      <w:r w:rsidR="00366628" w:rsidRPr="00E45E0F">
        <w:rPr>
          <w:rFonts w:ascii="Arial" w:hAnsi="Arial" w:cs="Arial"/>
          <w:sz w:val="24"/>
          <w:szCs w:val="24"/>
        </w:rPr>
        <w:t>uma desarmonia</w:t>
      </w:r>
      <w:r w:rsidR="008D7C16" w:rsidRPr="00E45E0F">
        <w:rPr>
          <w:rFonts w:ascii="Arial" w:hAnsi="Arial" w:cs="Arial"/>
          <w:sz w:val="24"/>
          <w:szCs w:val="24"/>
        </w:rPr>
        <w:t xml:space="preserve"> entre os </w:t>
      </w:r>
      <w:r w:rsidR="00366628" w:rsidRPr="00E45E0F">
        <w:rPr>
          <w:rFonts w:ascii="Arial" w:hAnsi="Arial" w:cs="Arial"/>
          <w:sz w:val="24"/>
          <w:szCs w:val="24"/>
        </w:rPr>
        <w:t>sujeitos, sociedade</w:t>
      </w:r>
      <w:r w:rsidR="008D7C16" w:rsidRPr="00E45E0F">
        <w:rPr>
          <w:rFonts w:ascii="Arial" w:hAnsi="Arial" w:cs="Arial"/>
          <w:sz w:val="24"/>
          <w:szCs w:val="24"/>
        </w:rPr>
        <w:t xml:space="preserve"> e instituições representativas. Essa situação de caos gera patologias sociais, dentre elas, o suicídio. </w:t>
      </w:r>
      <w:r w:rsidR="00366628" w:rsidRPr="00E45E0F">
        <w:rPr>
          <w:rFonts w:ascii="Arial" w:hAnsi="Arial" w:cs="Arial"/>
          <w:sz w:val="24"/>
          <w:szCs w:val="24"/>
        </w:rPr>
        <w:t xml:space="preserve">(DURKHIEM, 2010).  </w:t>
      </w:r>
      <w:r w:rsidR="008D7C16" w:rsidRPr="00E45E0F">
        <w:rPr>
          <w:rFonts w:ascii="Arial" w:hAnsi="Arial" w:cs="Arial"/>
          <w:sz w:val="24"/>
          <w:szCs w:val="24"/>
        </w:rPr>
        <w:t>E no c</w:t>
      </w:r>
      <w:r w:rsidR="00B2031B" w:rsidRPr="00E45E0F">
        <w:rPr>
          <w:rFonts w:ascii="Arial" w:hAnsi="Arial" w:cs="Arial"/>
          <w:sz w:val="24"/>
          <w:szCs w:val="24"/>
        </w:rPr>
        <w:t xml:space="preserve">ontexto </w:t>
      </w:r>
      <w:r w:rsidR="008D7C16" w:rsidRPr="00E45E0F">
        <w:rPr>
          <w:rFonts w:ascii="Arial" w:hAnsi="Arial" w:cs="Arial"/>
          <w:sz w:val="24"/>
          <w:szCs w:val="24"/>
        </w:rPr>
        <w:t xml:space="preserve">atual, </w:t>
      </w:r>
      <w:r w:rsidR="00B2031B" w:rsidRPr="00E45E0F">
        <w:rPr>
          <w:rFonts w:ascii="Arial" w:hAnsi="Arial" w:cs="Arial"/>
          <w:sz w:val="24"/>
          <w:szCs w:val="24"/>
        </w:rPr>
        <w:t xml:space="preserve">a falta de um largo e amplo processo de vacinação gerou esse enorme contingente de </w:t>
      </w:r>
      <w:r w:rsidR="00366628" w:rsidRPr="00E45E0F">
        <w:rPr>
          <w:rFonts w:ascii="Arial" w:hAnsi="Arial" w:cs="Arial"/>
          <w:sz w:val="24"/>
          <w:szCs w:val="24"/>
        </w:rPr>
        <w:t xml:space="preserve">505.487 </w:t>
      </w:r>
      <w:r w:rsidR="00B2031B" w:rsidRPr="00E45E0F">
        <w:rPr>
          <w:rFonts w:ascii="Arial" w:hAnsi="Arial" w:cs="Arial"/>
          <w:sz w:val="24"/>
          <w:szCs w:val="24"/>
        </w:rPr>
        <w:t xml:space="preserve">vidas perdidas. </w:t>
      </w:r>
    </w:p>
    <w:p w14:paraId="500709F6" w14:textId="2EA71678" w:rsidR="006110DC" w:rsidRDefault="006110DC" w:rsidP="00721DB2">
      <w:pPr>
        <w:spacing w:after="0" w:line="276" w:lineRule="auto"/>
        <w:ind w:left="1134" w:right="1134"/>
        <w:jc w:val="both"/>
      </w:pPr>
    </w:p>
    <w:p w14:paraId="483BAC29" w14:textId="77777777" w:rsidR="006C1605" w:rsidRPr="00835BED" w:rsidRDefault="006C1605" w:rsidP="00721DB2">
      <w:pPr>
        <w:spacing w:after="0" w:line="276" w:lineRule="auto"/>
        <w:ind w:left="1134" w:right="1134"/>
        <w:jc w:val="both"/>
      </w:pPr>
    </w:p>
    <w:p w14:paraId="1675FD6B" w14:textId="118A8822" w:rsidR="00C7449E" w:rsidRPr="00721DB2" w:rsidRDefault="00CA1858" w:rsidP="00721DB2">
      <w:pPr>
        <w:spacing w:after="120" w:line="276" w:lineRule="auto"/>
        <w:ind w:right="-1" w:firstLine="1134"/>
        <w:jc w:val="both"/>
        <w:rPr>
          <w:rFonts w:ascii="Arial" w:hAnsi="Arial" w:cs="Arial"/>
          <w:b/>
          <w:bCs/>
          <w:sz w:val="24"/>
          <w:szCs w:val="24"/>
        </w:rPr>
      </w:pPr>
      <w:r>
        <w:rPr>
          <w:rFonts w:ascii="Arial" w:hAnsi="Arial" w:cs="Arial"/>
          <w:b/>
          <w:bCs/>
          <w:sz w:val="24"/>
          <w:szCs w:val="24"/>
        </w:rPr>
        <w:t>3</w:t>
      </w:r>
      <w:r w:rsidR="003C1E5E" w:rsidRPr="00721DB2">
        <w:rPr>
          <w:rFonts w:ascii="Arial" w:hAnsi="Arial" w:cs="Arial"/>
          <w:b/>
          <w:bCs/>
          <w:sz w:val="24"/>
          <w:szCs w:val="24"/>
        </w:rPr>
        <w:t xml:space="preserve">. </w:t>
      </w:r>
      <w:r w:rsidR="00C7449E" w:rsidRPr="00721DB2">
        <w:rPr>
          <w:rFonts w:ascii="Arial" w:hAnsi="Arial" w:cs="Arial"/>
          <w:b/>
          <w:bCs/>
          <w:sz w:val="24"/>
          <w:szCs w:val="24"/>
        </w:rPr>
        <w:t>CONCLUSÃO</w:t>
      </w:r>
      <w:r w:rsidR="00FB0170" w:rsidRPr="00FB0170">
        <w:rPr>
          <w:rFonts w:ascii="Segoe UI Emoji" w:hAnsi="Segoe UI Emoji" w:cs="Segoe UI Emoji"/>
          <w:b/>
          <w:bCs/>
          <w:color w:val="FF0000"/>
        </w:rPr>
        <w:t xml:space="preserve"> </w:t>
      </w:r>
      <w:r w:rsidR="00FB0170" w:rsidRPr="003D5779">
        <w:rPr>
          <w:rFonts w:ascii="Segoe UI Emoji" w:hAnsi="Segoe UI Emoji" w:cs="Segoe UI Emoji"/>
          <w:b/>
          <w:bCs/>
          <w:color w:val="FF0000"/>
        </w:rPr>
        <w:t>👇🏻</w:t>
      </w:r>
    </w:p>
    <w:p w14:paraId="499C5D15" w14:textId="77777777" w:rsidR="00E329E8" w:rsidRDefault="00E329E8" w:rsidP="00E329E8">
      <w:pPr>
        <w:spacing w:after="120" w:line="276" w:lineRule="auto"/>
        <w:ind w:left="1134" w:right="-1"/>
        <w:jc w:val="both"/>
        <w:rPr>
          <w:rFonts w:ascii="Arial" w:hAnsi="Arial" w:cs="Arial"/>
          <w:b/>
          <w:bCs/>
          <w:sz w:val="24"/>
          <w:szCs w:val="24"/>
        </w:rPr>
      </w:pPr>
    </w:p>
    <w:p w14:paraId="672104BC" w14:textId="0A4D1146" w:rsidR="00C44810" w:rsidRPr="00C341F8" w:rsidRDefault="00C44810" w:rsidP="00E329E8">
      <w:pPr>
        <w:spacing w:after="120" w:line="276" w:lineRule="auto"/>
        <w:ind w:left="1134" w:right="-1"/>
        <w:jc w:val="both"/>
        <w:rPr>
          <w:rFonts w:ascii="Arial" w:hAnsi="Arial" w:cs="Arial"/>
          <w:sz w:val="24"/>
          <w:szCs w:val="24"/>
        </w:rPr>
      </w:pPr>
      <w:r>
        <w:rPr>
          <w:rFonts w:ascii="Arial" w:hAnsi="Arial" w:cs="Arial"/>
          <w:b/>
          <w:bCs/>
          <w:sz w:val="24"/>
          <w:szCs w:val="24"/>
        </w:rPr>
        <w:t>No</w:t>
      </w:r>
      <w:r w:rsidRPr="0069546E">
        <w:rPr>
          <w:rFonts w:ascii="Arial" w:hAnsi="Arial" w:cs="Arial"/>
          <w:b/>
          <w:bCs/>
          <w:sz w:val="24"/>
          <w:szCs w:val="24"/>
        </w:rPr>
        <w:t xml:space="preserve"> Vale do Mamanguape</w:t>
      </w:r>
      <w:r w:rsidRPr="0069546E">
        <w:rPr>
          <w:rFonts w:ascii="Arial" w:hAnsi="Arial" w:cs="Arial"/>
          <w:sz w:val="24"/>
          <w:szCs w:val="24"/>
        </w:rPr>
        <w:t xml:space="preserve"> o vírus </w:t>
      </w:r>
      <w:r>
        <w:rPr>
          <w:rFonts w:ascii="Arial" w:hAnsi="Arial" w:cs="Arial"/>
          <w:sz w:val="24"/>
          <w:szCs w:val="24"/>
        </w:rPr>
        <w:t xml:space="preserve">da </w:t>
      </w:r>
      <w:r w:rsidRPr="0069546E">
        <w:rPr>
          <w:rFonts w:ascii="Arial" w:hAnsi="Arial" w:cs="Arial"/>
          <w:sz w:val="24"/>
          <w:szCs w:val="24"/>
        </w:rPr>
        <w:t>Covid-19 se alastra para</w:t>
      </w:r>
      <w:r w:rsidRPr="00C341F8">
        <w:rPr>
          <w:rFonts w:ascii="Arial" w:hAnsi="Arial" w:cs="Arial"/>
          <w:sz w:val="24"/>
          <w:szCs w:val="24"/>
        </w:rPr>
        <w:t xml:space="preserve"> todos os municípios da região, </w:t>
      </w:r>
      <w:r>
        <w:rPr>
          <w:rFonts w:ascii="Arial" w:hAnsi="Arial" w:cs="Arial"/>
          <w:sz w:val="24"/>
          <w:szCs w:val="24"/>
        </w:rPr>
        <w:t>transformando a realidade da população num ca</w:t>
      </w:r>
      <w:r w:rsidRPr="00C341F8">
        <w:rPr>
          <w:rFonts w:ascii="Arial" w:hAnsi="Arial" w:cs="Arial"/>
          <w:sz w:val="24"/>
          <w:szCs w:val="24"/>
        </w:rPr>
        <w:t xml:space="preserve">os </w:t>
      </w:r>
      <w:r>
        <w:rPr>
          <w:rFonts w:ascii="Arial" w:hAnsi="Arial" w:cs="Arial"/>
          <w:sz w:val="24"/>
          <w:szCs w:val="24"/>
        </w:rPr>
        <w:t>de enfermidade. Nest</w:t>
      </w:r>
      <w:r w:rsidRPr="00C341F8">
        <w:rPr>
          <w:rFonts w:ascii="Arial" w:hAnsi="Arial" w:cs="Arial"/>
          <w:sz w:val="24"/>
          <w:szCs w:val="24"/>
        </w:rPr>
        <w:t>e</w:t>
      </w:r>
      <w:r>
        <w:rPr>
          <w:rFonts w:ascii="Arial" w:hAnsi="Arial" w:cs="Arial"/>
          <w:sz w:val="24"/>
          <w:szCs w:val="24"/>
        </w:rPr>
        <w:t xml:space="preserve"> mês de</w:t>
      </w:r>
      <w:r w:rsidRPr="00C341F8">
        <w:rPr>
          <w:rFonts w:ascii="Arial" w:hAnsi="Arial" w:cs="Arial"/>
          <w:sz w:val="24"/>
          <w:szCs w:val="24"/>
        </w:rPr>
        <w:t xml:space="preserve"> maio</w:t>
      </w:r>
      <w:r>
        <w:rPr>
          <w:rFonts w:ascii="Arial" w:hAnsi="Arial" w:cs="Arial"/>
          <w:sz w:val="24"/>
          <w:szCs w:val="24"/>
        </w:rPr>
        <w:t xml:space="preserve"> de </w:t>
      </w:r>
      <w:r w:rsidRPr="00C341F8">
        <w:rPr>
          <w:rFonts w:ascii="Arial" w:hAnsi="Arial" w:cs="Arial"/>
          <w:sz w:val="24"/>
          <w:szCs w:val="24"/>
        </w:rPr>
        <w:t xml:space="preserve">2021, os óbitos cresceram na ordem de </w:t>
      </w:r>
      <w:r w:rsidRPr="0069546E">
        <w:rPr>
          <w:rFonts w:ascii="Arial" w:hAnsi="Arial" w:cs="Arial"/>
          <w:b/>
          <w:sz w:val="24"/>
          <w:szCs w:val="24"/>
        </w:rPr>
        <w:t>12%</w:t>
      </w:r>
      <w:r w:rsidRPr="00C341F8">
        <w:rPr>
          <w:rFonts w:ascii="Arial" w:hAnsi="Arial" w:cs="Arial"/>
          <w:sz w:val="24"/>
          <w:szCs w:val="24"/>
        </w:rPr>
        <w:t xml:space="preserve"> e o número de pessoas infectadas com o vírus teve uma superelevação de </w:t>
      </w:r>
      <w:r w:rsidRPr="0069546E">
        <w:rPr>
          <w:rFonts w:ascii="Arial" w:hAnsi="Arial" w:cs="Arial"/>
          <w:b/>
          <w:sz w:val="24"/>
          <w:szCs w:val="24"/>
        </w:rPr>
        <w:t>56%</w:t>
      </w:r>
      <w:r w:rsidRPr="00C341F8">
        <w:rPr>
          <w:rFonts w:ascii="Arial" w:hAnsi="Arial" w:cs="Arial"/>
          <w:sz w:val="24"/>
          <w:szCs w:val="24"/>
        </w:rPr>
        <w:t xml:space="preserve">, pois foram </w:t>
      </w:r>
      <w:r w:rsidRPr="0069546E">
        <w:rPr>
          <w:rFonts w:ascii="Arial" w:hAnsi="Arial" w:cs="Arial"/>
          <w:b/>
          <w:sz w:val="24"/>
          <w:szCs w:val="24"/>
        </w:rPr>
        <w:t>2.002 novos casos</w:t>
      </w:r>
      <w:r w:rsidRPr="00C341F8">
        <w:rPr>
          <w:rFonts w:ascii="Arial" w:hAnsi="Arial" w:cs="Arial"/>
          <w:sz w:val="24"/>
          <w:szCs w:val="24"/>
        </w:rPr>
        <w:t>.</w:t>
      </w:r>
    </w:p>
    <w:p w14:paraId="4B2CC20B" w14:textId="524399E4" w:rsidR="00C44810" w:rsidRPr="00721DB2" w:rsidRDefault="00C44810" w:rsidP="00E329E8">
      <w:pPr>
        <w:spacing w:after="120" w:line="276" w:lineRule="auto"/>
        <w:ind w:right="-1"/>
        <w:jc w:val="both"/>
        <w:rPr>
          <w:rFonts w:ascii="Arial" w:hAnsi="Arial" w:cs="Arial"/>
          <w:sz w:val="24"/>
          <w:szCs w:val="24"/>
        </w:rPr>
      </w:pPr>
      <w:r w:rsidRPr="009F1159">
        <w:rPr>
          <w:rFonts w:ascii="Arial" w:hAnsi="Arial" w:cs="Arial"/>
          <w:b/>
          <w:bCs/>
          <w:sz w:val="24"/>
          <w:szCs w:val="24"/>
        </w:rPr>
        <w:tab/>
      </w:r>
      <w:r>
        <w:rPr>
          <w:rFonts w:ascii="Arial" w:hAnsi="Arial" w:cs="Arial"/>
          <w:sz w:val="24"/>
          <w:szCs w:val="24"/>
        </w:rPr>
        <w:t xml:space="preserve"> </w:t>
      </w:r>
    </w:p>
    <w:p w14:paraId="230235E4" w14:textId="1CC091D9" w:rsidR="00835BED" w:rsidRPr="00357016" w:rsidRDefault="00CA1858" w:rsidP="00721DB2">
      <w:pPr>
        <w:spacing w:after="0" w:line="276" w:lineRule="auto"/>
        <w:ind w:left="1134" w:right="1134"/>
        <w:jc w:val="both"/>
        <w:rPr>
          <w:rFonts w:ascii="Arial" w:hAnsi="Arial" w:cs="Arial"/>
          <w:b/>
          <w:bCs/>
          <w:sz w:val="28"/>
          <w:szCs w:val="28"/>
        </w:rPr>
      </w:pPr>
      <w:r w:rsidRPr="00357016">
        <w:rPr>
          <w:rFonts w:ascii="Arial" w:hAnsi="Arial" w:cs="Arial"/>
          <w:b/>
          <w:bCs/>
          <w:sz w:val="28"/>
          <w:szCs w:val="28"/>
        </w:rPr>
        <w:t>3</w:t>
      </w:r>
      <w:r w:rsidR="00835BED" w:rsidRPr="00357016">
        <w:rPr>
          <w:rFonts w:ascii="Arial" w:hAnsi="Arial" w:cs="Arial"/>
          <w:b/>
          <w:bCs/>
          <w:sz w:val="28"/>
          <w:szCs w:val="28"/>
        </w:rPr>
        <w:t>.</w:t>
      </w:r>
      <w:r w:rsidR="002A33DE" w:rsidRPr="00357016">
        <w:rPr>
          <w:rFonts w:ascii="Arial" w:hAnsi="Arial" w:cs="Arial"/>
          <w:b/>
          <w:bCs/>
          <w:sz w:val="28"/>
          <w:szCs w:val="28"/>
        </w:rPr>
        <w:t xml:space="preserve">1. </w:t>
      </w:r>
      <w:r w:rsidR="0037092A" w:rsidRPr="00357016">
        <w:rPr>
          <w:rFonts w:ascii="Arial" w:hAnsi="Arial" w:cs="Arial"/>
          <w:b/>
          <w:bCs/>
          <w:sz w:val="28"/>
          <w:szCs w:val="28"/>
        </w:rPr>
        <w:t>Os r</w:t>
      </w:r>
      <w:r w:rsidR="002A33DE" w:rsidRPr="00357016">
        <w:rPr>
          <w:rFonts w:ascii="Arial" w:hAnsi="Arial" w:cs="Arial"/>
          <w:b/>
          <w:bCs/>
          <w:sz w:val="28"/>
          <w:szCs w:val="28"/>
        </w:rPr>
        <w:t>esponsáveis</w:t>
      </w:r>
      <w:r w:rsidR="00835BED" w:rsidRPr="00357016">
        <w:rPr>
          <w:rFonts w:ascii="Arial" w:hAnsi="Arial" w:cs="Arial"/>
          <w:b/>
          <w:bCs/>
          <w:sz w:val="28"/>
          <w:szCs w:val="28"/>
        </w:rPr>
        <w:t xml:space="preserve"> </w:t>
      </w:r>
      <w:r w:rsidR="0037092A" w:rsidRPr="00357016">
        <w:rPr>
          <w:rFonts w:ascii="Arial" w:hAnsi="Arial" w:cs="Arial"/>
          <w:b/>
          <w:bCs/>
          <w:sz w:val="28"/>
          <w:szCs w:val="28"/>
        </w:rPr>
        <w:t xml:space="preserve">pela hecatombe social destas 500 mil vidas perdidas no Brasil e 237 no Vale do Mamanguape </w:t>
      </w:r>
      <w:r w:rsidR="00835BED" w:rsidRPr="00357016">
        <w:rPr>
          <w:rFonts w:ascii="Arial" w:hAnsi="Arial" w:cs="Arial"/>
          <w:b/>
          <w:bCs/>
          <w:sz w:val="28"/>
          <w:szCs w:val="28"/>
        </w:rPr>
        <w:t>terão seus nomes escritos nas páginas da história:</w:t>
      </w:r>
    </w:p>
    <w:p w14:paraId="2A21AE30" w14:textId="2D11E81C" w:rsidR="00835BED" w:rsidRPr="00835BED" w:rsidRDefault="00835BED" w:rsidP="00721DB2">
      <w:pPr>
        <w:spacing w:after="0" w:line="276" w:lineRule="auto"/>
        <w:ind w:left="1134" w:right="1134"/>
        <w:jc w:val="both"/>
        <w:rPr>
          <w:rFonts w:ascii="Arial" w:hAnsi="Arial" w:cs="Arial"/>
          <w:b/>
          <w:bCs/>
          <w:sz w:val="24"/>
          <w:szCs w:val="24"/>
        </w:rPr>
      </w:pPr>
      <w:r w:rsidRPr="00835BED">
        <w:rPr>
          <w:rFonts w:ascii="Arial" w:hAnsi="Arial" w:cs="Arial"/>
          <w:b/>
          <w:bCs/>
          <w:sz w:val="24"/>
          <w:szCs w:val="24"/>
        </w:rPr>
        <w:t xml:space="preserve"> </w:t>
      </w:r>
    </w:p>
    <w:p w14:paraId="3C549CAF" w14:textId="4ADC101F" w:rsidR="00C7449E" w:rsidRDefault="00C44810" w:rsidP="00C44810">
      <w:pPr>
        <w:spacing w:after="120" w:line="276" w:lineRule="auto"/>
        <w:ind w:left="1134" w:right="1515"/>
        <w:jc w:val="both"/>
        <w:rPr>
          <w:rFonts w:ascii="Arial" w:hAnsi="Arial" w:cs="Arial"/>
          <w:sz w:val="24"/>
          <w:szCs w:val="24"/>
        </w:rPr>
      </w:pPr>
      <w:r w:rsidRPr="0069546E">
        <w:rPr>
          <w:rFonts w:ascii="Arial" w:hAnsi="Arial" w:cs="Arial"/>
          <w:b/>
          <w:bCs/>
          <w:sz w:val="24"/>
          <w:szCs w:val="24"/>
        </w:rPr>
        <w:t>O Vale do Mamanguape</w:t>
      </w:r>
      <w:r w:rsidRPr="0069546E">
        <w:rPr>
          <w:rFonts w:ascii="Arial" w:hAnsi="Arial" w:cs="Arial"/>
          <w:sz w:val="24"/>
          <w:szCs w:val="24"/>
        </w:rPr>
        <w:t xml:space="preserve"> vive</w:t>
      </w:r>
      <w:r>
        <w:rPr>
          <w:rFonts w:ascii="Arial" w:hAnsi="Arial" w:cs="Arial"/>
          <w:sz w:val="24"/>
          <w:szCs w:val="24"/>
        </w:rPr>
        <w:t xml:space="preserve"> nest</w:t>
      </w:r>
      <w:r w:rsidRPr="0069546E">
        <w:rPr>
          <w:rFonts w:ascii="Arial" w:hAnsi="Arial" w:cs="Arial"/>
          <w:sz w:val="24"/>
          <w:szCs w:val="24"/>
        </w:rPr>
        <w:t>e mês de maio de 2021 a continuidade de</w:t>
      </w:r>
      <w:r w:rsidRPr="00C341F8">
        <w:rPr>
          <w:rFonts w:ascii="Arial" w:hAnsi="Arial" w:cs="Arial"/>
          <w:sz w:val="24"/>
          <w:szCs w:val="24"/>
        </w:rPr>
        <w:t xml:space="preserve"> um drama promovido pelo vírus infeccioso, predador e letal. O território atingiu a marca de 237 vidas perdidas e 13.886 casos de humanos contaminados pelo vírus </w:t>
      </w:r>
      <w:r>
        <w:rPr>
          <w:rFonts w:ascii="Arial" w:hAnsi="Arial" w:cs="Arial"/>
          <w:sz w:val="24"/>
          <w:szCs w:val="24"/>
        </w:rPr>
        <w:t xml:space="preserve">da </w:t>
      </w:r>
      <w:r w:rsidRPr="00C341F8">
        <w:rPr>
          <w:rFonts w:ascii="Arial" w:hAnsi="Arial" w:cs="Arial"/>
          <w:sz w:val="24"/>
          <w:szCs w:val="24"/>
        </w:rPr>
        <w:t xml:space="preserve">Covid-19 no Vale do Mamanguape da Paraíba. </w:t>
      </w:r>
      <w:r>
        <w:rPr>
          <w:rFonts w:ascii="Arial" w:hAnsi="Arial" w:cs="Arial"/>
          <w:sz w:val="24"/>
          <w:szCs w:val="24"/>
        </w:rPr>
        <w:t>Ne</w:t>
      </w:r>
      <w:r w:rsidR="0069546E">
        <w:rPr>
          <w:rFonts w:ascii="Arial" w:hAnsi="Arial" w:cs="Arial"/>
          <w:sz w:val="24"/>
          <w:szCs w:val="24"/>
        </w:rPr>
        <w:t>st</w:t>
      </w:r>
      <w:r w:rsidR="00C7449E" w:rsidRPr="0069546E">
        <w:rPr>
          <w:rFonts w:ascii="Arial" w:hAnsi="Arial" w:cs="Arial"/>
          <w:sz w:val="24"/>
          <w:szCs w:val="24"/>
        </w:rPr>
        <w:t>e mês de maio de 2021</w:t>
      </w:r>
      <w:r w:rsidR="00835BED">
        <w:rPr>
          <w:rFonts w:ascii="Arial" w:hAnsi="Arial" w:cs="Arial"/>
          <w:sz w:val="24"/>
          <w:szCs w:val="24"/>
        </w:rPr>
        <w:t>,</w:t>
      </w:r>
      <w:r w:rsidR="00C7449E" w:rsidRPr="0069546E">
        <w:rPr>
          <w:rFonts w:ascii="Arial" w:hAnsi="Arial" w:cs="Arial"/>
          <w:sz w:val="24"/>
          <w:szCs w:val="24"/>
        </w:rPr>
        <w:t xml:space="preserve"> </w:t>
      </w:r>
      <w:r>
        <w:rPr>
          <w:rFonts w:ascii="Arial" w:hAnsi="Arial" w:cs="Arial"/>
          <w:sz w:val="24"/>
          <w:szCs w:val="24"/>
        </w:rPr>
        <w:t>o Brasil assume a triste liderança em termos de vidas perdida perante o mundo. U</w:t>
      </w:r>
      <w:r w:rsidR="00C7449E" w:rsidRPr="00C341F8">
        <w:rPr>
          <w:rFonts w:ascii="Arial" w:hAnsi="Arial" w:cs="Arial"/>
          <w:sz w:val="24"/>
          <w:szCs w:val="24"/>
        </w:rPr>
        <w:t>m drama promovido pelo vírus infeccioso, predador e letal</w:t>
      </w:r>
      <w:r w:rsidR="00835BED">
        <w:rPr>
          <w:rFonts w:ascii="Arial" w:hAnsi="Arial" w:cs="Arial"/>
          <w:sz w:val="24"/>
          <w:szCs w:val="24"/>
        </w:rPr>
        <w:t>, cujos responsáveis terão seus nomes escritos nas páginas da história</w:t>
      </w:r>
      <w:r w:rsidR="00C7449E" w:rsidRPr="00C341F8">
        <w:rPr>
          <w:rFonts w:ascii="Arial" w:hAnsi="Arial" w:cs="Arial"/>
          <w:sz w:val="24"/>
          <w:szCs w:val="24"/>
        </w:rPr>
        <w:t xml:space="preserve">. O território atingiu a marca de 237 vidas perdidas e 13.886 casos de humanos contaminados pelo vírus </w:t>
      </w:r>
      <w:r w:rsidR="0069546E">
        <w:rPr>
          <w:rFonts w:ascii="Arial" w:hAnsi="Arial" w:cs="Arial"/>
          <w:sz w:val="24"/>
          <w:szCs w:val="24"/>
        </w:rPr>
        <w:t xml:space="preserve">da </w:t>
      </w:r>
      <w:r w:rsidR="00C7449E" w:rsidRPr="00C341F8">
        <w:rPr>
          <w:rFonts w:ascii="Arial" w:hAnsi="Arial" w:cs="Arial"/>
          <w:sz w:val="24"/>
          <w:szCs w:val="24"/>
        </w:rPr>
        <w:t xml:space="preserve">Covid-19 no Vale do Mamanguape da Paraíba. </w:t>
      </w:r>
      <w:r w:rsidR="0037092A">
        <w:rPr>
          <w:rFonts w:ascii="Arial" w:hAnsi="Arial" w:cs="Arial"/>
          <w:sz w:val="24"/>
          <w:szCs w:val="24"/>
        </w:rPr>
        <w:t xml:space="preserve">No Brasil os dados atingiram a marca de 500 mil vidas perdidas. O que é profundamente lamentável essa </w:t>
      </w:r>
      <w:r w:rsidR="0037092A" w:rsidRPr="00E329E8">
        <w:rPr>
          <w:rFonts w:ascii="Arial" w:hAnsi="Arial" w:cs="Arial"/>
          <w:b/>
          <w:bCs/>
          <w:sz w:val="24"/>
          <w:szCs w:val="24"/>
        </w:rPr>
        <w:t>hecatombe social</w:t>
      </w:r>
      <w:r w:rsidR="0037092A">
        <w:rPr>
          <w:rFonts w:ascii="Arial" w:hAnsi="Arial" w:cs="Arial"/>
          <w:sz w:val="24"/>
          <w:szCs w:val="24"/>
        </w:rPr>
        <w:t xml:space="preserve">. </w:t>
      </w:r>
    </w:p>
    <w:p w14:paraId="3A6D3585" w14:textId="77777777" w:rsidR="00721DB2" w:rsidRPr="00C341F8" w:rsidRDefault="00721DB2" w:rsidP="00721DB2">
      <w:pPr>
        <w:spacing w:after="0" w:line="276" w:lineRule="auto"/>
        <w:ind w:left="1134" w:right="1134"/>
        <w:jc w:val="both"/>
        <w:rPr>
          <w:rFonts w:ascii="Arial" w:hAnsi="Arial" w:cs="Arial"/>
          <w:sz w:val="24"/>
          <w:szCs w:val="24"/>
        </w:rPr>
      </w:pPr>
    </w:p>
    <w:p w14:paraId="150BAAD0" w14:textId="5DF605B7" w:rsidR="00C7449E" w:rsidRPr="000342C2" w:rsidRDefault="00721DB2" w:rsidP="000342C2">
      <w:pPr>
        <w:spacing w:after="0" w:line="276" w:lineRule="auto"/>
        <w:ind w:left="1134" w:right="1134"/>
        <w:jc w:val="both"/>
        <w:rPr>
          <w:rFonts w:ascii="Arial" w:hAnsi="Arial" w:cs="Arial"/>
          <w:sz w:val="24"/>
          <w:szCs w:val="24"/>
        </w:rPr>
      </w:pPr>
      <w:r>
        <w:rPr>
          <w:rFonts w:ascii="Arial" w:hAnsi="Arial" w:cs="Arial"/>
          <w:sz w:val="24"/>
          <w:szCs w:val="24"/>
        </w:rPr>
        <w:t>O v</w:t>
      </w:r>
      <w:r w:rsidR="00C7449E" w:rsidRPr="0069546E">
        <w:rPr>
          <w:rFonts w:ascii="Arial" w:hAnsi="Arial" w:cs="Arial"/>
          <w:sz w:val="24"/>
          <w:szCs w:val="24"/>
        </w:rPr>
        <w:t xml:space="preserve">írus </w:t>
      </w:r>
      <w:r w:rsidR="0069546E">
        <w:rPr>
          <w:rFonts w:ascii="Arial" w:hAnsi="Arial" w:cs="Arial"/>
          <w:sz w:val="24"/>
          <w:szCs w:val="24"/>
        </w:rPr>
        <w:t xml:space="preserve">da </w:t>
      </w:r>
      <w:r w:rsidR="00C7449E" w:rsidRPr="0069546E">
        <w:rPr>
          <w:rFonts w:ascii="Arial" w:hAnsi="Arial" w:cs="Arial"/>
          <w:sz w:val="24"/>
          <w:szCs w:val="24"/>
        </w:rPr>
        <w:t xml:space="preserve">Covid-19 </w:t>
      </w:r>
      <w:r>
        <w:rPr>
          <w:rFonts w:ascii="Arial" w:hAnsi="Arial" w:cs="Arial"/>
          <w:sz w:val="24"/>
          <w:szCs w:val="24"/>
        </w:rPr>
        <w:t xml:space="preserve">no Vale do Mamanguape </w:t>
      </w:r>
      <w:r w:rsidR="00C7449E" w:rsidRPr="0069546E">
        <w:rPr>
          <w:rFonts w:ascii="Arial" w:hAnsi="Arial" w:cs="Arial"/>
          <w:sz w:val="24"/>
          <w:szCs w:val="24"/>
        </w:rPr>
        <w:t>se alastra para</w:t>
      </w:r>
      <w:r w:rsidR="00C7449E" w:rsidRPr="00C341F8">
        <w:rPr>
          <w:rFonts w:ascii="Arial" w:hAnsi="Arial" w:cs="Arial"/>
          <w:sz w:val="24"/>
          <w:szCs w:val="24"/>
        </w:rPr>
        <w:t xml:space="preserve"> </w:t>
      </w:r>
      <w:r w:rsidR="0069546E" w:rsidRPr="00C341F8">
        <w:rPr>
          <w:rFonts w:ascii="Arial" w:hAnsi="Arial" w:cs="Arial"/>
          <w:sz w:val="24"/>
          <w:szCs w:val="24"/>
        </w:rPr>
        <w:t>todos os</w:t>
      </w:r>
      <w:r w:rsidR="00C7449E" w:rsidRPr="00C341F8">
        <w:rPr>
          <w:rFonts w:ascii="Arial" w:hAnsi="Arial" w:cs="Arial"/>
          <w:sz w:val="24"/>
          <w:szCs w:val="24"/>
        </w:rPr>
        <w:t xml:space="preserve"> municípios da região, </w:t>
      </w:r>
      <w:r w:rsidR="0069546E">
        <w:rPr>
          <w:rFonts w:ascii="Arial" w:hAnsi="Arial" w:cs="Arial"/>
          <w:sz w:val="24"/>
          <w:szCs w:val="24"/>
        </w:rPr>
        <w:t>transformando a realidade da população num ca</w:t>
      </w:r>
      <w:r w:rsidR="00C7449E" w:rsidRPr="00C341F8">
        <w:rPr>
          <w:rFonts w:ascii="Arial" w:hAnsi="Arial" w:cs="Arial"/>
          <w:sz w:val="24"/>
          <w:szCs w:val="24"/>
        </w:rPr>
        <w:t xml:space="preserve">os </w:t>
      </w:r>
      <w:r w:rsidR="0069546E">
        <w:rPr>
          <w:rFonts w:ascii="Arial" w:hAnsi="Arial" w:cs="Arial"/>
          <w:sz w:val="24"/>
          <w:szCs w:val="24"/>
        </w:rPr>
        <w:t>de enfermidade</w:t>
      </w:r>
      <w:r w:rsidR="006C1605">
        <w:rPr>
          <w:rFonts w:ascii="Arial" w:hAnsi="Arial" w:cs="Arial"/>
          <w:sz w:val="24"/>
          <w:szCs w:val="24"/>
        </w:rPr>
        <w:t xml:space="preserve">, tendo a baixa transmissão naqueles, onde há presença </w:t>
      </w:r>
      <w:proofErr w:type="gramStart"/>
      <w:r w:rsidR="0037092A">
        <w:rPr>
          <w:rFonts w:ascii="Arial" w:hAnsi="Arial" w:cs="Arial"/>
          <w:sz w:val="24"/>
          <w:szCs w:val="24"/>
        </w:rPr>
        <w:t>indígena Potiguara</w:t>
      </w:r>
      <w:proofErr w:type="gramEnd"/>
      <w:r w:rsidR="006C1605">
        <w:rPr>
          <w:rFonts w:ascii="Arial" w:hAnsi="Arial" w:cs="Arial"/>
          <w:sz w:val="24"/>
          <w:szCs w:val="24"/>
        </w:rPr>
        <w:t>, onde a vacinação vem avançando como demonstrado em relatório anterior (1</w:t>
      </w:r>
      <w:r w:rsidR="00835BED">
        <w:rPr>
          <w:rFonts w:ascii="Arial" w:hAnsi="Arial" w:cs="Arial"/>
          <w:sz w:val="24"/>
          <w:szCs w:val="24"/>
        </w:rPr>
        <w:t xml:space="preserve">7º), onde os </w:t>
      </w:r>
      <w:r w:rsidR="006C1605">
        <w:rPr>
          <w:rFonts w:ascii="Arial" w:hAnsi="Arial" w:cs="Arial"/>
          <w:sz w:val="24"/>
          <w:szCs w:val="24"/>
        </w:rPr>
        <w:t xml:space="preserve">agentes de saúde indígenas </w:t>
      </w:r>
      <w:r w:rsidR="00835BED">
        <w:rPr>
          <w:rFonts w:ascii="Arial" w:hAnsi="Arial" w:cs="Arial"/>
          <w:sz w:val="24"/>
          <w:szCs w:val="24"/>
        </w:rPr>
        <w:t xml:space="preserve">tiveram e possuem papel decisivo na baixa infecção. </w:t>
      </w:r>
      <w:r w:rsidR="0069546E" w:rsidRPr="00835BED">
        <w:rPr>
          <w:rFonts w:ascii="Arial" w:hAnsi="Arial" w:cs="Arial"/>
          <w:b/>
          <w:bCs/>
          <w:sz w:val="24"/>
          <w:szCs w:val="24"/>
        </w:rPr>
        <w:t>Nest</w:t>
      </w:r>
      <w:r w:rsidR="00C7449E" w:rsidRPr="00835BED">
        <w:rPr>
          <w:rFonts w:ascii="Arial" w:hAnsi="Arial" w:cs="Arial"/>
          <w:b/>
          <w:bCs/>
          <w:sz w:val="24"/>
          <w:szCs w:val="24"/>
        </w:rPr>
        <w:t>e</w:t>
      </w:r>
      <w:r w:rsidR="0069546E" w:rsidRPr="00835BED">
        <w:rPr>
          <w:rFonts w:ascii="Arial" w:hAnsi="Arial" w:cs="Arial"/>
          <w:b/>
          <w:bCs/>
          <w:sz w:val="24"/>
          <w:szCs w:val="24"/>
        </w:rPr>
        <w:t xml:space="preserve"> mês de</w:t>
      </w:r>
      <w:r w:rsidR="00C7449E" w:rsidRPr="00835BED">
        <w:rPr>
          <w:rFonts w:ascii="Arial" w:hAnsi="Arial" w:cs="Arial"/>
          <w:b/>
          <w:bCs/>
          <w:sz w:val="24"/>
          <w:szCs w:val="24"/>
        </w:rPr>
        <w:t xml:space="preserve"> maio</w:t>
      </w:r>
      <w:r w:rsidR="0069546E" w:rsidRPr="00835BED">
        <w:rPr>
          <w:rFonts w:ascii="Arial" w:hAnsi="Arial" w:cs="Arial"/>
          <w:b/>
          <w:bCs/>
          <w:sz w:val="24"/>
          <w:szCs w:val="24"/>
        </w:rPr>
        <w:t xml:space="preserve"> de </w:t>
      </w:r>
      <w:r w:rsidR="00C7449E" w:rsidRPr="00835BED">
        <w:rPr>
          <w:rFonts w:ascii="Arial" w:hAnsi="Arial" w:cs="Arial"/>
          <w:b/>
          <w:bCs/>
          <w:sz w:val="24"/>
          <w:szCs w:val="24"/>
        </w:rPr>
        <w:t xml:space="preserve">2021, os óbitos cresceram na ordem de 12% e o número de pessoas infectadas com o vírus teve uma </w:t>
      </w:r>
      <w:r w:rsidR="0069546E" w:rsidRPr="00835BED">
        <w:rPr>
          <w:rFonts w:ascii="Arial" w:hAnsi="Arial" w:cs="Arial"/>
          <w:b/>
          <w:bCs/>
          <w:sz w:val="24"/>
          <w:szCs w:val="24"/>
        </w:rPr>
        <w:t>superelevação</w:t>
      </w:r>
      <w:r w:rsidR="00C7449E" w:rsidRPr="00835BED">
        <w:rPr>
          <w:rFonts w:ascii="Arial" w:hAnsi="Arial" w:cs="Arial"/>
          <w:b/>
          <w:bCs/>
          <w:sz w:val="24"/>
          <w:szCs w:val="24"/>
        </w:rPr>
        <w:t xml:space="preserve"> de 56%, pois foram 2.002 novos casos.</w:t>
      </w:r>
    </w:p>
    <w:p w14:paraId="65D3064B" w14:textId="77777777" w:rsidR="00721DB2" w:rsidRPr="00835BED" w:rsidRDefault="00721DB2" w:rsidP="00835BED">
      <w:pPr>
        <w:spacing w:after="0" w:line="276" w:lineRule="auto"/>
        <w:ind w:right="1134"/>
        <w:jc w:val="both"/>
        <w:rPr>
          <w:rFonts w:ascii="Arial" w:hAnsi="Arial" w:cs="Arial"/>
          <w:b/>
          <w:bCs/>
          <w:sz w:val="24"/>
          <w:szCs w:val="24"/>
        </w:rPr>
      </w:pPr>
    </w:p>
    <w:p w14:paraId="0655E7D1" w14:textId="776344AF" w:rsidR="00835BED" w:rsidRPr="00357016" w:rsidRDefault="00CA1858" w:rsidP="00721DB2">
      <w:pPr>
        <w:spacing w:after="0" w:line="276" w:lineRule="auto"/>
        <w:ind w:left="1134" w:right="1134"/>
        <w:jc w:val="both"/>
        <w:rPr>
          <w:rFonts w:ascii="Arial" w:hAnsi="Arial" w:cs="Arial"/>
          <w:b/>
          <w:bCs/>
          <w:sz w:val="28"/>
          <w:szCs w:val="28"/>
        </w:rPr>
      </w:pPr>
      <w:r w:rsidRPr="00357016">
        <w:rPr>
          <w:rFonts w:ascii="Arial" w:hAnsi="Arial" w:cs="Arial"/>
          <w:b/>
          <w:bCs/>
          <w:sz w:val="28"/>
          <w:szCs w:val="28"/>
        </w:rPr>
        <w:t>3</w:t>
      </w:r>
      <w:r w:rsidR="00835BED" w:rsidRPr="00357016">
        <w:rPr>
          <w:rFonts w:ascii="Arial" w:hAnsi="Arial" w:cs="Arial"/>
          <w:b/>
          <w:bCs/>
          <w:sz w:val="28"/>
          <w:szCs w:val="28"/>
        </w:rPr>
        <w:t>.2.O comportamento da crise sanitária em maio é de ASCENDENCIA E ACELERADO:</w:t>
      </w:r>
    </w:p>
    <w:p w14:paraId="364EDC18" w14:textId="77777777" w:rsidR="00E329E8" w:rsidRPr="00835BED" w:rsidRDefault="00E329E8" w:rsidP="00721DB2">
      <w:pPr>
        <w:spacing w:after="0" w:line="276" w:lineRule="auto"/>
        <w:ind w:left="1134" w:right="1134"/>
        <w:jc w:val="both"/>
        <w:rPr>
          <w:rFonts w:ascii="Arial" w:hAnsi="Arial" w:cs="Arial"/>
          <w:b/>
          <w:bCs/>
          <w:sz w:val="24"/>
          <w:szCs w:val="24"/>
        </w:rPr>
      </w:pPr>
    </w:p>
    <w:p w14:paraId="69457471" w14:textId="3802AE07" w:rsidR="00C44810" w:rsidRDefault="00C44810" w:rsidP="00721DB2">
      <w:pPr>
        <w:spacing w:after="0" w:line="276" w:lineRule="auto"/>
        <w:ind w:left="1134" w:right="1134"/>
        <w:jc w:val="both"/>
        <w:rPr>
          <w:rFonts w:ascii="Arial" w:hAnsi="Arial" w:cs="Arial"/>
          <w:sz w:val="24"/>
          <w:szCs w:val="24"/>
        </w:rPr>
      </w:pPr>
      <w:r w:rsidRPr="00C341F8">
        <w:rPr>
          <w:rFonts w:ascii="Arial" w:hAnsi="Arial" w:cs="Arial"/>
          <w:sz w:val="24"/>
          <w:szCs w:val="24"/>
        </w:rPr>
        <w:t>O comportamento da crise sanitária no Vale do Mamanguape a</w:t>
      </w:r>
      <w:r>
        <w:rPr>
          <w:rFonts w:ascii="Arial" w:hAnsi="Arial" w:cs="Arial"/>
          <w:sz w:val="24"/>
          <w:szCs w:val="24"/>
        </w:rPr>
        <w:t>ssume o comportamento de ASCENDÊ</w:t>
      </w:r>
      <w:r w:rsidRPr="00C341F8">
        <w:rPr>
          <w:rFonts w:ascii="Arial" w:hAnsi="Arial" w:cs="Arial"/>
          <w:sz w:val="24"/>
          <w:szCs w:val="24"/>
        </w:rPr>
        <w:t>NCIA E ACELERA</w:t>
      </w:r>
      <w:r>
        <w:rPr>
          <w:rFonts w:ascii="Arial" w:hAnsi="Arial" w:cs="Arial"/>
          <w:sz w:val="24"/>
          <w:szCs w:val="24"/>
        </w:rPr>
        <w:t>ÇÃO</w:t>
      </w:r>
      <w:r w:rsidRPr="00C341F8">
        <w:rPr>
          <w:rFonts w:ascii="Arial" w:hAnsi="Arial" w:cs="Arial"/>
          <w:sz w:val="24"/>
          <w:szCs w:val="24"/>
        </w:rPr>
        <w:t>, tendo as taxas assumi</w:t>
      </w:r>
      <w:r>
        <w:rPr>
          <w:rFonts w:ascii="Arial" w:hAnsi="Arial" w:cs="Arial"/>
          <w:sz w:val="24"/>
          <w:szCs w:val="24"/>
        </w:rPr>
        <w:t>n</w:t>
      </w:r>
      <w:r w:rsidRPr="00C341F8">
        <w:rPr>
          <w:rFonts w:ascii="Arial" w:hAnsi="Arial" w:cs="Arial"/>
          <w:sz w:val="24"/>
          <w:szCs w:val="24"/>
        </w:rPr>
        <w:t xml:space="preserve">do uma </w:t>
      </w:r>
      <w:r>
        <w:rPr>
          <w:rFonts w:ascii="Arial" w:hAnsi="Arial" w:cs="Arial"/>
          <w:sz w:val="24"/>
          <w:szCs w:val="24"/>
        </w:rPr>
        <w:t>continuidade</w:t>
      </w:r>
      <w:r w:rsidRPr="00C341F8">
        <w:rPr>
          <w:rFonts w:ascii="Arial" w:hAnsi="Arial" w:cs="Arial"/>
          <w:sz w:val="24"/>
          <w:szCs w:val="24"/>
        </w:rPr>
        <w:t xml:space="preserve"> elevada </w:t>
      </w:r>
      <w:r>
        <w:rPr>
          <w:rFonts w:ascii="Arial" w:hAnsi="Arial" w:cs="Arial"/>
          <w:sz w:val="24"/>
          <w:szCs w:val="24"/>
        </w:rPr>
        <w:t xml:space="preserve">no número </w:t>
      </w:r>
      <w:r w:rsidRPr="00C341F8">
        <w:rPr>
          <w:rFonts w:ascii="Arial" w:hAnsi="Arial" w:cs="Arial"/>
          <w:sz w:val="24"/>
          <w:szCs w:val="24"/>
        </w:rPr>
        <w:t>de óbitos e casos confirmados</w:t>
      </w:r>
      <w:r>
        <w:rPr>
          <w:rFonts w:ascii="Arial" w:hAnsi="Arial" w:cs="Arial"/>
          <w:sz w:val="24"/>
          <w:szCs w:val="24"/>
        </w:rPr>
        <w:t>,</w:t>
      </w:r>
      <w:r w:rsidRPr="00C341F8">
        <w:rPr>
          <w:rFonts w:ascii="Arial" w:hAnsi="Arial" w:cs="Arial"/>
          <w:sz w:val="24"/>
          <w:szCs w:val="24"/>
        </w:rPr>
        <w:t xml:space="preserve"> </w:t>
      </w:r>
      <w:r>
        <w:rPr>
          <w:rFonts w:ascii="Arial" w:hAnsi="Arial" w:cs="Arial"/>
          <w:sz w:val="24"/>
          <w:szCs w:val="24"/>
        </w:rPr>
        <w:t>sinalizando para a existência de um p</w:t>
      </w:r>
      <w:r w:rsidRPr="00C341F8">
        <w:rPr>
          <w:rFonts w:ascii="Arial" w:hAnsi="Arial" w:cs="Arial"/>
          <w:sz w:val="24"/>
          <w:szCs w:val="24"/>
        </w:rPr>
        <w:t>latô. O vírus ampliou fortemente a sua ação. Esse crescimento é perigo</w:t>
      </w:r>
      <w:r>
        <w:rPr>
          <w:rFonts w:ascii="Arial" w:hAnsi="Arial" w:cs="Arial"/>
          <w:sz w:val="24"/>
          <w:szCs w:val="24"/>
        </w:rPr>
        <w:t>so</w:t>
      </w:r>
      <w:r w:rsidRPr="00C341F8">
        <w:rPr>
          <w:rFonts w:ascii="Arial" w:hAnsi="Arial" w:cs="Arial"/>
          <w:sz w:val="24"/>
          <w:szCs w:val="24"/>
        </w:rPr>
        <w:t xml:space="preserve">, pois incidirá na pressão do Sistema de Saúde, tanto público, como particular. Tal ampliação poderá </w:t>
      </w:r>
      <w:r>
        <w:rPr>
          <w:rFonts w:ascii="Arial" w:hAnsi="Arial" w:cs="Arial"/>
          <w:sz w:val="24"/>
          <w:szCs w:val="24"/>
        </w:rPr>
        <w:t xml:space="preserve">promover </w:t>
      </w:r>
      <w:r w:rsidRPr="00C341F8">
        <w:rPr>
          <w:rFonts w:ascii="Arial" w:hAnsi="Arial" w:cs="Arial"/>
          <w:sz w:val="24"/>
          <w:szCs w:val="24"/>
        </w:rPr>
        <w:t xml:space="preserve">mais internações, e certamente, </w:t>
      </w:r>
      <w:r>
        <w:rPr>
          <w:rFonts w:ascii="Arial" w:hAnsi="Arial" w:cs="Arial"/>
          <w:sz w:val="24"/>
          <w:szCs w:val="24"/>
        </w:rPr>
        <w:t>uma grandiosa pressão para</w:t>
      </w:r>
      <w:r w:rsidRPr="00C341F8">
        <w:rPr>
          <w:rFonts w:ascii="Arial" w:hAnsi="Arial" w:cs="Arial"/>
          <w:sz w:val="24"/>
          <w:szCs w:val="24"/>
        </w:rPr>
        <w:t xml:space="preserve"> ocupações de leitos semi-intensivos e leitos intensivos</w:t>
      </w:r>
      <w:r>
        <w:rPr>
          <w:rFonts w:ascii="Arial" w:hAnsi="Arial" w:cs="Arial"/>
          <w:sz w:val="24"/>
          <w:szCs w:val="24"/>
        </w:rPr>
        <w:t xml:space="preserve"> no Vale do Mamanguape e outros</w:t>
      </w:r>
      <w:r w:rsidRPr="00C341F8">
        <w:rPr>
          <w:rFonts w:ascii="Arial" w:hAnsi="Arial" w:cs="Arial"/>
          <w:sz w:val="24"/>
          <w:szCs w:val="24"/>
        </w:rPr>
        <w:t>.</w:t>
      </w:r>
    </w:p>
    <w:p w14:paraId="5D243E3F" w14:textId="77777777" w:rsidR="00C44810" w:rsidRDefault="00C44810" w:rsidP="00721DB2">
      <w:pPr>
        <w:spacing w:after="0" w:line="276" w:lineRule="auto"/>
        <w:ind w:left="1134" w:right="1134"/>
        <w:jc w:val="both"/>
        <w:rPr>
          <w:rFonts w:ascii="Arial" w:hAnsi="Arial" w:cs="Arial"/>
          <w:sz w:val="24"/>
          <w:szCs w:val="24"/>
        </w:rPr>
      </w:pPr>
    </w:p>
    <w:p w14:paraId="7BA49ABE" w14:textId="58BB25C6" w:rsidR="00C7449E" w:rsidRDefault="00C7449E" w:rsidP="00C44810">
      <w:pPr>
        <w:spacing w:after="0" w:line="276" w:lineRule="auto"/>
        <w:ind w:left="1134" w:right="1134"/>
        <w:jc w:val="both"/>
        <w:rPr>
          <w:rFonts w:ascii="Arial" w:hAnsi="Arial" w:cs="Arial"/>
          <w:sz w:val="24"/>
          <w:szCs w:val="24"/>
        </w:rPr>
      </w:pPr>
      <w:r w:rsidRPr="00C341F8">
        <w:rPr>
          <w:rFonts w:ascii="Arial" w:hAnsi="Arial" w:cs="Arial"/>
          <w:sz w:val="24"/>
          <w:szCs w:val="24"/>
        </w:rPr>
        <w:t>O comportamento da crise sanitária no Vale do Mamanguape a</w:t>
      </w:r>
      <w:r w:rsidR="00CC5C33">
        <w:rPr>
          <w:rFonts w:ascii="Arial" w:hAnsi="Arial" w:cs="Arial"/>
          <w:sz w:val="24"/>
          <w:szCs w:val="24"/>
        </w:rPr>
        <w:t xml:space="preserve">ssume o comportamento de </w:t>
      </w:r>
      <w:r w:rsidR="00CC5C33" w:rsidRPr="00721DB2">
        <w:rPr>
          <w:rFonts w:ascii="Arial" w:hAnsi="Arial" w:cs="Arial"/>
          <w:sz w:val="24"/>
          <w:szCs w:val="24"/>
        </w:rPr>
        <w:t>ASCENDÊ</w:t>
      </w:r>
      <w:r w:rsidRPr="00721DB2">
        <w:rPr>
          <w:rFonts w:ascii="Arial" w:hAnsi="Arial" w:cs="Arial"/>
          <w:sz w:val="24"/>
          <w:szCs w:val="24"/>
        </w:rPr>
        <w:t>NCIA E ACELERA</w:t>
      </w:r>
      <w:r w:rsidR="0069546E" w:rsidRPr="00721DB2">
        <w:rPr>
          <w:rFonts w:ascii="Arial" w:hAnsi="Arial" w:cs="Arial"/>
          <w:sz w:val="24"/>
          <w:szCs w:val="24"/>
        </w:rPr>
        <w:t>ÇÃO</w:t>
      </w:r>
      <w:r w:rsidRPr="00C341F8">
        <w:rPr>
          <w:rFonts w:ascii="Arial" w:hAnsi="Arial" w:cs="Arial"/>
          <w:sz w:val="24"/>
          <w:szCs w:val="24"/>
        </w:rPr>
        <w:t>, tendo as taxas assumi</w:t>
      </w:r>
      <w:r w:rsidR="00CC5C33">
        <w:rPr>
          <w:rFonts w:ascii="Arial" w:hAnsi="Arial" w:cs="Arial"/>
          <w:sz w:val="24"/>
          <w:szCs w:val="24"/>
        </w:rPr>
        <w:t>n</w:t>
      </w:r>
      <w:r w:rsidRPr="00C341F8">
        <w:rPr>
          <w:rFonts w:ascii="Arial" w:hAnsi="Arial" w:cs="Arial"/>
          <w:sz w:val="24"/>
          <w:szCs w:val="24"/>
        </w:rPr>
        <w:t xml:space="preserve">do uma </w:t>
      </w:r>
      <w:r w:rsidR="00CC5C33">
        <w:rPr>
          <w:rFonts w:ascii="Arial" w:hAnsi="Arial" w:cs="Arial"/>
          <w:sz w:val="24"/>
          <w:szCs w:val="24"/>
        </w:rPr>
        <w:t>continuidade</w:t>
      </w:r>
      <w:r w:rsidRPr="00C341F8">
        <w:rPr>
          <w:rFonts w:ascii="Arial" w:hAnsi="Arial" w:cs="Arial"/>
          <w:sz w:val="24"/>
          <w:szCs w:val="24"/>
        </w:rPr>
        <w:t xml:space="preserve"> elevada </w:t>
      </w:r>
      <w:r w:rsidR="00CC5C33">
        <w:rPr>
          <w:rFonts w:ascii="Arial" w:hAnsi="Arial" w:cs="Arial"/>
          <w:sz w:val="24"/>
          <w:szCs w:val="24"/>
        </w:rPr>
        <w:t xml:space="preserve">no número </w:t>
      </w:r>
      <w:r w:rsidRPr="00C341F8">
        <w:rPr>
          <w:rFonts w:ascii="Arial" w:hAnsi="Arial" w:cs="Arial"/>
          <w:sz w:val="24"/>
          <w:szCs w:val="24"/>
        </w:rPr>
        <w:t>de óbitos e casos confirmados</w:t>
      </w:r>
      <w:r w:rsidR="00CC5C33">
        <w:rPr>
          <w:rFonts w:ascii="Arial" w:hAnsi="Arial" w:cs="Arial"/>
          <w:sz w:val="24"/>
          <w:szCs w:val="24"/>
        </w:rPr>
        <w:t>,</w:t>
      </w:r>
      <w:r w:rsidRPr="00C341F8">
        <w:rPr>
          <w:rFonts w:ascii="Arial" w:hAnsi="Arial" w:cs="Arial"/>
          <w:sz w:val="24"/>
          <w:szCs w:val="24"/>
        </w:rPr>
        <w:t xml:space="preserve"> </w:t>
      </w:r>
      <w:r w:rsidR="00CC5C33">
        <w:rPr>
          <w:rFonts w:ascii="Arial" w:hAnsi="Arial" w:cs="Arial"/>
          <w:sz w:val="24"/>
          <w:szCs w:val="24"/>
        </w:rPr>
        <w:t>sinalizando para a existência de um p</w:t>
      </w:r>
      <w:r w:rsidRPr="00C341F8">
        <w:rPr>
          <w:rFonts w:ascii="Arial" w:hAnsi="Arial" w:cs="Arial"/>
          <w:sz w:val="24"/>
          <w:szCs w:val="24"/>
        </w:rPr>
        <w:t xml:space="preserve">latô. O vírus ampliou fortemente </w:t>
      </w:r>
      <w:r w:rsidR="00B46D5D" w:rsidRPr="00C341F8">
        <w:rPr>
          <w:rFonts w:ascii="Arial" w:hAnsi="Arial" w:cs="Arial"/>
          <w:sz w:val="24"/>
          <w:szCs w:val="24"/>
        </w:rPr>
        <w:t>a sua ação</w:t>
      </w:r>
      <w:r w:rsidR="00CC5C33">
        <w:rPr>
          <w:rFonts w:ascii="Arial" w:hAnsi="Arial" w:cs="Arial"/>
          <w:sz w:val="24"/>
          <w:szCs w:val="24"/>
        </w:rPr>
        <w:t>,</w:t>
      </w:r>
      <w:r w:rsidRPr="00C341F8">
        <w:rPr>
          <w:rFonts w:ascii="Arial" w:hAnsi="Arial" w:cs="Arial"/>
          <w:sz w:val="24"/>
          <w:szCs w:val="24"/>
        </w:rPr>
        <w:t xml:space="preserve"> infectando um quantitativo de 2.002 habitantes do Vale do Mamanguape. Esse crescimento é perigo</w:t>
      </w:r>
      <w:r w:rsidR="00CC5C33">
        <w:rPr>
          <w:rFonts w:ascii="Arial" w:hAnsi="Arial" w:cs="Arial"/>
          <w:sz w:val="24"/>
          <w:szCs w:val="24"/>
        </w:rPr>
        <w:t>so</w:t>
      </w:r>
      <w:r w:rsidR="00721D0B">
        <w:rPr>
          <w:rFonts w:ascii="Arial" w:hAnsi="Arial" w:cs="Arial"/>
          <w:sz w:val="24"/>
          <w:szCs w:val="24"/>
        </w:rPr>
        <w:t xml:space="preserve"> (Gráfico 6)</w:t>
      </w:r>
      <w:r w:rsidRPr="00C341F8">
        <w:rPr>
          <w:rFonts w:ascii="Arial" w:hAnsi="Arial" w:cs="Arial"/>
          <w:sz w:val="24"/>
          <w:szCs w:val="24"/>
        </w:rPr>
        <w:t xml:space="preserve">, </w:t>
      </w:r>
      <w:r w:rsidR="00721D0B">
        <w:rPr>
          <w:rFonts w:ascii="Arial" w:hAnsi="Arial" w:cs="Arial"/>
          <w:sz w:val="24"/>
          <w:szCs w:val="24"/>
        </w:rPr>
        <w:t xml:space="preserve">sobretudo para Mamanguape, Rio Tinto, Jacaraú, Itapororoca, </w:t>
      </w:r>
      <w:r w:rsidRPr="00C341F8">
        <w:rPr>
          <w:rFonts w:ascii="Arial" w:hAnsi="Arial" w:cs="Arial"/>
          <w:sz w:val="24"/>
          <w:szCs w:val="24"/>
        </w:rPr>
        <w:t xml:space="preserve">pois </w:t>
      </w:r>
      <w:r w:rsidR="00721D0B">
        <w:rPr>
          <w:rFonts w:ascii="Arial" w:hAnsi="Arial" w:cs="Arial"/>
          <w:sz w:val="24"/>
          <w:szCs w:val="24"/>
        </w:rPr>
        <w:t xml:space="preserve">o volume de infeccionados implica diretamente como uma força de pressão no sistema de </w:t>
      </w:r>
      <w:r w:rsidRPr="00C341F8">
        <w:rPr>
          <w:rFonts w:ascii="Arial" w:hAnsi="Arial" w:cs="Arial"/>
          <w:sz w:val="24"/>
          <w:szCs w:val="24"/>
        </w:rPr>
        <w:t xml:space="preserve">Sistema de Saúde, tanto público, como particular. Tal ampliação poderá </w:t>
      </w:r>
      <w:r w:rsidR="00CC5C33">
        <w:rPr>
          <w:rFonts w:ascii="Arial" w:hAnsi="Arial" w:cs="Arial"/>
          <w:sz w:val="24"/>
          <w:szCs w:val="24"/>
        </w:rPr>
        <w:t xml:space="preserve">promover </w:t>
      </w:r>
      <w:r w:rsidRPr="00C341F8">
        <w:rPr>
          <w:rFonts w:ascii="Arial" w:hAnsi="Arial" w:cs="Arial"/>
          <w:sz w:val="24"/>
          <w:szCs w:val="24"/>
        </w:rPr>
        <w:t xml:space="preserve">mais internações, e certamente, </w:t>
      </w:r>
      <w:r w:rsidR="009F1159">
        <w:rPr>
          <w:rFonts w:ascii="Arial" w:hAnsi="Arial" w:cs="Arial"/>
          <w:sz w:val="24"/>
          <w:szCs w:val="24"/>
        </w:rPr>
        <w:t>uma grandiosa pressão para</w:t>
      </w:r>
      <w:r w:rsidRPr="00C341F8">
        <w:rPr>
          <w:rFonts w:ascii="Arial" w:hAnsi="Arial" w:cs="Arial"/>
          <w:sz w:val="24"/>
          <w:szCs w:val="24"/>
        </w:rPr>
        <w:t xml:space="preserve"> ocupações de leitos semi-intensivos e leitos intensivos. </w:t>
      </w:r>
    </w:p>
    <w:p w14:paraId="6B342193" w14:textId="77777777" w:rsidR="00721DB2" w:rsidRDefault="00721DB2" w:rsidP="006C1605">
      <w:pPr>
        <w:shd w:val="clear" w:color="auto" w:fill="FFFFFF" w:themeFill="background1"/>
        <w:spacing w:after="0" w:line="276" w:lineRule="auto"/>
        <w:ind w:right="1134"/>
        <w:jc w:val="both"/>
      </w:pPr>
    </w:p>
    <w:p w14:paraId="43B95081" w14:textId="426CD286" w:rsidR="00835BED" w:rsidRPr="00357016" w:rsidRDefault="00CA1858" w:rsidP="00721DB2">
      <w:pPr>
        <w:shd w:val="clear" w:color="auto" w:fill="FFFFFF" w:themeFill="background1"/>
        <w:spacing w:after="0" w:line="276" w:lineRule="auto"/>
        <w:ind w:left="1134" w:right="1134"/>
        <w:jc w:val="both"/>
        <w:rPr>
          <w:b/>
          <w:bCs/>
          <w:sz w:val="28"/>
          <w:szCs w:val="28"/>
        </w:rPr>
      </w:pPr>
      <w:r w:rsidRPr="00357016">
        <w:rPr>
          <w:rFonts w:ascii="Arial" w:hAnsi="Arial" w:cs="Arial"/>
          <w:b/>
          <w:bCs/>
          <w:sz w:val="28"/>
          <w:szCs w:val="28"/>
        </w:rPr>
        <w:t>3</w:t>
      </w:r>
      <w:r w:rsidR="00835BED" w:rsidRPr="00357016">
        <w:rPr>
          <w:rFonts w:ascii="Arial" w:hAnsi="Arial" w:cs="Arial"/>
          <w:b/>
          <w:bCs/>
          <w:sz w:val="28"/>
          <w:szCs w:val="28"/>
        </w:rPr>
        <w:t>.3.</w:t>
      </w:r>
      <w:r w:rsidR="00E329E8" w:rsidRPr="00357016">
        <w:rPr>
          <w:rFonts w:ascii="Arial" w:hAnsi="Arial" w:cs="Arial"/>
          <w:b/>
          <w:bCs/>
          <w:sz w:val="28"/>
          <w:szCs w:val="28"/>
        </w:rPr>
        <w:t xml:space="preserve"> </w:t>
      </w:r>
      <w:r w:rsidR="00835BED" w:rsidRPr="00357016">
        <w:rPr>
          <w:rFonts w:ascii="Arial" w:hAnsi="Arial" w:cs="Arial"/>
          <w:b/>
          <w:bCs/>
          <w:sz w:val="28"/>
          <w:szCs w:val="28"/>
        </w:rPr>
        <w:t>Por</w:t>
      </w:r>
      <w:r w:rsidR="00E329E8" w:rsidRPr="00357016">
        <w:rPr>
          <w:rFonts w:ascii="Arial" w:hAnsi="Arial" w:cs="Arial"/>
          <w:b/>
          <w:bCs/>
          <w:sz w:val="28"/>
          <w:szCs w:val="28"/>
        </w:rPr>
        <w:t xml:space="preserve"> </w:t>
      </w:r>
      <w:r w:rsidR="00835BED" w:rsidRPr="00357016">
        <w:rPr>
          <w:rFonts w:ascii="Arial" w:hAnsi="Arial" w:cs="Arial"/>
          <w:b/>
          <w:bCs/>
          <w:sz w:val="28"/>
          <w:szCs w:val="28"/>
        </w:rPr>
        <w:t xml:space="preserve">quais motivos </w:t>
      </w:r>
      <w:r w:rsidR="00835BED" w:rsidRPr="00357016">
        <w:rPr>
          <w:b/>
          <w:bCs/>
          <w:sz w:val="28"/>
          <w:szCs w:val="28"/>
        </w:rPr>
        <w:t xml:space="preserve">Mamanguape, Rio Tinto Jacaraú </w:t>
      </w:r>
      <w:proofErr w:type="gramStart"/>
      <w:r w:rsidR="00835BED" w:rsidRPr="00357016">
        <w:rPr>
          <w:b/>
          <w:bCs/>
          <w:sz w:val="28"/>
          <w:szCs w:val="28"/>
        </w:rPr>
        <w:t>e  Itapororoca</w:t>
      </w:r>
      <w:proofErr w:type="gramEnd"/>
      <w:r w:rsidR="00835BED" w:rsidRPr="00357016">
        <w:rPr>
          <w:b/>
          <w:bCs/>
          <w:sz w:val="28"/>
          <w:szCs w:val="28"/>
        </w:rPr>
        <w:t xml:space="preserve"> lideram os primeiros lugares em termos de óbito por Covid-19.</w:t>
      </w:r>
    </w:p>
    <w:p w14:paraId="67C0E222" w14:textId="77777777" w:rsidR="00835BED" w:rsidRPr="00835BED" w:rsidRDefault="00835BED" w:rsidP="00721DB2">
      <w:pPr>
        <w:shd w:val="clear" w:color="auto" w:fill="FFFFFF" w:themeFill="background1"/>
        <w:spacing w:after="0" w:line="276" w:lineRule="auto"/>
        <w:ind w:left="1134" w:right="1134"/>
        <w:jc w:val="both"/>
        <w:rPr>
          <w:b/>
          <w:bCs/>
        </w:rPr>
      </w:pPr>
    </w:p>
    <w:p w14:paraId="09E23B59" w14:textId="1C8D14A9" w:rsidR="00835BED" w:rsidRDefault="00835BED" w:rsidP="00721DB2">
      <w:pPr>
        <w:shd w:val="clear" w:color="auto" w:fill="FFFFFF" w:themeFill="background1"/>
        <w:spacing w:after="0" w:line="276" w:lineRule="auto"/>
        <w:ind w:left="1134" w:right="1134"/>
        <w:jc w:val="both"/>
        <w:rPr>
          <w:rFonts w:ascii="Arial" w:hAnsi="Arial" w:cs="Arial"/>
          <w:sz w:val="24"/>
          <w:szCs w:val="24"/>
        </w:rPr>
      </w:pPr>
      <w:r>
        <w:t xml:space="preserve"> </w:t>
      </w:r>
    </w:p>
    <w:p w14:paraId="21FA6E9B" w14:textId="5AD8420C" w:rsidR="00740668" w:rsidRDefault="00835BED" w:rsidP="00721DB2">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Há um conjunto de explicações, já enumeradas em relatórios anteriores</w:t>
      </w:r>
      <w:r w:rsidR="00423305">
        <w:rPr>
          <w:rFonts w:ascii="Arial" w:hAnsi="Arial" w:cs="Arial"/>
          <w:sz w:val="24"/>
          <w:szCs w:val="24"/>
        </w:rPr>
        <w:t xml:space="preserve">. </w:t>
      </w:r>
      <w:r w:rsidR="00740668">
        <w:rPr>
          <w:rFonts w:ascii="Arial" w:hAnsi="Arial" w:cs="Arial"/>
          <w:sz w:val="24"/>
          <w:szCs w:val="24"/>
        </w:rPr>
        <w:t xml:space="preserve">Mas, não nos furtamos a trazer alguns, </w:t>
      </w:r>
      <w:r w:rsidR="000342C2">
        <w:rPr>
          <w:rFonts w:ascii="Arial" w:hAnsi="Arial" w:cs="Arial"/>
          <w:sz w:val="24"/>
          <w:szCs w:val="24"/>
        </w:rPr>
        <w:t>tipificando os</w:t>
      </w:r>
      <w:r w:rsidR="00740668">
        <w:rPr>
          <w:rFonts w:ascii="Arial" w:hAnsi="Arial" w:cs="Arial"/>
          <w:sz w:val="24"/>
          <w:szCs w:val="24"/>
        </w:rPr>
        <w:t xml:space="preserve"> motivos que levam a nascença dessa 3ª onda da Covid-19 no Vale do Mamanguape, visto que temos nesse maio </w:t>
      </w:r>
      <w:r w:rsidR="00740668" w:rsidRPr="00835BED">
        <w:rPr>
          <w:rFonts w:ascii="Arial" w:hAnsi="Arial" w:cs="Arial"/>
          <w:b/>
          <w:bCs/>
          <w:sz w:val="24"/>
          <w:szCs w:val="24"/>
        </w:rPr>
        <w:t>56%</w:t>
      </w:r>
      <w:r w:rsidR="00740668">
        <w:rPr>
          <w:rFonts w:ascii="Arial" w:hAnsi="Arial" w:cs="Arial"/>
          <w:b/>
          <w:bCs/>
          <w:sz w:val="24"/>
          <w:szCs w:val="24"/>
        </w:rPr>
        <w:t xml:space="preserve"> de novos casos. </w:t>
      </w:r>
      <w:r w:rsidR="00423305">
        <w:rPr>
          <w:rFonts w:ascii="Arial" w:hAnsi="Arial" w:cs="Arial"/>
          <w:sz w:val="24"/>
          <w:szCs w:val="24"/>
        </w:rPr>
        <w:t xml:space="preserve">Seguem: </w:t>
      </w:r>
    </w:p>
    <w:p w14:paraId="719AF3D9" w14:textId="77777777" w:rsidR="00740668" w:rsidRDefault="00740668" w:rsidP="00721DB2">
      <w:pPr>
        <w:shd w:val="clear" w:color="auto" w:fill="FFFFFF" w:themeFill="background1"/>
        <w:spacing w:after="0" w:line="276" w:lineRule="auto"/>
        <w:ind w:left="1134" w:right="1134"/>
        <w:jc w:val="both"/>
        <w:rPr>
          <w:rFonts w:ascii="Arial" w:hAnsi="Arial" w:cs="Arial"/>
          <w:sz w:val="24"/>
          <w:szCs w:val="24"/>
        </w:rPr>
      </w:pPr>
    </w:p>
    <w:p w14:paraId="232C171A" w14:textId="4E0D5C4E" w:rsidR="00740668" w:rsidRDefault="00423305" w:rsidP="00721DB2">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1)</w:t>
      </w:r>
      <w:r w:rsidR="00835BED">
        <w:rPr>
          <w:rFonts w:ascii="Arial" w:hAnsi="Arial" w:cs="Arial"/>
          <w:sz w:val="24"/>
          <w:szCs w:val="24"/>
        </w:rPr>
        <w:t xml:space="preserve"> </w:t>
      </w:r>
      <w:r w:rsidR="00721DB2" w:rsidRPr="00835BED">
        <w:rPr>
          <w:rFonts w:ascii="Arial" w:hAnsi="Arial" w:cs="Arial"/>
          <w:sz w:val="24"/>
          <w:szCs w:val="24"/>
        </w:rPr>
        <w:t xml:space="preserve">Os municípios </w:t>
      </w:r>
      <w:r>
        <w:rPr>
          <w:rFonts w:ascii="Arial" w:hAnsi="Arial" w:cs="Arial"/>
          <w:sz w:val="24"/>
          <w:szCs w:val="24"/>
        </w:rPr>
        <w:t xml:space="preserve">estão </w:t>
      </w:r>
      <w:r w:rsidR="006C1605" w:rsidRPr="00835BED">
        <w:rPr>
          <w:rFonts w:ascii="Arial" w:hAnsi="Arial" w:cs="Arial"/>
          <w:sz w:val="24"/>
          <w:szCs w:val="24"/>
        </w:rPr>
        <w:t xml:space="preserve">situados </w:t>
      </w:r>
      <w:r>
        <w:rPr>
          <w:rFonts w:ascii="Arial" w:hAnsi="Arial" w:cs="Arial"/>
          <w:sz w:val="24"/>
          <w:szCs w:val="24"/>
        </w:rPr>
        <w:t>à</w:t>
      </w:r>
      <w:r w:rsidR="006C1605" w:rsidRPr="00835BED">
        <w:rPr>
          <w:rFonts w:ascii="Arial" w:hAnsi="Arial" w:cs="Arial"/>
          <w:sz w:val="24"/>
          <w:szCs w:val="24"/>
        </w:rPr>
        <w:t xml:space="preserve">s </w:t>
      </w:r>
      <w:r w:rsidR="00721DB2" w:rsidRPr="00835BED">
        <w:rPr>
          <w:rFonts w:ascii="Arial" w:hAnsi="Arial" w:cs="Arial"/>
          <w:sz w:val="24"/>
          <w:szCs w:val="24"/>
        </w:rPr>
        <w:t>marge</w:t>
      </w:r>
      <w:r w:rsidR="006C1605" w:rsidRPr="00835BED">
        <w:rPr>
          <w:rFonts w:ascii="Arial" w:hAnsi="Arial" w:cs="Arial"/>
          <w:sz w:val="24"/>
          <w:szCs w:val="24"/>
        </w:rPr>
        <w:t xml:space="preserve">ns da Br </w:t>
      </w:r>
      <w:r w:rsidR="00721DB2" w:rsidRPr="00835BED">
        <w:rPr>
          <w:rFonts w:ascii="Arial" w:hAnsi="Arial" w:cs="Arial"/>
          <w:sz w:val="24"/>
          <w:szCs w:val="24"/>
        </w:rPr>
        <w:t>101</w:t>
      </w:r>
      <w:r>
        <w:rPr>
          <w:rFonts w:ascii="Arial" w:hAnsi="Arial" w:cs="Arial"/>
          <w:sz w:val="24"/>
          <w:szCs w:val="24"/>
        </w:rPr>
        <w:t xml:space="preserve">, cujo fluxo de veículos e população é intenso e provenientes de todas as partes do Brasil; </w:t>
      </w:r>
    </w:p>
    <w:p w14:paraId="6A94204F" w14:textId="77777777" w:rsidR="00740668" w:rsidRDefault="00740668" w:rsidP="00721DB2">
      <w:pPr>
        <w:shd w:val="clear" w:color="auto" w:fill="FFFFFF" w:themeFill="background1"/>
        <w:spacing w:after="0" w:line="276" w:lineRule="auto"/>
        <w:ind w:left="1134" w:right="1134"/>
        <w:jc w:val="both"/>
        <w:rPr>
          <w:rFonts w:ascii="Arial" w:hAnsi="Arial" w:cs="Arial"/>
          <w:sz w:val="24"/>
          <w:szCs w:val="24"/>
        </w:rPr>
      </w:pPr>
    </w:p>
    <w:p w14:paraId="70253D37" w14:textId="7BD9B8D1" w:rsidR="00740668" w:rsidRDefault="00423305" w:rsidP="00721DB2">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 xml:space="preserve">b) Os municípios possuem um </w:t>
      </w:r>
      <w:r w:rsidR="00721DB2" w:rsidRPr="00835BED">
        <w:rPr>
          <w:rFonts w:ascii="Arial" w:hAnsi="Arial" w:cs="Arial"/>
          <w:sz w:val="24"/>
          <w:szCs w:val="24"/>
        </w:rPr>
        <w:t>fluxo populacional</w:t>
      </w:r>
      <w:r>
        <w:rPr>
          <w:rFonts w:ascii="Arial" w:hAnsi="Arial" w:cs="Arial"/>
          <w:sz w:val="24"/>
          <w:szCs w:val="24"/>
        </w:rPr>
        <w:t xml:space="preserve"> próprio, além de serem visitados cotidiamente por populares da região e de outros ambientes; </w:t>
      </w:r>
    </w:p>
    <w:p w14:paraId="0CDACE1C" w14:textId="77777777" w:rsidR="00740668" w:rsidRDefault="00740668" w:rsidP="00740668">
      <w:pPr>
        <w:shd w:val="clear" w:color="auto" w:fill="FFFFFF" w:themeFill="background1"/>
        <w:spacing w:after="0" w:line="276" w:lineRule="auto"/>
        <w:ind w:left="1134" w:right="1134"/>
        <w:jc w:val="both"/>
        <w:rPr>
          <w:rFonts w:ascii="Arial" w:hAnsi="Arial" w:cs="Arial"/>
          <w:sz w:val="24"/>
          <w:szCs w:val="24"/>
        </w:rPr>
      </w:pPr>
    </w:p>
    <w:p w14:paraId="56D8A516" w14:textId="07A963B0" w:rsidR="00740668" w:rsidRDefault="00423305" w:rsidP="00740668">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 xml:space="preserve">c) Os municípios possuem </w:t>
      </w:r>
      <w:r w:rsidR="0024477F">
        <w:rPr>
          <w:rFonts w:ascii="Arial" w:hAnsi="Arial" w:cs="Arial"/>
          <w:sz w:val="24"/>
          <w:szCs w:val="24"/>
        </w:rPr>
        <w:t xml:space="preserve">fluxos intenso com articulações diversificadas (da escola </w:t>
      </w:r>
      <w:r w:rsidR="00E329E8">
        <w:rPr>
          <w:rFonts w:ascii="Arial" w:hAnsi="Arial" w:cs="Arial"/>
          <w:sz w:val="24"/>
          <w:szCs w:val="24"/>
        </w:rPr>
        <w:t>às universidades</w:t>
      </w:r>
      <w:r w:rsidR="0024477F">
        <w:rPr>
          <w:rFonts w:ascii="Arial" w:hAnsi="Arial" w:cs="Arial"/>
          <w:sz w:val="24"/>
          <w:szCs w:val="24"/>
        </w:rPr>
        <w:t xml:space="preserve">, comercio ao banco, da farmácia ao hospital, do restaurante ao mercado), que são super </w:t>
      </w:r>
      <w:r>
        <w:rPr>
          <w:rFonts w:ascii="Arial" w:hAnsi="Arial" w:cs="Arial"/>
          <w:sz w:val="24"/>
          <w:szCs w:val="24"/>
        </w:rPr>
        <w:t xml:space="preserve">ativas com a grande João Pessoa; </w:t>
      </w:r>
    </w:p>
    <w:p w14:paraId="488FC54D" w14:textId="77777777" w:rsidR="00740668" w:rsidRDefault="00740668" w:rsidP="00740668">
      <w:pPr>
        <w:shd w:val="clear" w:color="auto" w:fill="FFFFFF" w:themeFill="background1"/>
        <w:spacing w:after="0" w:line="276" w:lineRule="auto"/>
        <w:ind w:left="1134" w:right="1134"/>
        <w:jc w:val="both"/>
        <w:rPr>
          <w:rFonts w:ascii="Arial" w:hAnsi="Arial" w:cs="Arial"/>
          <w:sz w:val="24"/>
          <w:szCs w:val="24"/>
        </w:rPr>
      </w:pPr>
    </w:p>
    <w:p w14:paraId="0935432A" w14:textId="4121CBAF" w:rsidR="00740668" w:rsidRDefault="00740668" w:rsidP="00740668">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 xml:space="preserve">d) </w:t>
      </w:r>
      <w:r w:rsidR="00423305">
        <w:rPr>
          <w:rFonts w:ascii="Arial" w:hAnsi="Arial" w:cs="Arial"/>
          <w:sz w:val="24"/>
          <w:szCs w:val="24"/>
        </w:rPr>
        <w:t xml:space="preserve">Os municípios recebem fluxo populacional advindo das vias terrestres, marítimas e aéreas. Essas vias até o presente não receberam controle rugoso; </w:t>
      </w:r>
    </w:p>
    <w:p w14:paraId="2A0CA13C" w14:textId="77777777" w:rsidR="00740668" w:rsidRDefault="00740668" w:rsidP="00721DB2">
      <w:pPr>
        <w:shd w:val="clear" w:color="auto" w:fill="FFFFFF" w:themeFill="background1"/>
        <w:spacing w:after="0" w:line="276" w:lineRule="auto"/>
        <w:ind w:left="1134" w:right="1134"/>
        <w:jc w:val="both"/>
        <w:rPr>
          <w:rFonts w:ascii="Arial" w:hAnsi="Arial" w:cs="Arial"/>
          <w:sz w:val="24"/>
          <w:szCs w:val="24"/>
        </w:rPr>
      </w:pPr>
    </w:p>
    <w:p w14:paraId="22B24C1A" w14:textId="4E90F4D0" w:rsidR="00740668" w:rsidRDefault="00423305" w:rsidP="00721DB2">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 xml:space="preserve">e) Os municípios seguiram suas rotinas, inclusive totalmente flexibilizadas, tendo em muitos momentos, sem seguir as medidas restritivas decorrentes da publicação de decretos estaduais, inclusive sem cumprimento das bandeiras, sem publicação dos decretos nos sites oficias, sem </w:t>
      </w:r>
      <w:r w:rsidR="004644A8">
        <w:rPr>
          <w:rFonts w:ascii="Arial" w:hAnsi="Arial" w:cs="Arial"/>
          <w:sz w:val="24"/>
          <w:szCs w:val="24"/>
        </w:rPr>
        <w:t xml:space="preserve">fiscalização das </w:t>
      </w:r>
      <w:r w:rsidR="00740668">
        <w:rPr>
          <w:rFonts w:ascii="Arial" w:hAnsi="Arial" w:cs="Arial"/>
          <w:sz w:val="24"/>
          <w:szCs w:val="24"/>
        </w:rPr>
        <w:t xml:space="preserve">restrições </w:t>
      </w:r>
      <w:r w:rsidR="00740668" w:rsidRPr="00835BED">
        <w:rPr>
          <w:rFonts w:ascii="Arial" w:hAnsi="Arial" w:cs="Arial"/>
          <w:sz w:val="24"/>
          <w:szCs w:val="24"/>
        </w:rPr>
        <w:t>de</w:t>
      </w:r>
      <w:r w:rsidR="004644A8">
        <w:rPr>
          <w:rFonts w:ascii="Arial" w:hAnsi="Arial" w:cs="Arial"/>
          <w:sz w:val="24"/>
          <w:szCs w:val="24"/>
        </w:rPr>
        <w:t xml:space="preserve"> prevenção, seja em seus comércios, ambientes do trabalho </w:t>
      </w:r>
      <w:r w:rsidR="00721DB2" w:rsidRPr="00835BED">
        <w:rPr>
          <w:rFonts w:ascii="Arial" w:hAnsi="Arial" w:cs="Arial"/>
          <w:sz w:val="24"/>
          <w:szCs w:val="24"/>
        </w:rPr>
        <w:t>assalariado</w:t>
      </w:r>
      <w:r w:rsidR="004644A8">
        <w:rPr>
          <w:rFonts w:ascii="Arial" w:hAnsi="Arial" w:cs="Arial"/>
          <w:sz w:val="24"/>
          <w:szCs w:val="24"/>
        </w:rPr>
        <w:t xml:space="preserve"> ou mesmo ambientes do serviço públicos</w:t>
      </w:r>
      <w:r w:rsidR="00721DB2" w:rsidRPr="00835BED">
        <w:rPr>
          <w:rFonts w:ascii="Arial" w:hAnsi="Arial" w:cs="Arial"/>
          <w:sz w:val="24"/>
          <w:szCs w:val="24"/>
        </w:rPr>
        <w:t xml:space="preserve">. Soma-se, a transmissibilidade </w:t>
      </w:r>
      <w:r w:rsidR="004644A8">
        <w:rPr>
          <w:rFonts w:ascii="Arial" w:hAnsi="Arial" w:cs="Arial"/>
          <w:sz w:val="24"/>
          <w:szCs w:val="24"/>
        </w:rPr>
        <w:t xml:space="preserve">que é </w:t>
      </w:r>
      <w:r w:rsidR="00721DB2" w:rsidRPr="00835BED">
        <w:rPr>
          <w:rFonts w:ascii="Arial" w:hAnsi="Arial" w:cs="Arial"/>
          <w:sz w:val="24"/>
          <w:szCs w:val="24"/>
        </w:rPr>
        <w:t>própria do Vírus Covid-19</w:t>
      </w:r>
      <w:r w:rsidR="004644A8">
        <w:rPr>
          <w:rFonts w:ascii="Arial" w:hAnsi="Arial" w:cs="Arial"/>
          <w:sz w:val="24"/>
          <w:szCs w:val="24"/>
        </w:rPr>
        <w:t xml:space="preserve">; </w:t>
      </w:r>
    </w:p>
    <w:p w14:paraId="25B483AA" w14:textId="77777777" w:rsidR="00740668" w:rsidRDefault="00740668" w:rsidP="00740668">
      <w:pPr>
        <w:shd w:val="clear" w:color="auto" w:fill="FFFFFF" w:themeFill="background1"/>
        <w:spacing w:after="0" w:line="276" w:lineRule="auto"/>
        <w:ind w:left="1134" w:right="1134"/>
        <w:jc w:val="both"/>
        <w:rPr>
          <w:rFonts w:ascii="Arial" w:hAnsi="Arial" w:cs="Arial"/>
          <w:sz w:val="24"/>
          <w:szCs w:val="24"/>
        </w:rPr>
      </w:pPr>
    </w:p>
    <w:p w14:paraId="21750EEF" w14:textId="555C3069" w:rsidR="00740668" w:rsidRDefault="004644A8" w:rsidP="00740668">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 xml:space="preserve">f) Os municípios não conseguiram realizar </w:t>
      </w:r>
      <w:r w:rsidR="00721DB2" w:rsidRPr="00835BED">
        <w:rPr>
          <w:rFonts w:ascii="Arial" w:hAnsi="Arial" w:cs="Arial"/>
          <w:sz w:val="24"/>
          <w:szCs w:val="24"/>
        </w:rPr>
        <w:t xml:space="preserve">ações </w:t>
      </w:r>
      <w:r>
        <w:rPr>
          <w:rFonts w:ascii="Arial" w:hAnsi="Arial" w:cs="Arial"/>
          <w:sz w:val="24"/>
          <w:szCs w:val="24"/>
        </w:rPr>
        <w:t xml:space="preserve">que demonstrassem eficácia, eficiência e efetividade no caso de medidas de </w:t>
      </w:r>
      <w:r w:rsidR="00721DB2" w:rsidRPr="00835BED">
        <w:rPr>
          <w:rFonts w:ascii="Arial" w:hAnsi="Arial" w:cs="Arial"/>
          <w:sz w:val="24"/>
          <w:szCs w:val="24"/>
        </w:rPr>
        <w:t xml:space="preserve">isolamento e distanciamento social, </w:t>
      </w:r>
      <w:r>
        <w:rPr>
          <w:rFonts w:ascii="Arial" w:hAnsi="Arial" w:cs="Arial"/>
          <w:sz w:val="24"/>
          <w:szCs w:val="24"/>
        </w:rPr>
        <w:t>pois deveriam terem sido aplicadas como um pacto social</w:t>
      </w:r>
      <w:r w:rsidR="00740668">
        <w:rPr>
          <w:rFonts w:ascii="Arial" w:hAnsi="Arial" w:cs="Arial"/>
          <w:sz w:val="24"/>
          <w:szCs w:val="24"/>
        </w:rPr>
        <w:t>;</w:t>
      </w:r>
    </w:p>
    <w:p w14:paraId="42B75991" w14:textId="77777777" w:rsidR="00740668" w:rsidRDefault="00740668" w:rsidP="00740668">
      <w:pPr>
        <w:shd w:val="clear" w:color="auto" w:fill="FFFFFF" w:themeFill="background1"/>
        <w:spacing w:after="0" w:line="276" w:lineRule="auto"/>
        <w:ind w:left="1134" w:right="1134"/>
        <w:jc w:val="both"/>
        <w:rPr>
          <w:rFonts w:ascii="Arial" w:hAnsi="Arial" w:cs="Arial"/>
          <w:sz w:val="24"/>
          <w:szCs w:val="24"/>
        </w:rPr>
      </w:pPr>
    </w:p>
    <w:p w14:paraId="5538D895" w14:textId="07473950" w:rsidR="00740668" w:rsidRDefault="004644A8" w:rsidP="00740668">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 xml:space="preserve">g) Os municípios não conseguiram até o presente efetivar uma ampla campanha </w:t>
      </w:r>
      <w:r w:rsidR="00721DB2" w:rsidRPr="00835BED">
        <w:rPr>
          <w:rFonts w:ascii="Arial" w:hAnsi="Arial" w:cs="Arial"/>
          <w:sz w:val="24"/>
          <w:szCs w:val="24"/>
        </w:rPr>
        <w:t>educativas</w:t>
      </w:r>
      <w:r>
        <w:rPr>
          <w:rFonts w:ascii="Arial" w:hAnsi="Arial" w:cs="Arial"/>
          <w:sz w:val="24"/>
          <w:szCs w:val="24"/>
        </w:rPr>
        <w:t xml:space="preserve">, tendo a presença definidora dos campos da saúde e educacional. Além do fato, dos comitês de crise, iniciado por alguns, terem sido abandonados, ficando a ação concentrada, geralmente no mando a partir do gabinete e da secretaria de saúde, sem uma forte articulação de todas as secretarias municipais, câmara de vereadores, justiça, segurança </w:t>
      </w:r>
      <w:r w:rsidR="0024477F">
        <w:rPr>
          <w:rFonts w:ascii="Arial" w:hAnsi="Arial" w:cs="Arial"/>
          <w:sz w:val="24"/>
          <w:szCs w:val="24"/>
        </w:rPr>
        <w:t>pública</w:t>
      </w:r>
      <w:r>
        <w:rPr>
          <w:rFonts w:ascii="Arial" w:hAnsi="Arial" w:cs="Arial"/>
          <w:sz w:val="24"/>
          <w:szCs w:val="24"/>
        </w:rPr>
        <w:t>, enfim todas as forças vidas da sociedade. Somente, a ação coletiva com medidas claras, praticadas por todos, a partir de um plano, será capaz de diminuir as taxas de letalidade e mortalidade</w:t>
      </w:r>
      <w:r w:rsidR="00740668">
        <w:rPr>
          <w:rFonts w:ascii="Arial" w:hAnsi="Arial" w:cs="Arial"/>
          <w:sz w:val="24"/>
          <w:szCs w:val="24"/>
        </w:rPr>
        <w:t>; e</w:t>
      </w:r>
    </w:p>
    <w:p w14:paraId="3F607278" w14:textId="77777777" w:rsidR="00740668" w:rsidRDefault="00740668" w:rsidP="00721DB2">
      <w:pPr>
        <w:shd w:val="clear" w:color="auto" w:fill="FFFFFF" w:themeFill="background1"/>
        <w:spacing w:after="0" w:line="276" w:lineRule="auto"/>
        <w:ind w:left="1134" w:right="1134"/>
        <w:jc w:val="both"/>
        <w:rPr>
          <w:rFonts w:ascii="Arial" w:hAnsi="Arial" w:cs="Arial"/>
          <w:sz w:val="24"/>
          <w:szCs w:val="24"/>
        </w:rPr>
      </w:pPr>
    </w:p>
    <w:p w14:paraId="49F8EB21" w14:textId="62BA8CDD" w:rsidR="00721DB2" w:rsidRDefault="00740668" w:rsidP="00721DB2">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 xml:space="preserve">h) Inclui-se a necessidade de fortalecer a </w:t>
      </w:r>
      <w:r w:rsidR="00721DB2" w:rsidRPr="00835BED">
        <w:rPr>
          <w:rFonts w:ascii="Arial" w:hAnsi="Arial" w:cs="Arial"/>
          <w:sz w:val="24"/>
          <w:szCs w:val="24"/>
        </w:rPr>
        <w:t>rede de Saúde SUS instalada na região do Vale do Mamanguape, cujos leitos específicos para o tratamento da doença foram instalados</w:t>
      </w:r>
      <w:r>
        <w:rPr>
          <w:rFonts w:ascii="Arial" w:hAnsi="Arial" w:cs="Arial"/>
          <w:sz w:val="24"/>
          <w:szCs w:val="24"/>
        </w:rPr>
        <w:t xml:space="preserve"> (33 leitos)</w:t>
      </w:r>
      <w:r w:rsidR="00721DB2" w:rsidRPr="00835BED">
        <w:rPr>
          <w:rFonts w:ascii="Arial" w:hAnsi="Arial" w:cs="Arial"/>
          <w:sz w:val="24"/>
          <w:szCs w:val="24"/>
        </w:rPr>
        <w:t xml:space="preserve"> no Hospital Geral de Mamanguape, já registrado nessa pesquisa. </w:t>
      </w:r>
    </w:p>
    <w:p w14:paraId="29BAD51A" w14:textId="7F8DFF9D" w:rsidR="00740668" w:rsidRDefault="00740668" w:rsidP="00721DB2">
      <w:pPr>
        <w:shd w:val="clear" w:color="auto" w:fill="FFFFFF" w:themeFill="background1"/>
        <w:spacing w:after="0" w:line="276" w:lineRule="auto"/>
        <w:ind w:left="1134" w:right="1134"/>
        <w:jc w:val="both"/>
        <w:rPr>
          <w:rFonts w:ascii="Arial" w:hAnsi="Arial" w:cs="Arial"/>
          <w:sz w:val="24"/>
          <w:szCs w:val="24"/>
        </w:rPr>
      </w:pPr>
    </w:p>
    <w:p w14:paraId="29EA0D70" w14:textId="0955CE85" w:rsidR="00F91A2D" w:rsidRDefault="00740668" w:rsidP="003B5E91">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 xml:space="preserve">Faz-se importante dizer: A “Pesquisa de Monitoramento da Pandemia Covid-19 no território do Vale do Mamanguape. O vírus que parou o mundo”, além do mérito em sistematizar os dados e apresenta-los com analise em 18º Relatórios Técnicos, teve a proeza de alertar as autoridades </w:t>
      </w:r>
      <w:r w:rsidR="003B5E91">
        <w:rPr>
          <w:rFonts w:ascii="Arial" w:hAnsi="Arial" w:cs="Arial"/>
          <w:sz w:val="24"/>
          <w:szCs w:val="24"/>
        </w:rPr>
        <w:t>públicas</w:t>
      </w:r>
      <w:r>
        <w:rPr>
          <w:rFonts w:ascii="Arial" w:hAnsi="Arial" w:cs="Arial"/>
          <w:sz w:val="24"/>
          <w:szCs w:val="24"/>
        </w:rPr>
        <w:t xml:space="preserve"> para a necessidade de investimentos no </w:t>
      </w:r>
      <w:r w:rsidRPr="00835BED">
        <w:rPr>
          <w:rFonts w:ascii="Arial" w:hAnsi="Arial" w:cs="Arial"/>
          <w:sz w:val="24"/>
          <w:szCs w:val="24"/>
        </w:rPr>
        <w:t>Hospital Geral de Mamanguape</w:t>
      </w:r>
      <w:r>
        <w:rPr>
          <w:rFonts w:ascii="Arial" w:hAnsi="Arial" w:cs="Arial"/>
          <w:sz w:val="24"/>
          <w:szCs w:val="24"/>
        </w:rPr>
        <w:t xml:space="preserve">, o que resultou, dentre outros na instalação de 33 </w:t>
      </w:r>
      <w:r w:rsidR="00F91A2D">
        <w:rPr>
          <w:rFonts w:ascii="Arial" w:hAnsi="Arial" w:cs="Arial"/>
          <w:sz w:val="24"/>
          <w:szCs w:val="24"/>
        </w:rPr>
        <w:t xml:space="preserve">(trinta e três) </w:t>
      </w:r>
      <w:r>
        <w:rPr>
          <w:rFonts w:ascii="Arial" w:hAnsi="Arial" w:cs="Arial"/>
          <w:sz w:val="24"/>
          <w:szCs w:val="24"/>
        </w:rPr>
        <w:t xml:space="preserve">leitos, sendo 10 </w:t>
      </w:r>
      <w:r w:rsidR="00F91A2D">
        <w:rPr>
          <w:rFonts w:ascii="Arial" w:hAnsi="Arial" w:cs="Arial"/>
          <w:sz w:val="24"/>
          <w:szCs w:val="24"/>
        </w:rPr>
        <w:t xml:space="preserve">(dez) leitos de </w:t>
      </w:r>
      <w:r>
        <w:rPr>
          <w:rFonts w:ascii="Arial" w:hAnsi="Arial" w:cs="Arial"/>
          <w:sz w:val="24"/>
          <w:szCs w:val="24"/>
        </w:rPr>
        <w:t>UTI, 2</w:t>
      </w:r>
      <w:r w:rsidR="00F91A2D">
        <w:rPr>
          <w:rFonts w:ascii="Arial" w:hAnsi="Arial" w:cs="Arial"/>
          <w:sz w:val="24"/>
          <w:szCs w:val="24"/>
        </w:rPr>
        <w:t>O (vinte) leitos Semi-Intensivos e 03 (três) lei</w:t>
      </w:r>
      <w:r w:rsidR="009F3E15">
        <w:rPr>
          <w:rFonts w:ascii="Arial" w:hAnsi="Arial" w:cs="Arial"/>
          <w:sz w:val="24"/>
          <w:szCs w:val="24"/>
        </w:rPr>
        <w:t>t</w:t>
      </w:r>
      <w:r w:rsidR="00F91A2D">
        <w:rPr>
          <w:rFonts w:ascii="Arial" w:hAnsi="Arial" w:cs="Arial"/>
          <w:sz w:val="24"/>
          <w:szCs w:val="24"/>
        </w:rPr>
        <w:t xml:space="preserve">os para avaliações de pacientes. Além, </w:t>
      </w:r>
      <w:r w:rsidR="003B5E91">
        <w:rPr>
          <w:rFonts w:ascii="Arial" w:hAnsi="Arial" w:cs="Arial"/>
          <w:sz w:val="24"/>
          <w:szCs w:val="24"/>
        </w:rPr>
        <w:t xml:space="preserve">do </w:t>
      </w:r>
      <w:r w:rsidR="003B5E91" w:rsidRPr="009F3E15">
        <w:rPr>
          <w:rFonts w:ascii="Arial" w:hAnsi="Arial" w:cs="Arial"/>
          <w:sz w:val="24"/>
          <w:szCs w:val="24"/>
        </w:rPr>
        <w:t xml:space="preserve">GEPeeeS </w:t>
      </w:r>
      <w:r w:rsidR="003B5E91">
        <w:rPr>
          <w:rFonts w:ascii="Arial" w:hAnsi="Arial" w:cs="Arial"/>
          <w:sz w:val="24"/>
          <w:szCs w:val="24"/>
        </w:rPr>
        <w:t xml:space="preserve">ter apoiado e divulgado as </w:t>
      </w:r>
      <w:r w:rsidR="00F91A2D">
        <w:rPr>
          <w:rFonts w:ascii="Arial" w:hAnsi="Arial" w:cs="Arial"/>
          <w:sz w:val="24"/>
          <w:szCs w:val="24"/>
        </w:rPr>
        <w:t>ações do Povo Potiguara</w:t>
      </w:r>
      <w:r w:rsidR="003B5E91">
        <w:rPr>
          <w:rFonts w:ascii="Arial" w:hAnsi="Arial" w:cs="Arial"/>
          <w:sz w:val="24"/>
          <w:szCs w:val="24"/>
        </w:rPr>
        <w:t xml:space="preserve"> – do Cacique Geral, dos Caciques e </w:t>
      </w:r>
      <w:r w:rsidR="009F3E15">
        <w:rPr>
          <w:rFonts w:ascii="Arial" w:hAnsi="Arial" w:cs="Arial"/>
          <w:sz w:val="24"/>
          <w:szCs w:val="24"/>
        </w:rPr>
        <w:t>Pajés</w:t>
      </w:r>
      <w:r w:rsidR="003B5E91">
        <w:rPr>
          <w:rFonts w:ascii="Arial" w:hAnsi="Arial" w:cs="Arial"/>
          <w:sz w:val="24"/>
          <w:szCs w:val="24"/>
        </w:rPr>
        <w:t>, da OPIP – Organização dos Educadores Potiguara – e outros,</w:t>
      </w:r>
      <w:r w:rsidR="00F91A2D">
        <w:rPr>
          <w:rFonts w:ascii="Arial" w:hAnsi="Arial" w:cs="Arial"/>
          <w:sz w:val="24"/>
          <w:szCs w:val="24"/>
        </w:rPr>
        <w:t xml:space="preserve"> inclusive nas medidas do fechamento/bloqueio da entrada das aldeias, </w:t>
      </w:r>
      <w:r w:rsidR="003B5E91">
        <w:rPr>
          <w:rFonts w:ascii="Arial" w:hAnsi="Arial" w:cs="Arial"/>
          <w:sz w:val="24"/>
          <w:szCs w:val="24"/>
        </w:rPr>
        <w:t>nas campanha</w:t>
      </w:r>
      <w:r w:rsidR="009F3E15">
        <w:rPr>
          <w:rFonts w:ascii="Arial" w:hAnsi="Arial" w:cs="Arial"/>
          <w:sz w:val="24"/>
          <w:szCs w:val="24"/>
        </w:rPr>
        <w:t>s</w:t>
      </w:r>
      <w:r w:rsidR="003B5E91">
        <w:rPr>
          <w:rFonts w:ascii="Arial" w:hAnsi="Arial" w:cs="Arial"/>
          <w:sz w:val="24"/>
          <w:szCs w:val="24"/>
        </w:rPr>
        <w:t xml:space="preserve"> de alimentação, </w:t>
      </w:r>
      <w:r w:rsidR="00F91A2D">
        <w:rPr>
          <w:rFonts w:ascii="Arial" w:hAnsi="Arial" w:cs="Arial"/>
          <w:sz w:val="24"/>
          <w:szCs w:val="24"/>
        </w:rPr>
        <w:t xml:space="preserve">o que resultou em áreas </w:t>
      </w:r>
      <w:r w:rsidR="003B5E91">
        <w:rPr>
          <w:rFonts w:ascii="Arial" w:hAnsi="Arial" w:cs="Arial"/>
          <w:sz w:val="24"/>
          <w:szCs w:val="24"/>
        </w:rPr>
        <w:t xml:space="preserve">índice de </w:t>
      </w:r>
      <w:r w:rsidR="00F91A2D">
        <w:rPr>
          <w:rFonts w:ascii="Arial" w:hAnsi="Arial" w:cs="Arial"/>
          <w:sz w:val="24"/>
          <w:szCs w:val="24"/>
        </w:rPr>
        <w:t>contagio. Cita-se as ações junto as diversas Secretaria de Saúde e de Educação, pois essa tem sido a tônica do Grupo de Estudos e Pesquisa em Educação, Etnia e Economia Solidária na Universidade Federal da Paraíba</w:t>
      </w:r>
      <w:r w:rsidR="003B5E91">
        <w:rPr>
          <w:rFonts w:ascii="Arial" w:hAnsi="Arial" w:cs="Arial"/>
          <w:sz w:val="24"/>
          <w:szCs w:val="24"/>
        </w:rPr>
        <w:t xml:space="preserve">, inclusive com a realização de 23 </w:t>
      </w:r>
      <w:proofErr w:type="spellStart"/>
      <w:r w:rsidR="003B5E91">
        <w:rPr>
          <w:rFonts w:ascii="Arial" w:hAnsi="Arial" w:cs="Arial"/>
          <w:sz w:val="24"/>
          <w:szCs w:val="24"/>
        </w:rPr>
        <w:t>live</w:t>
      </w:r>
      <w:r w:rsidR="009F3E15">
        <w:rPr>
          <w:rFonts w:ascii="Arial" w:hAnsi="Arial" w:cs="Arial"/>
          <w:sz w:val="24"/>
          <w:szCs w:val="24"/>
        </w:rPr>
        <w:t>’</w:t>
      </w:r>
      <w:r w:rsidR="003B5E91">
        <w:rPr>
          <w:rFonts w:ascii="Arial" w:hAnsi="Arial" w:cs="Arial"/>
          <w:sz w:val="24"/>
          <w:szCs w:val="24"/>
        </w:rPr>
        <w:t>s</w:t>
      </w:r>
      <w:proofErr w:type="spellEnd"/>
      <w:r w:rsidR="003B5E91">
        <w:rPr>
          <w:rFonts w:ascii="Arial" w:hAnsi="Arial" w:cs="Arial"/>
          <w:sz w:val="24"/>
          <w:szCs w:val="24"/>
        </w:rPr>
        <w:t xml:space="preserve"> dos </w:t>
      </w:r>
      <w:r w:rsidR="009F3E15">
        <w:rPr>
          <w:rFonts w:ascii="Arial" w:hAnsi="Arial" w:cs="Arial"/>
          <w:sz w:val="24"/>
          <w:szCs w:val="24"/>
        </w:rPr>
        <w:t>Círculos</w:t>
      </w:r>
      <w:r w:rsidR="003B5E91">
        <w:rPr>
          <w:rFonts w:ascii="Arial" w:hAnsi="Arial" w:cs="Arial"/>
          <w:sz w:val="24"/>
          <w:szCs w:val="24"/>
        </w:rPr>
        <w:t xml:space="preserve"> de Cultura </w:t>
      </w:r>
      <w:proofErr w:type="spellStart"/>
      <w:r w:rsidR="003B5E91">
        <w:rPr>
          <w:rFonts w:ascii="Arial" w:hAnsi="Arial" w:cs="Arial"/>
          <w:sz w:val="24"/>
          <w:szCs w:val="24"/>
        </w:rPr>
        <w:t>Freirean</w:t>
      </w:r>
      <w:r w:rsidR="00160A00">
        <w:rPr>
          <w:rFonts w:ascii="Arial" w:hAnsi="Arial" w:cs="Arial"/>
          <w:sz w:val="24"/>
          <w:szCs w:val="24"/>
        </w:rPr>
        <w:t>a</w:t>
      </w:r>
      <w:proofErr w:type="spellEnd"/>
      <w:r w:rsidR="003B5E91">
        <w:rPr>
          <w:rFonts w:ascii="Arial" w:hAnsi="Arial" w:cs="Arial"/>
          <w:sz w:val="24"/>
          <w:szCs w:val="24"/>
        </w:rPr>
        <w:t xml:space="preserve">, onde a temática e ações da educação e pandemia foram reflexionados. </w:t>
      </w:r>
    </w:p>
    <w:p w14:paraId="308D331E" w14:textId="77777777" w:rsidR="003B5E91" w:rsidRPr="0024477F" w:rsidRDefault="003B5E91" w:rsidP="003B5E91">
      <w:pPr>
        <w:shd w:val="clear" w:color="auto" w:fill="FFFFFF" w:themeFill="background1"/>
        <w:spacing w:after="0" w:line="276" w:lineRule="auto"/>
        <w:ind w:left="1134" w:right="1134"/>
        <w:jc w:val="both"/>
        <w:rPr>
          <w:sz w:val="28"/>
          <w:szCs w:val="28"/>
        </w:rPr>
      </w:pPr>
    </w:p>
    <w:p w14:paraId="3825D3F8" w14:textId="06EDD6BB" w:rsidR="009F3E15" w:rsidRPr="00357016" w:rsidRDefault="00CA1858" w:rsidP="009F3E15">
      <w:pPr>
        <w:spacing w:after="0" w:line="276" w:lineRule="auto"/>
        <w:ind w:left="1134" w:right="1134"/>
        <w:jc w:val="both"/>
        <w:rPr>
          <w:b/>
          <w:bCs/>
          <w:sz w:val="28"/>
          <w:szCs w:val="28"/>
        </w:rPr>
      </w:pPr>
      <w:r w:rsidRPr="00357016">
        <w:rPr>
          <w:rFonts w:ascii="Arial" w:hAnsi="Arial" w:cs="Arial"/>
          <w:b/>
          <w:bCs/>
          <w:sz w:val="28"/>
          <w:szCs w:val="28"/>
        </w:rPr>
        <w:t>3</w:t>
      </w:r>
      <w:r w:rsidR="009F3E15" w:rsidRPr="00357016">
        <w:rPr>
          <w:rFonts w:ascii="Arial" w:hAnsi="Arial" w:cs="Arial"/>
          <w:b/>
          <w:bCs/>
          <w:sz w:val="28"/>
          <w:szCs w:val="28"/>
        </w:rPr>
        <w:t>.4.O</w:t>
      </w:r>
      <w:r w:rsidR="009F3E15" w:rsidRPr="00357016">
        <w:rPr>
          <w:b/>
          <w:bCs/>
          <w:sz w:val="28"/>
          <w:szCs w:val="28"/>
        </w:rPr>
        <w:t xml:space="preserve"> vírus não age sozinho.</w:t>
      </w:r>
    </w:p>
    <w:p w14:paraId="639EE9F3" w14:textId="77777777" w:rsidR="009F3E15" w:rsidRPr="0024477F" w:rsidRDefault="009F3E15" w:rsidP="009F3E15">
      <w:pPr>
        <w:spacing w:after="0" w:line="276" w:lineRule="auto"/>
        <w:ind w:left="1134" w:right="1134"/>
        <w:jc w:val="both"/>
        <w:rPr>
          <w:b/>
          <w:bCs/>
          <w:sz w:val="28"/>
          <w:szCs w:val="28"/>
        </w:rPr>
      </w:pPr>
    </w:p>
    <w:p w14:paraId="17887406" w14:textId="10ABF631" w:rsidR="00835BED" w:rsidRPr="00FB0170" w:rsidRDefault="00835BED" w:rsidP="009F3E15">
      <w:pPr>
        <w:spacing w:after="0" w:line="276" w:lineRule="auto"/>
        <w:ind w:left="1134" w:right="1134"/>
        <w:jc w:val="both"/>
        <w:rPr>
          <w:rFonts w:ascii="Arial" w:hAnsi="Arial" w:cs="Arial"/>
          <w:sz w:val="24"/>
          <w:szCs w:val="24"/>
        </w:rPr>
      </w:pPr>
      <w:r w:rsidRPr="00FB0170">
        <w:rPr>
          <w:rFonts w:ascii="Arial" w:hAnsi="Arial" w:cs="Arial"/>
          <w:sz w:val="24"/>
          <w:szCs w:val="24"/>
        </w:rPr>
        <w:t xml:space="preserve">Um quadro dramático infeccioso se alastra, </w:t>
      </w:r>
      <w:r w:rsidR="00F91A2D" w:rsidRPr="00FB0170">
        <w:rPr>
          <w:rFonts w:ascii="Arial" w:hAnsi="Arial" w:cs="Arial"/>
          <w:sz w:val="24"/>
          <w:szCs w:val="24"/>
        </w:rPr>
        <w:t xml:space="preserve">produz com muita </w:t>
      </w:r>
      <w:r w:rsidRPr="00FB0170">
        <w:rPr>
          <w:rFonts w:ascii="Arial" w:hAnsi="Arial" w:cs="Arial"/>
          <w:sz w:val="24"/>
          <w:szCs w:val="24"/>
        </w:rPr>
        <w:t xml:space="preserve">ferocidade </w:t>
      </w:r>
      <w:r w:rsidR="00F91A2D" w:rsidRPr="00FB0170">
        <w:rPr>
          <w:rFonts w:ascii="Arial" w:hAnsi="Arial" w:cs="Arial"/>
          <w:sz w:val="24"/>
          <w:szCs w:val="24"/>
        </w:rPr>
        <w:t xml:space="preserve">a contaminação viral, predatória, letal, mas que muitos governantes </w:t>
      </w:r>
      <w:r w:rsidR="003B5E91" w:rsidRPr="00FB0170">
        <w:rPr>
          <w:rFonts w:ascii="Arial" w:hAnsi="Arial" w:cs="Arial"/>
          <w:sz w:val="24"/>
          <w:szCs w:val="24"/>
        </w:rPr>
        <w:t xml:space="preserve">fizeram vistas grossas para as recomendações da OMS. Daí, não por desconhecimento, mas por falta de </w:t>
      </w:r>
      <w:r w:rsidR="009F3E15" w:rsidRPr="00FB0170">
        <w:rPr>
          <w:rFonts w:ascii="Arial" w:hAnsi="Arial" w:cs="Arial"/>
          <w:sz w:val="24"/>
          <w:szCs w:val="24"/>
        </w:rPr>
        <w:t xml:space="preserve">implementar a </w:t>
      </w:r>
      <w:r w:rsidR="003B5E91" w:rsidRPr="00FB0170">
        <w:rPr>
          <w:rFonts w:ascii="Arial" w:hAnsi="Arial" w:cs="Arial"/>
          <w:sz w:val="24"/>
          <w:szCs w:val="24"/>
        </w:rPr>
        <w:t>pol</w:t>
      </w:r>
      <w:r w:rsidR="009F3E15" w:rsidRPr="00FB0170">
        <w:rPr>
          <w:rFonts w:ascii="Arial" w:hAnsi="Arial" w:cs="Arial"/>
          <w:sz w:val="24"/>
          <w:szCs w:val="24"/>
        </w:rPr>
        <w:t>í</w:t>
      </w:r>
      <w:r w:rsidR="003B5E91" w:rsidRPr="00FB0170">
        <w:rPr>
          <w:rFonts w:ascii="Arial" w:hAnsi="Arial" w:cs="Arial"/>
          <w:sz w:val="24"/>
          <w:szCs w:val="24"/>
        </w:rPr>
        <w:t xml:space="preserve">tica </w:t>
      </w:r>
      <w:r w:rsidR="009F3E15" w:rsidRPr="00FB0170">
        <w:rPr>
          <w:rFonts w:ascii="Arial" w:hAnsi="Arial" w:cs="Arial"/>
          <w:sz w:val="24"/>
          <w:szCs w:val="24"/>
        </w:rPr>
        <w:t>recomendada para ao menos atenuar a ação do vírus, retardar sua interiorização. Mas, não. Muitas autoridades municipais do Vale do Mamanguape</w:t>
      </w:r>
      <w:r w:rsidR="00F91A2D" w:rsidRPr="00FB0170">
        <w:rPr>
          <w:rFonts w:ascii="Arial" w:hAnsi="Arial" w:cs="Arial"/>
          <w:sz w:val="24"/>
          <w:szCs w:val="24"/>
        </w:rPr>
        <w:t xml:space="preserve"> mantiveram as fronteiras dos municípios livres, </w:t>
      </w:r>
      <w:r w:rsidRPr="00FB0170">
        <w:rPr>
          <w:rFonts w:ascii="Arial" w:hAnsi="Arial" w:cs="Arial"/>
          <w:sz w:val="24"/>
          <w:szCs w:val="24"/>
        </w:rPr>
        <w:t>estradas livres, comercio livre, os rios, lagoas, mar liv</w:t>
      </w:r>
      <w:r w:rsidR="009F3E15" w:rsidRPr="00FB0170">
        <w:rPr>
          <w:rFonts w:ascii="Arial" w:hAnsi="Arial" w:cs="Arial"/>
          <w:sz w:val="24"/>
          <w:szCs w:val="24"/>
        </w:rPr>
        <w:t>r</w:t>
      </w:r>
      <w:r w:rsidRPr="00FB0170">
        <w:rPr>
          <w:rFonts w:ascii="Arial" w:hAnsi="Arial" w:cs="Arial"/>
          <w:sz w:val="24"/>
          <w:szCs w:val="24"/>
        </w:rPr>
        <w:t>es</w:t>
      </w:r>
      <w:r w:rsidR="00F91A2D" w:rsidRPr="00FB0170">
        <w:rPr>
          <w:rFonts w:ascii="Arial" w:hAnsi="Arial" w:cs="Arial"/>
          <w:sz w:val="24"/>
          <w:szCs w:val="24"/>
        </w:rPr>
        <w:t xml:space="preserve">, </w:t>
      </w:r>
      <w:r w:rsidR="009F3E15" w:rsidRPr="00FB0170">
        <w:rPr>
          <w:rFonts w:ascii="Arial" w:hAnsi="Arial" w:cs="Arial"/>
          <w:sz w:val="24"/>
          <w:szCs w:val="24"/>
        </w:rPr>
        <w:t xml:space="preserve">o que possibilitou a transmissibilidade do vírus que continua </w:t>
      </w:r>
      <w:r w:rsidRPr="00FB0170">
        <w:rPr>
          <w:rFonts w:ascii="Arial" w:hAnsi="Arial" w:cs="Arial"/>
          <w:sz w:val="24"/>
          <w:szCs w:val="24"/>
        </w:rPr>
        <w:t xml:space="preserve">atacando, infectando, hospitalizando e promovendo a antecipação da finalização da vida. </w:t>
      </w:r>
      <w:r w:rsidR="009F3E15" w:rsidRPr="00FB0170">
        <w:rPr>
          <w:rFonts w:ascii="Arial" w:hAnsi="Arial" w:cs="Arial"/>
          <w:sz w:val="24"/>
          <w:szCs w:val="24"/>
        </w:rPr>
        <w:t xml:space="preserve">Nesse processo de </w:t>
      </w:r>
      <w:r w:rsidR="009F3E15" w:rsidRPr="0024477F">
        <w:rPr>
          <w:rFonts w:ascii="Arial" w:hAnsi="Arial" w:cs="Arial"/>
          <w:sz w:val="24"/>
          <w:szCs w:val="24"/>
        </w:rPr>
        <w:t>237 vidas perdidas e 13.886 casos de humanos contaminados pelo vírus da Covid-19 no Vale do Mamanguape da Paraíba, o</w:t>
      </w:r>
      <w:r w:rsidR="009F3E15" w:rsidRPr="00FB0170">
        <w:rPr>
          <w:rFonts w:ascii="Arial" w:hAnsi="Arial" w:cs="Arial"/>
          <w:sz w:val="24"/>
          <w:szCs w:val="24"/>
        </w:rPr>
        <w:t xml:space="preserve"> </w:t>
      </w:r>
      <w:r w:rsidRPr="00FB0170">
        <w:rPr>
          <w:rFonts w:ascii="Arial" w:hAnsi="Arial" w:cs="Arial"/>
          <w:sz w:val="24"/>
          <w:szCs w:val="24"/>
        </w:rPr>
        <w:t>vírus não age sozinho</w:t>
      </w:r>
      <w:r w:rsidR="009F3E15" w:rsidRPr="00FB0170">
        <w:rPr>
          <w:rFonts w:ascii="Arial" w:hAnsi="Arial" w:cs="Arial"/>
          <w:sz w:val="24"/>
          <w:szCs w:val="24"/>
        </w:rPr>
        <w:t xml:space="preserve">. </w:t>
      </w:r>
      <w:r w:rsidRPr="00FB0170">
        <w:rPr>
          <w:rFonts w:ascii="Arial" w:hAnsi="Arial" w:cs="Arial"/>
          <w:sz w:val="24"/>
          <w:szCs w:val="24"/>
        </w:rPr>
        <w:t xml:space="preserve"> Há governantes que incentivam a aglomeração, o não distanciamento, a liberação do comercio, onde as regras de proteção à vida são despesas. </w:t>
      </w:r>
    </w:p>
    <w:p w14:paraId="32E85EC5" w14:textId="77777777" w:rsidR="00835BED" w:rsidRPr="003B5E91" w:rsidRDefault="00835BED" w:rsidP="00721DB2">
      <w:pPr>
        <w:shd w:val="clear" w:color="auto" w:fill="FFFFFF" w:themeFill="background1"/>
        <w:spacing w:after="0" w:line="276" w:lineRule="auto"/>
        <w:ind w:left="1134" w:right="1134"/>
        <w:jc w:val="both"/>
        <w:rPr>
          <w:rFonts w:ascii="Arial" w:hAnsi="Arial" w:cs="Arial"/>
          <w:color w:val="FF0000"/>
          <w:sz w:val="28"/>
          <w:szCs w:val="28"/>
        </w:rPr>
      </w:pPr>
    </w:p>
    <w:p w14:paraId="458FA2FF" w14:textId="38EA485B" w:rsidR="00F15F3D" w:rsidRPr="00F15F3D" w:rsidRDefault="00CA1858" w:rsidP="00F15F3D">
      <w:pPr>
        <w:shd w:val="clear" w:color="auto" w:fill="FFFFFF" w:themeFill="background1"/>
        <w:spacing w:after="0" w:line="276" w:lineRule="auto"/>
        <w:ind w:left="1134" w:right="1134"/>
        <w:jc w:val="both"/>
        <w:rPr>
          <w:rFonts w:ascii="Arial" w:hAnsi="Arial" w:cs="Arial"/>
          <w:b/>
          <w:bCs/>
          <w:sz w:val="28"/>
          <w:szCs w:val="28"/>
        </w:rPr>
      </w:pPr>
      <w:r>
        <w:rPr>
          <w:rFonts w:ascii="Arial" w:hAnsi="Arial" w:cs="Arial"/>
          <w:b/>
          <w:bCs/>
          <w:sz w:val="28"/>
          <w:szCs w:val="28"/>
        </w:rPr>
        <w:t>3</w:t>
      </w:r>
      <w:r w:rsidR="00F15F3D">
        <w:rPr>
          <w:rFonts w:ascii="Arial" w:hAnsi="Arial" w:cs="Arial"/>
          <w:b/>
          <w:bCs/>
          <w:sz w:val="28"/>
          <w:szCs w:val="28"/>
        </w:rPr>
        <w:t>.5. O drama das p</w:t>
      </w:r>
      <w:r w:rsidR="00F15F3D" w:rsidRPr="00F15F3D">
        <w:rPr>
          <w:rFonts w:ascii="Arial" w:hAnsi="Arial" w:cs="Arial"/>
          <w:b/>
          <w:bCs/>
          <w:sz w:val="28"/>
          <w:szCs w:val="28"/>
        </w:rPr>
        <w:t xml:space="preserve">opulações </w:t>
      </w:r>
      <w:r w:rsidR="00F15F3D">
        <w:rPr>
          <w:rFonts w:ascii="Arial" w:hAnsi="Arial" w:cs="Arial"/>
          <w:b/>
          <w:bCs/>
          <w:sz w:val="28"/>
          <w:szCs w:val="28"/>
        </w:rPr>
        <w:t xml:space="preserve">é real. Populares </w:t>
      </w:r>
      <w:r w:rsidR="00F15F3D" w:rsidRPr="00F15F3D">
        <w:rPr>
          <w:rFonts w:ascii="Arial" w:hAnsi="Arial" w:cs="Arial"/>
          <w:b/>
          <w:bCs/>
          <w:sz w:val="28"/>
          <w:szCs w:val="28"/>
        </w:rPr>
        <w:t xml:space="preserve">acordam e dormem no tormento à espera da vacinação que chega a conta-gotas em cada município do Vale do Mamanguape. </w:t>
      </w:r>
    </w:p>
    <w:p w14:paraId="24C0F439" w14:textId="77777777" w:rsidR="00F15F3D" w:rsidRPr="00FB0170" w:rsidRDefault="00F15F3D" w:rsidP="00F15F3D">
      <w:pPr>
        <w:shd w:val="clear" w:color="auto" w:fill="FFFFFF" w:themeFill="background1"/>
        <w:spacing w:after="0" w:line="276" w:lineRule="auto"/>
        <w:ind w:left="1134" w:right="1134"/>
        <w:jc w:val="both"/>
        <w:rPr>
          <w:rFonts w:ascii="Arial" w:hAnsi="Arial" w:cs="Arial"/>
          <w:sz w:val="24"/>
          <w:szCs w:val="24"/>
        </w:rPr>
      </w:pPr>
    </w:p>
    <w:p w14:paraId="35FC5647" w14:textId="2E5D6D0A" w:rsidR="00F15F3D" w:rsidRPr="00FB0170" w:rsidRDefault="00F15F3D" w:rsidP="00F15F3D">
      <w:pPr>
        <w:shd w:val="clear" w:color="auto" w:fill="FFFFFF" w:themeFill="background1"/>
        <w:spacing w:after="0" w:line="276" w:lineRule="auto"/>
        <w:ind w:left="1134" w:right="1134"/>
        <w:jc w:val="both"/>
        <w:rPr>
          <w:rFonts w:ascii="Arial" w:hAnsi="Arial" w:cs="Arial"/>
          <w:sz w:val="24"/>
          <w:szCs w:val="24"/>
        </w:rPr>
      </w:pPr>
      <w:r w:rsidRPr="00FB0170">
        <w:rPr>
          <w:rFonts w:ascii="Arial" w:hAnsi="Arial" w:cs="Arial"/>
          <w:sz w:val="24"/>
          <w:szCs w:val="24"/>
        </w:rPr>
        <w:t xml:space="preserve">Há um pool de ações meritórias de várias Secretarias de Saúde e de Educação. Porém, </w:t>
      </w:r>
      <w:r w:rsidR="00160A00" w:rsidRPr="00FB0170">
        <w:rPr>
          <w:rFonts w:ascii="Arial" w:hAnsi="Arial" w:cs="Arial"/>
          <w:sz w:val="24"/>
          <w:szCs w:val="24"/>
        </w:rPr>
        <w:t>tais</w:t>
      </w:r>
      <w:r w:rsidRPr="00FB0170">
        <w:rPr>
          <w:rFonts w:ascii="Arial" w:hAnsi="Arial" w:cs="Arial"/>
          <w:sz w:val="24"/>
          <w:szCs w:val="24"/>
        </w:rPr>
        <w:t xml:space="preserve"> ações precisam ser executadas de forma estratégia, dentro de um plano a ser executado, por de forma simultânea, mantidas suas as particulares e peculiaridades, inclusive pelo fato: a área das aldeias avança com a vacinação, enquanto as demais populações acordam e dormem no tormento à espera da vacinação que chega a conta-gotas em cada município do Vale do Mamanguape. </w:t>
      </w:r>
    </w:p>
    <w:p w14:paraId="44FC0880" w14:textId="77777777" w:rsidR="00F15F3D" w:rsidRPr="00FB0170" w:rsidRDefault="00F15F3D" w:rsidP="00F15F3D">
      <w:pPr>
        <w:shd w:val="clear" w:color="auto" w:fill="FFFFFF" w:themeFill="background1"/>
        <w:spacing w:after="0" w:line="276" w:lineRule="auto"/>
        <w:ind w:left="1134" w:right="1134"/>
        <w:jc w:val="both"/>
        <w:rPr>
          <w:rFonts w:ascii="Arial" w:hAnsi="Arial" w:cs="Arial"/>
          <w:sz w:val="24"/>
          <w:szCs w:val="24"/>
        </w:rPr>
      </w:pPr>
    </w:p>
    <w:p w14:paraId="6CE7920E" w14:textId="08620F23" w:rsidR="00F15F3D" w:rsidRDefault="00CA1858" w:rsidP="00F15F3D">
      <w:pPr>
        <w:shd w:val="clear" w:color="auto" w:fill="FFFFFF" w:themeFill="background1"/>
        <w:spacing w:after="0" w:line="276" w:lineRule="auto"/>
        <w:ind w:left="1134" w:right="1134"/>
        <w:jc w:val="both"/>
        <w:rPr>
          <w:rFonts w:ascii="Arial" w:hAnsi="Arial" w:cs="Arial"/>
          <w:b/>
          <w:bCs/>
          <w:sz w:val="28"/>
          <w:szCs w:val="28"/>
        </w:rPr>
      </w:pPr>
      <w:r>
        <w:rPr>
          <w:rFonts w:ascii="Arial" w:hAnsi="Arial" w:cs="Arial"/>
          <w:b/>
          <w:bCs/>
          <w:sz w:val="28"/>
          <w:szCs w:val="28"/>
        </w:rPr>
        <w:t>3</w:t>
      </w:r>
      <w:r w:rsidR="00F15F3D">
        <w:rPr>
          <w:rFonts w:ascii="Arial" w:hAnsi="Arial" w:cs="Arial"/>
          <w:b/>
          <w:bCs/>
          <w:sz w:val="28"/>
          <w:szCs w:val="28"/>
        </w:rPr>
        <w:t xml:space="preserve">.6. </w:t>
      </w:r>
      <w:r w:rsidR="00F15F3D" w:rsidRPr="00F15F3D">
        <w:rPr>
          <w:rFonts w:ascii="Arial" w:hAnsi="Arial" w:cs="Arial"/>
          <w:b/>
          <w:bCs/>
          <w:sz w:val="28"/>
          <w:szCs w:val="28"/>
        </w:rPr>
        <w:t>A</w:t>
      </w:r>
      <w:r w:rsidR="00F15F3D">
        <w:rPr>
          <w:rFonts w:ascii="Arial" w:hAnsi="Arial" w:cs="Arial"/>
          <w:b/>
          <w:bCs/>
          <w:sz w:val="28"/>
          <w:szCs w:val="28"/>
        </w:rPr>
        <w:t xml:space="preserve"> 3ª onda já chegou ao Vale do Mamanguape. Não adianta tapar o sol com a peneira. O </w:t>
      </w:r>
      <w:r w:rsidR="00F15F3D" w:rsidRPr="00F15F3D">
        <w:rPr>
          <w:rFonts w:ascii="Arial" w:hAnsi="Arial" w:cs="Arial"/>
          <w:b/>
          <w:bCs/>
          <w:sz w:val="28"/>
          <w:szCs w:val="28"/>
        </w:rPr>
        <w:t xml:space="preserve">patamar de 56% infectando </w:t>
      </w:r>
      <w:r w:rsidR="00F15F3D">
        <w:rPr>
          <w:rFonts w:ascii="Arial" w:hAnsi="Arial" w:cs="Arial"/>
          <w:b/>
          <w:bCs/>
          <w:sz w:val="28"/>
          <w:szCs w:val="28"/>
        </w:rPr>
        <w:t>é o indicativo que se repete desde dezembro de 2021.</w:t>
      </w:r>
    </w:p>
    <w:p w14:paraId="34EB6E08" w14:textId="77777777" w:rsidR="00E329E8" w:rsidRDefault="00E329E8" w:rsidP="00F15F3D">
      <w:pPr>
        <w:shd w:val="clear" w:color="auto" w:fill="FFFFFF" w:themeFill="background1"/>
        <w:spacing w:after="0" w:line="276" w:lineRule="auto"/>
        <w:ind w:left="1134" w:right="1134"/>
        <w:jc w:val="both"/>
        <w:rPr>
          <w:rFonts w:ascii="Arial" w:hAnsi="Arial" w:cs="Arial"/>
          <w:b/>
          <w:bCs/>
          <w:sz w:val="28"/>
          <w:szCs w:val="28"/>
        </w:rPr>
      </w:pPr>
    </w:p>
    <w:p w14:paraId="33A76338" w14:textId="77777777" w:rsidR="00C44810" w:rsidRPr="00C341F8" w:rsidRDefault="00C44810" w:rsidP="00E329E8">
      <w:pPr>
        <w:spacing w:after="120" w:line="276" w:lineRule="auto"/>
        <w:ind w:left="1134" w:right="1090"/>
        <w:jc w:val="both"/>
        <w:rPr>
          <w:rFonts w:ascii="Arial" w:hAnsi="Arial" w:cs="Arial"/>
          <w:sz w:val="24"/>
          <w:szCs w:val="24"/>
        </w:rPr>
      </w:pPr>
      <w:r w:rsidRPr="009F1159">
        <w:rPr>
          <w:rFonts w:ascii="Arial" w:hAnsi="Arial" w:cs="Arial"/>
          <w:b/>
          <w:bCs/>
          <w:sz w:val="24"/>
          <w:szCs w:val="24"/>
        </w:rPr>
        <w:t>As redes sociais do Vale do Mamanguape</w:t>
      </w:r>
      <w:r w:rsidRPr="009F1159">
        <w:rPr>
          <w:rFonts w:ascii="Arial" w:hAnsi="Arial" w:cs="Arial"/>
          <w:sz w:val="24"/>
          <w:szCs w:val="24"/>
        </w:rPr>
        <w:t xml:space="preserve"> têm registrado a divulgação</w:t>
      </w:r>
      <w:r w:rsidRPr="00C341F8">
        <w:rPr>
          <w:rFonts w:ascii="Arial" w:hAnsi="Arial" w:cs="Arial"/>
          <w:sz w:val="24"/>
          <w:szCs w:val="24"/>
        </w:rPr>
        <w:t xml:space="preserve"> de óbitos de pessoas que estão na faixa etária classificada como ’jovem’ ou ‘adulto abaixo de 40 anos’. Há um volume significativo de campanhas, geralmente promovidas por profissionais da saúde, entidades sociais, pelas prefeituras municipais alertando quanto aos riscos </w:t>
      </w:r>
      <w:r>
        <w:rPr>
          <w:rFonts w:ascii="Arial" w:hAnsi="Arial" w:cs="Arial"/>
          <w:sz w:val="24"/>
          <w:szCs w:val="24"/>
        </w:rPr>
        <w:t xml:space="preserve">de </w:t>
      </w:r>
      <w:r w:rsidRPr="00C341F8">
        <w:rPr>
          <w:rFonts w:ascii="Arial" w:hAnsi="Arial" w:cs="Arial"/>
          <w:sz w:val="24"/>
          <w:szCs w:val="24"/>
        </w:rPr>
        <w:t xml:space="preserve">que todos estão sujeitos a serem contaminados. Ter pouca idade, fazer exercícios físicos, alimenta-se corretamente, não </w:t>
      </w:r>
      <w:r>
        <w:rPr>
          <w:rFonts w:ascii="Arial" w:hAnsi="Arial" w:cs="Arial"/>
          <w:sz w:val="24"/>
          <w:szCs w:val="24"/>
        </w:rPr>
        <w:t>é garantia de</w:t>
      </w:r>
      <w:r w:rsidRPr="00C341F8">
        <w:rPr>
          <w:rFonts w:ascii="Arial" w:hAnsi="Arial" w:cs="Arial"/>
          <w:sz w:val="24"/>
          <w:szCs w:val="24"/>
        </w:rPr>
        <w:t xml:space="preserve"> proteção. Claro que é fundamental ter boa imunidade, mas tal condição não irá adiantar se não houver a incorporação – internalização – das boas recomendações da OMS para a proteção pessoal, bem como se não houve</w:t>
      </w:r>
      <w:r>
        <w:rPr>
          <w:rFonts w:ascii="Arial" w:hAnsi="Arial" w:cs="Arial"/>
          <w:sz w:val="24"/>
          <w:szCs w:val="24"/>
        </w:rPr>
        <w:t>r</w:t>
      </w:r>
      <w:r w:rsidRPr="00C341F8">
        <w:rPr>
          <w:rFonts w:ascii="Arial" w:hAnsi="Arial" w:cs="Arial"/>
          <w:sz w:val="24"/>
          <w:szCs w:val="24"/>
        </w:rPr>
        <w:t xml:space="preserve"> a externalização do que foi aprendido e tornado um exercício prático cotidianamen</w:t>
      </w:r>
      <w:r>
        <w:rPr>
          <w:rFonts w:ascii="Arial" w:hAnsi="Arial" w:cs="Arial"/>
          <w:sz w:val="24"/>
          <w:szCs w:val="24"/>
        </w:rPr>
        <w:t>te. A OMS, diante no início d</w:t>
      </w:r>
      <w:r w:rsidRPr="00C341F8">
        <w:rPr>
          <w:rFonts w:ascii="Arial" w:hAnsi="Arial" w:cs="Arial"/>
          <w:sz w:val="24"/>
          <w:szCs w:val="24"/>
        </w:rPr>
        <w:t>a</w:t>
      </w:r>
      <w:r>
        <w:rPr>
          <w:rFonts w:ascii="Arial" w:hAnsi="Arial" w:cs="Arial"/>
          <w:sz w:val="24"/>
          <w:szCs w:val="24"/>
        </w:rPr>
        <w:t xml:space="preserve"> atual</w:t>
      </w:r>
      <w:r w:rsidRPr="00C341F8">
        <w:rPr>
          <w:rFonts w:ascii="Arial" w:hAnsi="Arial" w:cs="Arial"/>
          <w:sz w:val="24"/>
          <w:szCs w:val="24"/>
        </w:rPr>
        <w:t xml:space="preserve"> 3ª onda, já afirmou que no quadro de rara distribuição de vacina, os populares devem usar máscara, lavar as mãos com </w:t>
      </w:r>
      <w:r>
        <w:rPr>
          <w:rFonts w:ascii="Arial" w:hAnsi="Arial" w:cs="Arial"/>
          <w:sz w:val="24"/>
          <w:szCs w:val="24"/>
        </w:rPr>
        <w:t>água e sabão, fazer uso do álcoo</w:t>
      </w:r>
      <w:r w:rsidRPr="00C341F8">
        <w:rPr>
          <w:rFonts w:ascii="Arial" w:hAnsi="Arial" w:cs="Arial"/>
          <w:sz w:val="24"/>
          <w:szCs w:val="24"/>
        </w:rPr>
        <w:t xml:space="preserve">l, procurar manter distanciamento social e fazer isolamento social sempre que possível. Aqui está a essência da aquisição de </w:t>
      </w:r>
      <w:r>
        <w:rPr>
          <w:rFonts w:ascii="Arial" w:hAnsi="Arial" w:cs="Arial"/>
          <w:sz w:val="24"/>
          <w:szCs w:val="24"/>
        </w:rPr>
        <w:t>há</w:t>
      </w:r>
      <w:r w:rsidRPr="00C341F8">
        <w:rPr>
          <w:rFonts w:ascii="Arial" w:hAnsi="Arial" w:cs="Arial"/>
          <w:sz w:val="24"/>
          <w:szCs w:val="24"/>
        </w:rPr>
        <w:t>bitos saudáve</w:t>
      </w:r>
      <w:r>
        <w:rPr>
          <w:rFonts w:ascii="Arial" w:hAnsi="Arial" w:cs="Arial"/>
          <w:sz w:val="24"/>
          <w:szCs w:val="24"/>
        </w:rPr>
        <w:t>is</w:t>
      </w:r>
      <w:r w:rsidRPr="00C341F8">
        <w:rPr>
          <w:rFonts w:ascii="Arial" w:hAnsi="Arial" w:cs="Arial"/>
          <w:sz w:val="24"/>
          <w:szCs w:val="24"/>
        </w:rPr>
        <w:t xml:space="preserve">. Quem pratica esses hábitos, pode ser contaminado. Mas, quem não pratica, certamente </w:t>
      </w:r>
      <w:r>
        <w:rPr>
          <w:rFonts w:ascii="Arial" w:hAnsi="Arial" w:cs="Arial"/>
          <w:sz w:val="24"/>
          <w:szCs w:val="24"/>
        </w:rPr>
        <w:t>estará mais</w:t>
      </w:r>
      <w:r w:rsidRPr="00C341F8">
        <w:rPr>
          <w:rFonts w:ascii="Arial" w:hAnsi="Arial" w:cs="Arial"/>
          <w:sz w:val="24"/>
          <w:szCs w:val="24"/>
        </w:rPr>
        <w:t xml:space="preserve"> próximo </w:t>
      </w:r>
      <w:r>
        <w:rPr>
          <w:rFonts w:ascii="Arial" w:hAnsi="Arial" w:cs="Arial"/>
          <w:sz w:val="24"/>
          <w:szCs w:val="24"/>
        </w:rPr>
        <w:t>de</w:t>
      </w:r>
      <w:r w:rsidRPr="00C341F8">
        <w:rPr>
          <w:rFonts w:ascii="Arial" w:hAnsi="Arial" w:cs="Arial"/>
          <w:sz w:val="24"/>
          <w:szCs w:val="24"/>
        </w:rPr>
        <w:t xml:space="preserve"> ser infectado. Sobretudo, no Vale do Mamanguape, onde o vírus ampliou sua ação em maio para o patamar de </w:t>
      </w:r>
      <w:r w:rsidRPr="009F1159">
        <w:rPr>
          <w:rFonts w:ascii="Arial" w:hAnsi="Arial" w:cs="Arial"/>
          <w:b/>
          <w:sz w:val="24"/>
          <w:szCs w:val="24"/>
        </w:rPr>
        <w:t>56%</w:t>
      </w:r>
      <w:r>
        <w:rPr>
          <w:rFonts w:ascii="Arial" w:hAnsi="Arial" w:cs="Arial"/>
          <w:sz w:val="24"/>
          <w:szCs w:val="24"/>
        </w:rPr>
        <w:t xml:space="preserve"> infectando novo</w:t>
      </w:r>
      <w:r w:rsidRPr="00C341F8">
        <w:rPr>
          <w:rFonts w:ascii="Arial" w:hAnsi="Arial" w:cs="Arial"/>
          <w:sz w:val="24"/>
          <w:szCs w:val="24"/>
        </w:rPr>
        <w:t>s indivíduos.</w:t>
      </w:r>
    </w:p>
    <w:p w14:paraId="37961B09" w14:textId="71235CD8" w:rsidR="00C44810" w:rsidRPr="00C341F8" w:rsidRDefault="00C44810" w:rsidP="00E329E8">
      <w:pPr>
        <w:spacing w:after="120" w:line="276" w:lineRule="auto"/>
        <w:ind w:left="1134" w:right="1090"/>
        <w:jc w:val="both"/>
        <w:rPr>
          <w:rFonts w:ascii="Arial" w:hAnsi="Arial" w:cs="Arial"/>
          <w:sz w:val="24"/>
          <w:szCs w:val="24"/>
        </w:rPr>
      </w:pPr>
      <w:r w:rsidRPr="009F1159">
        <w:rPr>
          <w:rFonts w:ascii="Arial" w:hAnsi="Arial" w:cs="Arial"/>
          <w:b/>
          <w:bCs/>
          <w:sz w:val="24"/>
          <w:szCs w:val="24"/>
        </w:rPr>
        <w:t>A vacinação no Vale do Mamanguape</w:t>
      </w:r>
      <w:r w:rsidRPr="009F1159">
        <w:rPr>
          <w:rFonts w:ascii="Arial" w:hAnsi="Arial" w:cs="Arial"/>
          <w:sz w:val="24"/>
          <w:szCs w:val="24"/>
        </w:rPr>
        <w:t xml:space="preserve"> vem acontecendo de forma</w:t>
      </w:r>
      <w:r>
        <w:rPr>
          <w:rFonts w:ascii="Arial" w:hAnsi="Arial" w:cs="Arial"/>
          <w:sz w:val="24"/>
          <w:szCs w:val="24"/>
        </w:rPr>
        <w:t xml:space="preserve"> rápida à</w:t>
      </w:r>
      <w:r w:rsidRPr="00C341F8">
        <w:rPr>
          <w:rFonts w:ascii="Arial" w:hAnsi="Arial" w:cs="Arial"/>
          <w:sz w:val="24"/>
          <w:szCs w:val="24"/>
        </w:rPr>
        <w:t xml:space="preserve"> medida que as Secretarias de Saúde recebem os imunizantes. No entanto, existe uma </w:t>
      </w:r>
      <w:r>
        <w:rPr>
          <w:rFonts w:ascii="Arial" w:hAnsi="Arial" w:cs="Arial"/>
          <w:sz w:val="24"/>
          <w:szCs w:val="24"/>
        </w:rPr>
        <w:t>problemática</w:t>
      </w:r>
      <w:r w:rsidRPr="00C341F8">
        <w:rPr>
          <w:rFonts w:ascii="Arial" w:hAnsi="Arial" w:cs="Arial"/>
          <w:sz w:val="24"/>
          <w:szCs w:val="24"/>
        </w:rPr>
        <w:t xml:space="preserve"> generalizada por parte das autoridades de saúde e de populares, tendo em vista, que as doses têm chegado às sedes municipais, </w:t>
      </w:r>
      <w:r>
        <w:rPr>
          <w:rFonts w:ascii="Arial" w:hAnsi="Arial" w:cs="Arial"/>
          <w:sz w:val="24"/>
          <w:szCs w:val="24"/>
        </w:rPr>
        <w:t xml:space="preserve">muito vagarosamente, </w:t>
      </w:r>
      <w:r w:rsidRPr="00C341F8">
        <w:rPr>
          <w:rFonts w:ascii="Arial" w:hAnsi="Arial" w:cs="Arial"/>
          <w:sz w:val="24"/>
          <w:szCs w:val="24"/>
        </w:rPr>
        <w:t>ou seja, em pouco quantitativo</w:t>
      </w:r>
      <w:r>
        <w:rPr>
          <w:rFonts w:ascii="Arial" w:hAnsi="Arial" w:cs="Arial"/>
          <w:sz w:val="24"/>
          <w:szCs w:val="24"/>
        </w:rPr>
        <w:t>, não sendo o suficiente para o contingente local</w:t>
      </w:r>
      <w:r w:rsidRPr="00C341F8">
        <w:rPr>
          <w:rFonts w:ascii="Arial" w:hAnsi="Arial" w:cs="Arial"/>
          <w:sz w:val="24"/>
          <w:szCs w:val="24"/>
        </w:rPr>
        <w:t xml:space="preserve">. </w:t>
      </w:r>
    </w:p>
    <w:p w14:paraId="1497EAE2" w14:textId="74ADB5FD" w:rsidR="00C44810" w:rsidRDefault="00C44810" w:rsidP="00E329E8">
      <w:pPr>
        <w:spacing w:after="120" w:line="276" w:lineRule="auto"/>
        <w:ind w:left="1134" w:right="1090"/>
        <w:jc w:val="both"/>
        <w:rPr>
          <w:rFonts w:ascii="Arial" w:hAnsi="Arial" w:cs="Arial"/>
          <w:sz w:val="24"/>
          <w:szCs w:val="24"/>
        </w:rPr>
      </w:pPr>
      <w:r w:rsidRPr="00C341F8">
        <w:rPr>
          <w:rFonts w:ascii="Arial" w:hAnsi="Arial" w:cs="Arial"/>
          <w:sz w:val="24"/>
          <w:szCs w:val="24"/>
        </w:rPr>
        <w:t>Quando um p</w:t>
      </w:r>
      <w:r>
        <w:rPr>
          <w:rFonts w:ascii="Arial" w:hAnsi="Arial" w:cs="Arial"/>
          <w:sz w:val="24"/>
          <w:szCs w:val="24"/>
        </w:rPr>
        <w:t>aciente</w:t>
      </w:r>
      <w:r w:rsidRPr="00C341F8">
        <w:rPr>
          <w:rFonts w:ascii="Arial" w:hAnsi="Arial" w:cs="Arial"/>
          <w:sz w:val="24"/>
          <w:szCs w:val="24"/>
        </w:rPr>
        <w:t xml:space="preserve"> entra em </w:t>
      </w:r>
      <w:r>
        <w:rPr>
          <w:rFonts w:ascii="Arial" w:hAnsi="Arial" w:cs="Arial"/>
          <w:sz w:val="24"/>
          <w:szCs w:val="24"/>
        </w:rPr>
        <w:t xml:space="preserve">uma </w:t>
      </w:r>
      <w:r w:rsidRPr="00C341F8">
        <w:rPr>
          <w:rFonts w:ascii="Arial" w:hAnsi="Arial" w:cs="Arial"/>
          <w:sz w:val="24"/>
          <w:szCs w:val="24"/>
        </w:rPr>
        <w:t xml:space="preserve">unidade de saúde, especialmente em leitos semi-intensivos e intensivos, </w:t>
      </w:r>
      <w:r>
        <w:rPr>
          <w:rFonts w:ascii="Arial" w:hAnsi="Arial" w:cs="Arial"/>
          <w:sz w:val="24"/>
          <w:szCs w:val="24"/>
        </w:rPr>
        <w:t xml:space="preserve">para tratar a Covid-19, </w:t>
      </w:r>
      <w:r w:rsidRPr="00C341F8">
        <w:rPr>
          <w:rFonts w:ascii="Arial" w:hAnsi="Arial" w:cs="Arial"/>
          <w:sz w:val="24"/>
          <w:szCs w:val="24"/>
        </w:rPr>
        <w:t>familiares e conhecidos do paciente, for</w:t>
      </w:r>
      <w:r>
        <w:rPr>
          <w:rFonts w:ascii="Arial" w:hAnsi="Arial" w:cs="Arial"/>
          <w:sz w:val="24"/>
          <w:szCs w:val="24"/>
        </w:rPr>
        <w:t>m</w:t>
      </w:r>
      <w:r w:rsidRPr="00C341F8">
        <w:rPr>
          <w:rFonts w:ascii="Arial" w:hAnsi="Arial" w:cs="Arial"/>
          <w:sz w:val="24"/>
          <w:szCs w:val="24"/>
        </w:rPr>
        <w:t xml:space="preserve">am redes de comunicação, promovem rituais de </w:t>
      </w:r>
      <w:r>
        <w:rPr>
          <w:rFonts w:ascii="Arial" w:hAnsi="Arial" w:cs="Arial"/>
          <w:sz w:val="24"/>
          <w:szCs w:val="24"/>
        </w:rPr>
        <w:t>orações diversa</w:t>
      </w:r>
      <w:r w:rsidRPr="00C341F8">
        <w:rPr>
          <w:rFonts w:ascii="Arial" w:hAnsi="Arial" w:cs="Arial"/>
          <w:sz w:val="24"/>
          <w:szCs w:val="24"/>
        </w:rPr>
        <w:t>s, na esperança d</w:t>
      </w:r>
      <w:r>
        <w:rPr>
          <w:rFonts w:ascii="Arial" w:hAnsi="Arial" w:cs="Arial"/>
          <w:sz w:val="24"/>
          <w:szCs w:val="24"/>
        </w:rPr>
        <w:t xml:space="preserve">e saber informações concretas de </w:t>
      </w:r>
      <w:proofErr w:type="gramStart"/>
      <w:r>
        <w:rPr>
          <w:rFonts w:ascii="Arial" w:hAnsi="Arial" w:cs="Arial"/>
          <w:sz w:val="24"/>
          <w:szCs w:val="24"/>
        </w:rPr>
        <w:t xml:space="preserve">seu </w:t>
      </w:r>
      <w:r w:rsidRPr="00C341F8">
        <w:rPr>
          <w:rFonts w:ascii="Arial" w:hAnsi="Arial" w:cs="Arial"/>
          <w:sz w:val="24"/>
          <w:szCs w:val="24"/>
        </w:rPr>
        <w:t xml:space="preserve"> estado</w:t>
      </w:r>
      <w:proofErr w:type="gramEnd"/>
      <w:r w:rsidRPr="00C341F8">
        <w:rPr>
          <w:rFonts w:ascii="Arial" w:hAnsi="Arial" w:cs="Arial"/>
          <w:sz w:val="24"/>
          <w:szCs w:val="24"/>
        </w:rPr>
        <w:t xml:space="preserve"> </w:t>
      </w:r>
      <w:r>
        <w:rPr>
          <w:rFonts w:ascii="Arial" w:hAnsi="Arial" w:cs="Arial"/>
          <w:sz w:val="24"/>
          <w:szCs w:val="24"/>
        </w:rPr>
        <w:t>de saúde</w:t>
      </w:r>
      <w:r w:rsidRPr="00C341F8">
        <w:rPr>
          <w:rFonts w:ascii="Arial" w:hAnsi="Arial" w:cs="Arial"/>
          <w:sz w:val="24"/>
          <w:szCs w:val="24"/>
        </w:rPr>
        <w:t xml:space="preserve">, bem como, para que haja o restabelecimento do mesmo. Por ser uma doença de alta transmissibilidade, os protocolos para unidades de saúde, criaram novas delimitações para visitas aos pacientes </w:t>
      </w:r>
      <w:r>
        <w:rPr>
          <w:rFonts w:ascii="Arial" w:hAnsi="Arial" w:cs="Arial"/>
          <w:sz w:val="24"/>
          <w:szCs w:val="24"/>
        </w:rPr>
        <w:t xml:space="preserve">com </w:t>
      </w:r>
      <w:r w:rsidRPr="00C341F8">
        <w:rPr>
          <w:rFonts w:ascii="Arial" w:hAnsi="Arial" w:cs="Arial"/>
          <w:sz w:val="24"/>
          <w:szCs w:val="24"/>
        </w:rPr>
        <w:t xml:space="preserve">Covid-19. O protocolo </w:t>
      </w:r>
      <w:r>
        <w:rPr>
          <w:rFonts w:ascii="Arial" w:hAnsi="Arial" w:cs="Arial"/>
          <w:sz w:val="24"/>
          <w:szCs w:val="24"/>
        </w:rPr>
        <w:t>estabelecido para proteger aos pacientes e à</w:t>
      </w:r>
      <w:r w:rsidRPr="00C341F8">
        <w:rPr>
          <w:rFonts w:ascii="Arial" w:hAnsi="Arial" w:cs="Arial"/>
          <w:sz w:val="24"/>
          <w:szCs w:val="24"/>
        </w:rPr>
        <w:t xml:space="preserve">queles que ainda não foram contaminados. Assim, as restrições </w:t>
      </w:r>
      <w:r>
        <w:rPr>
          <w:rFonts w:ascii="Arial" w:hAnsi="Arial" w:cs="Arial"/>
          <w:sz w:val="24"/>
          <w:szCs w:val="24"/>
        </w:rPr>
        <w:t>permanecem,</w:t>
      </w:r>
      <w:r w:rsidRPr="00C341F8">
        <w:rPr>
          <w:rFonts w:ascii="Arial" w:hAnsi="Arial" w:cs="Arial"/>
          <w:sz w:val="24"/>
          <w:szCs w:val="24"/>
        </w:rPr>
        <w:t xml:space="preserve"> </w:t>
      </w:r>
      <w:r>
        <w:rPr>
          <w:rFonts w:ascii="Arial" w:hAnsi="Arial" w:cs="Arial"/>
          <w:sz w:val="24"/>
          <w:szCs w:val="24"/>
        </w:rPr>
        <w:t>fat</w:t>
      </w:r>
      <w:r w:rsidRPr="00C341F8">
        <w:rPr>
          <w:rFonts w:ascii="Arial" w:hAnsi="Arial" w:cs="Arial"/>
          <w:sz w:val="24"/>
          <w:szCs w:val="24"/>
        </w:rPr>
        <w:t>o que amplia o drama daqueles que querem saber notícias dos seus pacientes</w:t>
      </w:r>
      <w:r>
        <w:rPr>
          <w:rFonts w:ascii="Arial" w:hAnsi="Arial" w:cs="Arial"/>
          <w:sz w:val="24"/>
          <w:szCs w:val="24"/>
        </w:rPr>
        <w:t>, mesmo sendo sabido que é o melhor procedimento a se fazer</w:t>
      </w:r>
      <w:r w:rsidRPr="00C341F8">
        <w:rPr>
          <w:rFonts w:ascii="Arial" w:hAnsi="Arial" w:cs="Arial"/>
          <w:sz w:val="24"/>
          <w:szCs w:val="24"/>
        </w:rPr>
        <w:t xml:space="preserve">. </w:t>
      </w:r>
      <w:r>
        <w:rPr>
          <w:rFonts w:ascii="Arial" w:hAnsi="Arial" w:cs="Arial"/>
          <w:sz w:val="24"/>
          <w:szCs w:val="24"/>
        </w:rPr>
        <w:t xml:space="preserve">Por outro lado, a cúpula da saúde nacional não harmoniza suas decisões com a coerência necessária para a atual crise sanitária e </w:t>
      </w:r>
      <w:r w:rsidRPr="00C341F8">
        <w:rPr>
          <w:rFonts w:ascii="Arial" w:hAnsi="Arial" w:cs="Arial"/>
          <w:sz w:val="24"/>
          <w:szCs w:val="24"/>
        </w:rPr>
        <w:t>lament</w:t>
      </w:r>
      <w:r>
        <w:rPr>
          <w:rFonts w:ascii="Arial" w:hAnsi="Arial" w:cs="Arial"/>
          <w:sz w:val="24"/>
          <w:szCs w:val="24"/>
        </w:rPr>
        <w:t>amos profundamente</w:t>
      </w:r>
      <w:r w:rsidRPr="00C341F8">
        <w:rPr>
          <w:rFonts w:ascii="Arial" w:hAnsi="Arial" w:cs="Arial"/>
          <w:sz w:val="24"/>
          <w:szCs w:val="24"/>
        </w:rPr>
        <w:t xml:space="preserve"> que a política pública não tenha conseguido ser operacionalizada de </w:t>
      </w:r>
      <w:r>
        <w:rPr>
          <w:rFonts w:ascii="Arial" w:hAnsi="Arial" w:cs="Arial"/>
          <w:sz w:val="24"/>
          <w:szCs w:val="24"/>
        </w:rPr>
        <w:t>modo</w:t>
      </w:r>
      <w:r w:rsidRPr="00C341F8">
        <w:rPr>
          <w:rFonts w:ascii="Arial" w:hAnsi="Arial" w:cs="Arial"/>
          <w:sz w:val="24"/>
          <w:szCs w:val="24"/>
        </w:rPr>
        <w:t xml:space="preserve"> efetiv</w:t>
      </w:r>
      <w:r>
        <w:rPr>
          <w:rFonts w:ascii="Arial" w:hAnsi="Arial" w:cs="Arial"/>
          <w:sz w:val="24"/>
          <w:szCs w:val="24"/>
        </w:rPr>
        <w:t>o</w:t>
      </w:r>
      <w:r w:rsidRPr="00C341F8">
        <w:rPr>
          <w:rFonts w:ascii="Arial" w:hAnsi="Arial" w:cs="Arial"/>
          <w:sz w:val="24"/>
          <w:szCs w:val="24"/>
        </w:rPr>
        <w:t xml:space="preserve"> para salvar vidas. </w:t>
      </w:r>
    </w:p>
    <w:p w14:paraId="3DB21988" w14:textId="77777777" w:rsidR="00F15F3D" w:rsidRPr="00FB0170" w:rsidRDefault="00F15F3D" w:rsidP="00F15F3D">
      <w:pPr>
        <w:shd w:val="clear" w:color="auto" w:fill="FFFFFF" w:themeFill="background1"/>
        <w:spacing w:after="0" w:line="276" w:lineRule="auto"/>
        <w:ind w:left="1134" w:right="1134"/>
        <w:jc w:val="both"/>
        <w:rPr>
          <w:rFonts w:ascii="Arial" w:hAnsi="Arial" w:cs="Arial"/>
          <w:sz w:val="24"/>
          <w:szCs w:val="24"/>
        </w:rPr>
      </w:pPr>
    </w:p>
    <w:p w14:paraId="3360F488" w14:textId="2991C70C" w:rsidR="00F15F3D" w:rsidRDefault="00F15F3D" w:rsidP="00F15F3D">
      <w:pPr>
        <w:shd w:val="clear" w:color="auto" w:fill="FFFFFF" w:themeFill="background1"/>
        <w:spacing w:after="0" w:line="276" w:lineRule="auto"/>
        <w:ind w:left="1134" w:right="1134"/>
        <w:jc w:val="both"/>
        <w:rPr>
          <w:rFonts w:ascii="Arial" w:hAnsi="Arial" w:cs="Arial"/>
          <w:sz w:val="28"/>
          <w:szCs w:val="28"/>
        </w:rPr>
      </w:pPr>
    </w:p>
    <w:p w14:paraId="3DF8ECCD" w14:textId="314086EF" w:rsidR="003C1E5E" w:rsidRPr="00F15F3D" w:rsidRDefault="00CA1858" w:rsidP="00F15F3D">
      <w:pPr>
        <w:shd w:val="clear" w:color="auto" w:fill="FFFFFF" w:themeFill="background1"/>
        <w:spacing w:after="0" w:line="276" w:lineRule="auto"/>
        <w:ind w:left="1134" w:right="1134"/>
        <w:jc w:val="both"/>
        <w:rPr>
          <w:rFonts w:ascii="Arial" w:hAnsi="Arial" w:cs="Arial"/>
          <w:b/>
          <w:bCs/>
          <w:sz w:val="28"/>
          <w:szCs w:val="28"/>
        </w:rPr>
      </w:pPr>
      <w:r>
        <w:rPr>
          <w:rFonts w:ascii="Arial" w:hAnsi="Arial" w:cs="Arial"/>
          <w:b/>
          <w:bCs/>
          <w:sz w:val="28"/>
          <w:szCs w:val="28"/>
        </w:rPr>
        <w:t>3</w:t>
      </w:r>
      <w:r w:rsidR="00F15F3D" w:rsidRPr="00F15F3D">
        <w:rPr>
          <w:rFonts w:ascii="Arial" w:hAnsi="Arial" w:cs="Arial"/>
          <w:b/>
          <w:bCs/>
          <w:sz w:val="28"/>
          <w:szCs w:val="28"/>
        </w:rPr>
        <w:t xml:space="preserve">.7. </w:t>
      </w:r>
      <w:r w:rsidR="00F15F3D">
        <w:rPr>
          <w:rFonts w:ascii="Arial" w:hAnsi="Arial" w:cs="Arial"/>
          <w:b/>
          <w:bCs/>
          <w:sz w:val="28"/>
          <w:szCs w:val="28"/>
        </w:rPr>
        <w:t>C</w:t>
      </w:r>
      <w:r w:rsidR="00F15F3D" w:rsidRPr="00F15F3D">
        <w:rPr>
          <w:rFonts w:ascii="Arial" w:hAnsi="Arial" w:cs="Arial"/>
          <w:b/>
          <w:bCs/>
          <w:sz w:val="28"/>
          <w:szCs w:val="28"/>
        </w:rPr>
        <w:t>enário nacional há um caos</w:t>
      </w:r>
      <w:r w:rsidR="00441DC9">
        <w:rPr>
          <w:rFonts w:ascii="Arial" w:hAnsi="Arial" w:cs="Arial"/>
          <w:b/>
          <w:bCs/>
          <w:sz w:val="28"/>
          <w:szCs w:val="28"/>
        </w:rPr>
        <w:t>. A CPI estimula a compra da vacina e segue nas verificações.</w:t>
      </w:r>
    </w:p>
    <w:p w14:paraId="11A13810" w14:textId="77777777" w:rsidR="00BE3E83" w:rsidRPr="00FB0170" w:rsidRDefault="003C1E5E" w:rsidP="00F15F3D">
      <w:pPr>
        <w:shd w:val="clear" w:color="auto" w:fill="FFFFFF" w:themeFill="background1"/>
        <w:spacing w:after="0" w:line="276" w:lineRule="auto"/>
        <w:ind w:left="1134" w:right="1134"/>
        <w:jc w:val="both"/>
        <w:rPr>
          <w:rFonts w:ascii="Arial" w:hAnsi="Arial" w:cs="Arial"/>
          <w:sz w:val="24"/>
          <w:szCs w:val="24"/>
        </w:rPr>
      </w:pPr>
      <w:r>
        <w:rPr>
          <w:rFonts w:ascii="Arial" w:hAnsi="Arial" w:cs="Arial"/>
          <w:sz w:val="24"/>
          <w:szCs w:val="24"/>
        </w:rPr>
        <w:tab/>
      </w:r>
    </w:p>
    <w:p w14:paraId="68400FA9" w14:textId="77777777" w:rsidR="00D40DCD" w:rsidRPr="00C341F8" w:rsidRDefault="00D40DCD" w:rsidP="00E329E8">
      <w:pPr>
        <w:spacing w:after="120" w:line="276" w:lineRule="auto"/>
        <w:ind w:left="1134" w:right="1090"/>
        <w:jc w:val="both"/>
        <w:rPr>
          <w:rFonts w:ascii="Arial" w:hAnsi="Arial" w:cs="Arial"/>
          <w:sz w:val="24"/>
          <w:szCs w:val="24"/>
        </w:rPr>
      </w:pPr>
      <w:r w:rsidRPr="00C341F8">
        <w:rPr>
          <w:rFonts w:ascii="Arial" w:hAnsi="Arial" w:cs="Arial"/>
          <w:sz w:val="24"/>
          <w:szCs w:val="24"/>
        </w:rPr>
        <w:t>Um caos, uma tragédia humana, uma hecatombe social. Essas são caracterizações sobre o atual contexto sanitário do Brasil. O país tem suas centenas de covas abertas cotidianamente nos ce</w:t>
      </w:r>
      <w:r>
        <w:rPr>
          <w:rFonts w:ascii="Arial" w:hAnsi="Arial" w:cs="Arial"/>
          <w:sz w:val="24"/>
          <w:szCs w:val="24"/>
        </w:rPr>
        <w:t>mitérios oficiais para sepultarem levas de corpos. O</w:t>
      </w:r>
      <w:r w:rsidRPr="00C341F8">
        <w:rPr>
          <w:rFonts w:ascii="Arial" w:hAnsi="Arial" w:cs="Arial"/>
          <w:sz w:val="24"/>
          <w:szCs w:val="24"/>
        </w:rPr>
        <w:t xml:space="preserve"> Brasil registrou em maio</w:t>
      </w:r>
      <w:r>
        <w:rPr>
          <w:rFonts w:ascii="Arial" w:hAnsi="Arial" w:cs="Arial"/>
          <w:sz w:val="24"/>
          <w:szCs w:val="24"/>
        </w:rPr>
        <w:t xml:space="preserve"> de </w:t>
      </w:r>
      <w:r w:rsidRPr="00C341F8">
        <w:rPr>
          <w:rFonts w:ascii="Arial" w:hAnsi="Arial" w:cs="Arial"/>
          <w:sz w:val="24"/>
          <w:szCs w:val="24"/>
        </w:rPr>
        <w:t>2021, um total de 462.092 vidas perdidas causadas pela feroz e letal ação do vírus Covid-19. Leitos semi-intensivos e leitos intensivos seguem lotados,</w:t>
      </w:r>
      <w:r>
        <w:rPr>
          <w:rFonts w:ascii="Arial" w:hAnsi="Arial" w:cs="Arial"/>
          <w:sz w:val="24"/>
          <w:szCs w:val="24"/>
        </w:rPr>
        <w:t xml:space="preserve"> em hospitais públicos e </w:t>
      </w:r>
      <w:proofErr w:type="gramStart"/>
      <w:r>
        <w:rPr>
          <w:rFonts w:ascii="Arial" w:hAnsi="Arial" w:cs="Arial"/>
          <w:sz w:val="24"/>
          <w:szCs w:val="24"/>
        </w:rPr>
        <w:t xml:space="preserve">particulares, </w:t>
      </w:r>
      <w:r w:rsidRPr="00C341F8">
        <w:rPr>
          <w:rFonts w:ascii="Arial" w:hAnsi="Arial" w:cs="Arial"/>
          <w:sz w:val="24"/>
          <w:szCs w:val="24"/>
        </w:rPr>
        <w:t xml:space="preserve"> tendo</w:t>
      </w:r>
      <w:proofErr w:type="gramEnd"/>
      <w:r w:rsidRPr="00C341F8">
        <w:rPr>
          <w:rFonts w:ascii="Arial" w:hAnsi="Arial" w:cs="Arial"/>
          <w:sz w:val="24"/>
          <w:szCs w:val="24"/>
        </w:rPr>
        <w:t xml:space="preserve"> geralmente filas de espera para pacientes que agonizam e precisam de uma chance para continuar vive</w:t>
      </w:r>
      <w:r>
        <w:rPr>
          <w:rFonts w:ascii="Arial" w:hAnsi="Arial" w:cs="Arial"/>
          <w:sz w:val="24"/>
          <w:szCs w:val="24"/>
        </w:rPr>
        <w:t>ndo através do procedimento da i</w:t>
      </w:r>
      <w:r w:rsidRPr="00C341F8">
        <w:rPr>
          <w:rFonts w:ascii="Arial" w:hAnsi="Arial" w:cs="Arial"/>
          <w:sz w:val="24"/>
          <w:szCs w:val="24"/>
        </w:rPr>
        <w:t>ntuba</w:t>
      </w:r>
      <w:r>
        <w:rPr>
          <w:rFonts w:ascii="Arial" w:hAnsi="Arial" w:cs="Arial"/>
          <w:sz w:val="24"/>
          <w:szCs w:val="24"/>
        </w:rPr>
        <w:t>ção orotraqueal</w:t>
      </w:r>
      <w:r w:rsidRPr="00C341F8">
        <w:rPr>
          <w:rFonts w:ascii="Arial" w:hAnsi="Arial" w:cs="Arial"/>
          <w:sz w:val="24"/>
          <w:szCs w:val="24"/>
        </w:rPr>
        <w:t xml:space="preserve">. O drama da falta de oxigênio que ocorreu em Manaus – AM, onde centenas de </w:t>
      </w:r>
      <w:r>
        <w:rPr>
          <w:rFonts w:ascii="Arial" w:hAnsi="Arial" w:cs="Arial"/>
          <w:sz w:val="24"/>
          <w:szCs w:val="24"/>
        </w:rPr>
        <w:t>pacientes vier</w:t>
      </w:r>
      <w:r w:rsidRPr="00C341F8">
        <w:rPr>
          <w:rFonts w:ascii="Arial" w:hAnsi="Arial" w:cs="Arial"/>
          <w:sz w:val="24"/>
          <w:szCs w:val="24"/>
        </w:rPr>
        <w:t xml:space="preserve">am a óbito pela não </w:t>
      </w:r>
      <w:r>
        <w:rPr>
          <w:rFonts w:ascii="Arial" w:hAnsi="Arial" w:cs="Arial"/>
          <w:sz w:val="24"/>
          <w:szCs w:val="24"/>
        </w:rPr>
        <w:t xml:space="preserve">disponibilização do precioso líquido, o oxigênio - solicitado ao Governo Federal </w:t>
      </w:r>
      <w:r w:rsidRPr="00C341F8">
        <w:rPr>
          <w:rFonts w:ascii="Arial" w:hAnsi="Arial" w:cs="Arial"/>
          <w:sz w:val="24"/>
          <w:szCs w:val="24"/>
        </w:rPr>
        <w:t xml:space="preserve">em Brasília. A colaboração do Governo Venezuelano enviando caminhões com oxigênio ao povo de Manaus salvou centenas de vidas humanas. Se alguma autoridade pública brasileira esqueceu de agradecer ao governo de Nicolas Maduro, o povo de Manaus por meios das mídias sociais e as unidades fizeram o gesto de agradecimento pela pronta solidariedade. </w:t>
      </w:r>
    </w:p>
    <w:p w14:paraId="7CA5B642" w14:textId="6368F1EF" w:rsidR="00D40DCD" w:rsidRPr="00C341F8" w:rsidRDefault="00D40DCD" w:rsidP="00E329E8">
      <w:pPr>
        <w:pStyle w:val="Ttulo1"/>
        <w:spacing w:before="0" w:after="120" w:line="276" w:lineRule="auto"/>
        <w:ind w:left="1134" w:right="1090"/>
        <w:jc w:val="both"/>
        <w:rPr>
          <w:rFonts w:ascii="Arial" w:eastAsiaTheme="minorHAnsi" w:hAnsi="Arial" w:cs="Arial"/>
          <w:color w:val="auto"/>
          <w:sz w:val="24"/>
          <w:szCs w:val="24"/>
        </w:rPr>
      </w:pPr>
      <w:r w:rsidRPr="00C341F8">
        <w:rPr>
          <w:rFonts w:ascii="Arial" w:eastAsiaTheme="minorHAnsi" w:hAnsi="Arial" w:cs="Arial"/>
          <w:color w:val="auto"/>
          <w:sz w:val="24"/>
          <w:szCs w:val="24"/>
        </w:rPr>
        <w:t>É profundamente lamentável, cotidianamente, p</w:t>
      </w:r>
      <w:r>
        <w:rPr>
          <w:rFonts w:ascii="Arial" w:eastAsiaTheme="minorHAnsi" w:hAnsi="Arial" w:cs="Arial"/>
          <w:color w:val="auto"/>
          <w:sz w:val="24"/>
          <w:szCs w:val="24"/>
        </w:rPr>
        <w:t>erceber que a população assiste e lê pelas mídias sociais</w:t>
      </w:r>
      <w:r w:rsidRPr="00C341F8">
        <w:rPr>
          <w:rFonts w:ascii="Arial" w:eastAsiaTheme="minorHAnsi" w:hAnsi="Arial" w:cs="Arial"/>
          <w:color w:val="auto"/>
          <w:sz w:val="24"/>
          <w:szCs w:val="24"/>
        </w:rPr>
        <w:t xml:space="preserve"> a exibição de autoridades que </w:t>
      </w:r>
      <w:r>
        <w:rPr>
          <w:rFonts w:ascii="Arial" w:eastAsiaTheme="minorHAnsi" w:hAnsi="Arial" w:cs="Arial"/>
          <w:color w:val="auto"/>
          <w:sz w:val="24"/>
          <w:szCs w:val="24"/>
        </w:rPr>
        <w:t xml:space="preserve">se </w:t>
      </w:r>
      <w:r w:rsidRPr="00C341F8">
        <w:rPr>
          <w:rFonts w:ascii="Arial" w:eastAsiaTheme="minorHAnsi" w:hAnsi="Arial" w:cs="Arial"/>
          <w:color w:val="auto"/>
          <w:sz w:val="24"/>
          <w:szCs w:val="24"/>
        </w:rPr>
        <w:t>utiliza</w:t>
      </w:r>
      <w:r>
        <w:rPr>
          <w:rFonts w:ascii="Arial" w:eastAsiaTheme="minorHAnsi" w:hAnsi="Arial" w:cs="Arial"/>
          <w:color w:val="auto"/>
          <w:sz w:val="24"/>
          <w:szCs w:val="24"/>
        </w:rPr>
        <w:t>m de seus cargos público</w:t>
      </w:r>
      <w:r w:rsidRPr="00C341F8">
        <w:rPr>
          <w:rFonts w:ascii="Arial" w:eastAsiaTheme="minorHAnsi" w:hAnsi="Arial" w:cs="Arial"/>
          <w:color w:val="auto"/>
          <w:sz w:val="24"/>
          <w:szCs w:val="24"/>
        </w:rPr>
        <w:t xml:space="preserve">s </w:t>
      </w:r>
      <w:r>
        <w:rPr>
          <w:rFonts w:ascii="Arial" w:eastAsiaTheme="minorHAnsi" w:hAnsi="Arial" w:cs="Arial"/>
          <w:color w:val="auto"/>
          <w:sz w:val="24"/>
          <w:szCs w:val="24"/>
        </w:rPr>
        <w:t>para assumire</w:t>
      </w:r>
      <w:r w:rsidRPr="00C341F8">
        <w:rPr>
          <w:rFonts w:ascii="Arial" w:eastAsiaTheme="minorHAnsi" w:hAnsi="Arial" w:cs="Arial"/>
          <w:color w:val="auto"/>
          <w:sz w:val="24"/>
          <w:szCs w:val="24"/>
        </w:rPr>
        <w:t>m</w:t>
      </w:r>
      <w:r>
        <w:rPr>
          <w:rFonts w:ascii="Arial" w:eastAsiaTheme="minorHAnsi" w:hAnsi="Arial" w:cs="Arial"/>
          <w:color w:val="auto"/>
          <w:sz w:val="24"/>
          <w:szCs w:val="24"/>
        </w:rPr>
        <w:t xml:space="preserve"> um </w:t>
      </w:r>
      <w:r w:rsidRPr="00C341F8">
        <w:rPr>
          <w:rFonts w:ascii="Arial" w:eastAsiaTheme="minorHAnsi" w:hAnsi="Arial" w:cs="Arial"/>
          <w:color w:val="auto"/>
          <w:sz w:val="24"/>
          <w:szCs w:val="24"/>
        </w:rPr>
        <w:t xml:space="preserve">comportamento que incentiva </w:t>
      </w:r>
      <w:r>
        <w:rPr>
          <w:rFonts w:ascii="Arial" w:eastAsiaTheme="minorHAnsi" w:hAnsi="Arial" w:cs="Arial"/>
          <w:color w:val="auto"/>
          <w:sz w:val="24"/>
          <w:szCs w:val="24"/>
        </w:rPr>
        <w:t xml:space="preserve">a população a padecer, com </w:t>
      </w:r>
      <w:r w:rsidRPr="00C341F8">
        <w:rPr>
          <w:rFonts w:ascii="Arial" w:eastAsiaTheme="minorHAnsi" w:hAnsi="Arial" w:cs="Arial"/>
          <w:color w:val="auto"/>
          <w:sz w:val="24"/>
          <w:szCs w:val="24"/>
        </w:rPr>
        <w:t xml:space="preserve">o não uso de máscara e </w:t>
      </w:r>
      <w:r>
        <w:rPr>
          <w:rFonts w:ascii="Arial" w:eastAsiaTheme="minorHAnsi" w:hAnsi="Arial" w:cs="Arial"/>
          <w:color w:val="auto"/>
          <w:sz w:val="24"/>
          <w:szCs w:val="24"/>
        </w:rPr>
        <w:t>formações de</w:t>
      </w:r>
      <w:r w:rsidRPr="00C341F8">
        <w:rPr>
          <w:rFonts w:ascii="Arial" w:eastAsiaTheme="minorHAnsi" w:hAnsi="Arial" w:cs="Arial"/>
          <w:color w:val="auto"/>
          <w:sz w:val="24"/>
          <w:szCs w:val="24"/>
        </w:rPr>
        <w:t xml:space="preserve"> aglomeraç</w:t>
      </w:r>
      <w:r>
        <w:rPr>
          <w:rFonts w:ascii="Arial" w:eastAsiaTheme="minorHAnsi" w:hAnsi="Arial" w:cs="Arial"/>
          <w:color w:val="auto"/>
          <w:sz w:val="24"/>
          <w:szCs w:val="24"/>
        </w:rPr>
        <w:t>ões</w:t>
      </w:r>
      <w:r w:rsidRPr="00C341F8">
        <w:rPr>
          <w:rFonts w:ascii="Arial" w:eastAsiaTheme="minorHAnsi" w:hAnsi="Arial" w:cs="Arial"/>
          <w:color w:val="auto"/>
          <w:sz w:val="24"/>
          <w:szCs w:val="24"/>
        </w:rPr>
        <w:t xml:space="preserve"> socia</w:t>
      </w:r>
      <w:r>
        <w:rPr>
          <w:rFonts w:ascii="Arial" w:eastAsiaTheme="minorHAnsi" w:hAnsi="Arial" w:cs="Arial"/>
          <w:color w:val="auto"/>
          <w:sz w:val="24"/>
          <w:szCs w:val="24"/>
        </w:rPr>
        <w:t>is</w:t>
      </w:r>
      <w:r w:rsidRPr="00C341F8">
        <w:rPr>
          <w:rFonts w:ascii="Arial" w:eastAsiaTheme="minorHAnsi" w:hAnsi="Arial" w:cs="Arial"/>
          <w:color w:val="auto"/>
          <w:sz w:val="24"/>
          <w:szCs w:val="24"/>
        </w:rPr>
        <w:t>, além da desqualificação das vacinas e dos métodos preconizados pela ciência, como por exemplo</w:t>
      </w:r>
      <w:r>
        <w:rPr>
          <w:rFonts w:ascii="Arial" w:eastAsiaTheme="minorHAnsi" w:hAnsi="Arial" w:cs="Arial"/>
          <w:color w:val="auto"/>
          <w:sz w:val="24"/>
          <w:szCs w:val="24"/>
        </w:rPr>
        <w:t>,</w:t>
      </w:r>
      <w:r w:rsidRPr="00C341F8">
        <w:rPr>
          <w:rFonts w:ascii="Arial" w:eastAsiaTheme="minorHAnsi" w:hAnsi="Arial" w:cs="Arial"/>
          <w:color w:val="auto"/>
          <w:sz w:val="24"/>
          <w:szCs w:val="24"/>
        </w:rPr>
        <w:t xml:space="preserve"> as medidas não farmacol</w:t>
      </w:r>
      <w:r>
        <w:rPr>
          <w:rFonts w:ascii="Arial" w:eastAsiaTheme="minorHAnsi" w:hAnsi="Arial" w:cs="Arial"/>
          <w:color w:val="auto"/>
          <w:sz w:val="24"/>
          <w:szCs w:val="24"/>
        </w:rPr>
        <w:t>ó</w:t>
      </w:r>
      <w:r w:rsidRPr="00C341F8">
        <w:rPr>
          <w:rFonts w:ascii="Arial" w:eastAsiaTheme="minorHAnsi" w:hAnsi="Arial" w:cs="Arial"/>
          <w:color w:val="auto"/>
          <w:sz w:val="24"/>
          <w:szCs w:val="24"/>
        </w:rPr>
        <w:t xml:space="preserve">gicas, além do festival de atos contra as vacinas. </w:t>
      </w:r>
      <w:r>
        <w:rPr>
          <w:rFonts w:ascii="Arial" w:eastAsiaTheme="minorHAnsi" w:hAnsi="Arial" w:cs="Arial"/>
          <w:color w:val="auto"/>
          <w:sz w:val="24"/>
          <w:szCs w:val="24"/>
        </w:rPr>
        <w:t>Chega a ser um insulto à ética.</w:t>
      </w:r>
      <w:r w:rsidRPr="00C341F8">
        <w:rPr>
          <w:rFonts w:ascii="Arial" w:eastAsiaTheme="minorHAnsi" w:hAnsi="Arial" w:cs="Arial"/>
          <w:color w:val="auto"/>
          <w:sz w:val="24"/>
          <w:szCs w:val="24"/>
        </w:rPr>
        <w:t xml:space="preserve"> </w:t>
      </w:r>
    </w:p>
    <w:p w14:paraId="1E2AE520" w14:textId="0C156CD7" w:rsidR="00F15F3D" w:rsidRDefault="00D40DCD" w:rsidP="00E329E8">
      <w:pPr>
        <w:spacing w:after="120" w:line="276" w:lineRule="auto"/>
        <w:ind w:right="-1"/>
        <w:jc w:val="both"/>
        <w:rPr>
          <w:rFonts w:ascii="Arial" w:hAnsi="Arial" w:cs="Arial"/>
          <w:bCs/>
          <w:sz w:val="24"/>
          <w:szCs w:val="24"/>
        </w:rPr>
      </w:pPr>
      <w:r w:rsidRPr="008F261E">
        <w:rPr>
          <w:rFonts w:ascii="Arial" w:hAnsi="Arial" w:cs="Arial"/>
          <w:bCs/>
          <w:sz w:val="24"/>
          <w:szCs w:val="24"/>
        </w:rPr>
        <w:tab/>
      </w:r>
      <w:r w:rsidRPr="00C341F8">
        <w:rPr>
          <w:rFonts w:ascii="Arial" w:hAnsi="Arial" w:cs="Arial"/>
          <w:sz w:val="24"/>
          <w:szCs w:val="24"/>
        </w:rPr>
        <w:t xml:space="preserve">. </w:t>
      </w:r>
    </w:p>
    <w:p w14:paraId="425D4094" w14:textId="79E72E9F" w:rsidR="00F15F3D" w:rsidRPr="00441DC9" w:rsidRDefault="00CA1858" w:rsidP="0024477F">
      <w:pPr>
        <w:spacing w:after="120" w:line="276" w:lineRule="auto"/>
        <w:ind w:left="1134" w:right="1211"/>
        <w:jc w:val="both"/>
        <w:rPr>
          <w:rFonts w:ascii="Arial" w:hAnsi="Arial" w:cs="Arial"/>
          <w:b/>
          <w:sz w:val="28"/>
          <w:szCs w:val="28"/>
        </w:rPr>
      </w:pPr>
      <w:r>
        <w:rPr>
          <w:rFonts w:ascii="Arial" w:hAnsi="Arial" w:cs="Arial"/>
          <w:b/>
          <w:sz w:val="28"/>
          <w:szCs w:val="28"/>
        </w:rPr>
        <w:t>3</w:t>
      </w:r>
      <w:r w:rsidR="00441DC9" w:rsidRPr="00441DC9">
        <w:rPr>
          <w:rFonts w:ascii="Arial" w:hAnsi="Arial" w:cs="Arial"/>
          <w:b/>
          <w:sz w:val="28"/>
          <w:szCs w:val="28"/>
        </w:rPr>
        <w:t>.8. A presença da terceira onda no Brasil.</w:t>
      </w:r>
    </w:p>
    <w:p w14:paraId="2BE936F1" w14:textId="249A4517" w:rsidR="008F261E" w:rsidRDefault="00D40DCD" w:rsidP="00FB0170">
      <w:pPr>
        <w:shd w:val="clear" w:color="auto" w:fill="FFFFFF" w:themeFill="background1"/>
        <w:spacing w:after="0" w:line="276" w:lineRule="auto"/>
        <w:ind w:left="1134" w:right="1134"/>
        <w:jc w:val="both"/>
        <w:rPr>
          <w:rFonts w:ascii="Arial" w:hAnsi="Arial" w:cs="Arial"/>
          <w:sz w:val="24"/>
          <w:szCs w:val="24"/>
        </w:rPr>
      </w:pPr>
      <w:r w:rsidRPr="008F261E">
        <w:rPr>
          <w:rFonts w:ascii="Arial" w:hAnsi="Arial" w:cs="Arial"/>
          <w:bCs/>
          <w:sz w:val="24"/>
          <w:szCs w:val="24"/>
        </w:rPr>
        <w:t xml:space="preserve">A terceira onda já é percebida em várias partes do Brasil. </w:t>
      </w:r>
      <w:r w:rsidRPr="008F261E">
        <w:rPr>
          <w:rFonts w:ascii="Arial" w:hAnsi="Arial" w:cs="Arial"/>
          <w:sz w:val="24"/>
          <w:szCs w:val="24"/>
        </w:rPr>
        <w:t>Há um conjunto</w:t>
      </w:r>
      <w:r w:rsidRPr="00C341F8">
        <w:rPr>
          <w:rFonts w:ascii="Arial" w:hAnsi="Arial" w:cs="Arial"/>
          <w:sz w:val="24"/>
          <w:szCs w:val="24"/>
        </w:rPr>
        <w:t xml:space="preserve"> de fatores que estão confluindo para a </w:t>
      </w:r>
      <w:r>
        <w:rPr>
          <w:rFonts w:ascii="Arial" w:hAnsi="Arial" w:cs="Arial"/>
          <w:sz w:val="24"/>
          <w:szCs w:val="24"/>
        </w:rPr>
        <w:t>promoção</w:t>
      </w:r>
      <w:r w:rsidRPr="00C341F8">
        <w:rPr>
          <w:rFonts w:ascii="Arial" w:hAnsi="Arial" w:cs="Arial"/>
          <w:sz w:val="24"/>
          <w:szCs w:val="24"/>
        </w:rPr>
        <w:t xml:space="preserve"> de um novo cenário, que será marcado por um maior volume de óbitos em </w:t>
      </w:r>
      <w:r>
        <w:rPr>
          <w:rFonts w:ascii="Arial" w:hAnsi="Arial" w:cs="Arial"/>
          <w:sz w:val="24"/>
          <w:szCs w:val="24"/>
        </w:rPr>
        <w:t xml:space="preserve">cidadãos </w:t>
      </w:r>
    </w:p>
    <w:p w14:paraId="4D5955A0" w14:textId="77777777" w:rsidR="00D40DCD" w:rsidRDefault="00D40DCD" w:rsidP="00FB0170">
      <w:pPr>
        <w:shd w:val="clear" w:color="auto" w:fill="FFFFFF" w:themeFill="background1"/>
        <w:spacing w:after="0" w:line="276" w:lineRule="auto"/>
        <w:ind w:left="1134" w:right="1134"/>
        <w:jc w:val="both"/>
        <w:rPr>
          <w:rFonts w:ascii="Arial" w:hAnsi="Arial" w:cs="Arial"/>
          <w:sz w:val="24"/>
          <w:szCs w:val="24"/>
        </w:rPr>
      </w:pPr>
    </w:p>
    <w:p w14:paraId="2CED916C" w14:textId="77777777" w:rsidR="00C7449E" w:rsidRPr="00C341F8" w:rsidRDefault="00C7449E" w:rsidP="00FB0170">
      <w:pPr>
        <w:shd w:val="clear" w:color="auto" w:fill="FFFFFF" w:themeFill="background1"/>
        <w:spacing w:after="0" w:line="276" w:lineRule="auto"/>
        <w:ind w:left="1134" w:right="1134"/>
        <w:jc w:val="both"/>
        <w:rPr>
          <w:rFonts w:ascii="Arial" w:hAnsi="Arial" w:cs="Arial"/>
          <w:sz w:val="24"/>
          <w:szCs w:val="24"/>
        </w:rPr>
      </w:pPr>
      <w:r w:rsidRPr="00C341F8">
        <w:rPr>
          <w:rFonts w:ascii="Arial" w:hAnsi="Arial" w:cs="Arial"/>
          <w:sz w:val="24"/>
          <w:szCs w:val="24"/>
        </w:rPr>
        <w:t>V</w:t>
      </w:r>
      <w:r w:rsidR="008F261E">
        <w:rPr>
          <w:rFonts w:ascii="Arial" w:hAnsi="Arial" w:cs="Arial"/>
          <w:sz w:val="24"/>
          <w:szCs w:val="24"/>
        </w:rPr>
        <w:t>ej</w:t>
      </w:r>
      <w:r w:rsidRPr="00C341F8">
        <w:rPr>
          <w:rFonts w:ascii="Arial" w:hAnsi="Arial" w:cs="Arial"/>
          <w:sz w:val="24"/>
          <w:szCs w:val="24"/>
        </w:rPr>
        <w:t>amos:</w:t>
      </w:r>
    </w:p>
    <w:p w14:paraId="30F095DB" w14:textId="77777777" w:rsidR="00C7449E" w:rsidRPr="00FB0170" w:rsidRDefault="00BE3E83" w:rsidP="00FB0170">
      <w:pPr>
        <w:shd w:val="clear" w:color="auto" w:fill="FFFFFF" w:themeFill="background1"/>
        <w:spacing w:after="0" w:line="276" w:lineRule="auto"/>
        <w:ind w:left="1134" w:right="1134"/>
        <w:jc w:val="both"/>
        <w:rPr>
          <w:rFonts w:ascii="Arial" w:hAnsi="Arial" w:cs="Arial"/>
          <w:sz w:val="24"/>
          <w:szCs w:val="24"/>
        </w:rPr>
      </w:pPr>
      <w:r w:rsidRPr="00D40DCD">
        <w:rPr>
          <w:rFonts w:ascii="Arial" w:hAnsi="Arial" w:cs="Arial"/>
          <w:b/>
          <w:bCs/>
          <w:sz w:val="24"/>
          <w:szCs w:val="24"/>
        </w:rPr>
        <w:t xml:space="preserve">1. </w:t>
      </w:r>
      <w:r w:rsidR="00C7449E" w:rsidRPr="00D40DCD">
        <w:rPr>
          <w:rFonts w:ascii="Arial" w:hAnsi="Arial" w:cs="Arial"/>
          <w:b/>
          <w:bCs/>
          <w:sz w:val="24"/>
          <w:szCs w:val="24"/>
        </w:rPr>
        <w:t>Há um crescimento na taxa de letalidade:</w:t>
      </w:r>
      <w:r w:rsidR="00C7449E" w:rsidRPr="00FB0170">
        <w:rPr>
          <w:rFonts w:ascii="Arial" w:hAnsi="Arial" w:cs="Arial"/>
          <w:sz w:val="24"/>
          <w:szCs w:val="24"/>
        </w:rPr>
        <w:t xml:space="preserve"> “Com 58.920 mortes por Covid-19, maio se torna o </w:t>
      </w:r>
      <w:r w:rsidR="008F261E" w:rsidRPr="00FB0170">
        <w:rPr>
          <w:rFonts w:ascii="Arial" w:hAnsi="Arial" w:cs="Arial"/>
          <w:sz w:val="24"/>
          <w:szCs w:val="24"/>
        </w:rPr>
        <w:t>terceiro (</w:t>
      </w:r>
      <w:r w:rsidR="00C7449E" w:rsidRPr="00FB0170">
        <w:rPr>
          <w:rFonts w:ascii="Arial" w:hAnsi="Arial" w:cs="Arial"/>
          <w:sz w:val="24"/>
          <w:szCs w:val="24"/>
        </w:rPr>
        <w:t>3º</w:t>
      </w:r>
      <w:r w:rsidR="008F261E" w:rsidRPr="00FB0170">
        <w:rPr>
          <w:rFonts w:ascii="Arial" w:hAnsi="Arial" w:cs="Arial"/>
          <w:sz w:val="24"/>
          <w:szCs w:val="24"/>
        </w:rPr>
        <w:t>)</w:t>
      </w:r>
      <w:r w:rsidR="00C7449E" w:rsidRPr="00FB0170">
        <w:rPr>
          <w:rFonts w:ascii="Arial" w:hAnsi="Arial" w:cs="Arial"/>
          <w:sz w:val="24"/>
          <w:szCs w:val="24"/>
        </w:rPr>
        <w:t xml:space="preserve"> mês mais letal da pandemia no Brasil”, aponta o site CORONAVIRUS, que destacou: “Nesta segunda-feira, 31 de maio de 2021, a média de mortes provocadas pela Covid</w:t>
      </w:r>
      <w:r w:rsidR="007F6CD6" w:rsidRPr="00FB0170">
        <w:rPr>
          <w:rFonts w:ascii="Arial" w:hAnsi="Arial" w:cs="Arial"/>
          <w:sz w:val="24"/>
          <w:szCs w:val="24"/>
        </w:rPr>
        <w:t>-19</w:t>
      </w:r>
      <w:r w:rsidR="00C7449E" w:rsidRPr="00FB0170">
        <w:rPr>
          <w:rFonts w:ascii="Arial" w:hAnsi="Arial" w:cs="Arial"/>
          <w:sz w:val="24"/>
          <w:szCs w:val="24"/>
        </w:rPr>
        <w:t xml:space="preserve"> foi de 1.847, um pouco maior que a registrada no domingo”. Com esse volume de novos óbitos, o Brasil atingiu 462.966 vidas perdidas para a </w:t>
      </w:r>
      <w:r w:rsidR="007F6CD6" w:rsidRPr="00FB0170">
        <w:rPr>
          <w:rFonts w:ascii="Arial" w:hAnsi="Arial" w:cs="Arial"/>
          <w:sz w:val="24"/>
          <w:szCs w:val="24"/>
        </w:rPr>
        <w:t xml:space="preserve">desestruturação sistemática da saúde pela </w:t>
      </w:r>
      <w:r w:rsidR="00C7449E" w:rsidRPr="00FB0170">
        <w:rPr>
          <w:rFonts w:ascii="Arial" w:hAnsi="Arial" w:cs="Arial"/>
          <w:sz w:val="24"/>
          <w:szCs w:val="24"/>
        </w:rPr>
        <w:t>Covid-19;</w:t>
      </w:r>
    </w:p>
    <w:p w14:paraId="18B1C030" w14:textId="77777777" w:rsidR="007F6CD6" w:rsidRPr="00FB0170" w:rsidRDefault="007F6CD6" w:rsidP="00FB0170">
      <w:pPr>
        <w:shd w:val="clear" w:color="auto" w:fill="FFFFFF" w:themeFill="background1"/>
        <w:spacing w:after="0" w:line="276" w:lineRule="auto"/>
        <w:ind w:left="1134" w:right="1134"/>
        <w:jc w:val="both"/>
        <w:rPr>
          <w:rFonts w:ascii="Arial" w:hAnsi="Arial" w:cs="Arial"/>
          <w:sz w:val="24"/>
          <w:szCs w:val="24"/>
        </w:rPr>
      </w:pPr>
    </w:p>
    <w:p w14:paraId="7626ABCE" w14:textId="77777777" w:rsidR="00C7449E" w:rsidRPr="00FB0170" w:rsidRDefault="00BE3E83" w:rsidP="00FB0170">
      <w:pPr>
        <w:shd w:val="clear" w:color="auto" w:fill="FFFFFF" w:themeFill="background1"/>
        <w:spacing w:after="0" w:line="276" w:lineRule="auto"/>
        <w:ind w:left="1134" w:right="1134"/>
        <w:jc w:val="both"/>
        <w:rPr>
          <w:rFonts w:ascii="Arial" w:hAnsi="Arial" w:cs="Arial"/>
          <w:sz w:val="24"/>
          <w:szCs w:val="24"/>
        </w:rPr>
      </w:pPr>
      <w:r w:rsidRPr="00D40DCD">
        <w:rPr>
          <w:rFonts w:ascii="Arial" w:hAnsi="Arial" w:cs="Arial"/>
          <w:b/>
          <w:bCs/>
          <w:sz w:val="24"/>
          <w:szCs w:val="24"/>
        </w:rPr>
        <w:t xml:space="preserve">2. </w:t>
      </w:r>
      <w:r w:rsidR="00C7449E" w:rsidRPr="00D40DCD">
        <w:rPr>
          <w:rFonts w:ascii="Arial" w:hAnsi="Arial" w:cs="Arial"/>
          <w:b/>
          <w:bCs/>
          <w:sz w:val="24"/>
          <w:szCs w:val="24"/>
        </w:rPr>
        <w:t>Há um processo de transmissibilidade preocupante.</w:t>
      </w:r>
      <w:r w:rsidR="00C7449E" w:rsidRPr="00FB0170">
        <w:rPr>
          <w:rFonts w:ascii="Arial" w:hAnsi="Arial" w:cs="Arial"/>
          <w:sz w:val="24"/>
          <w:szCs w:val="24"/>
        </w:rPr>
        <w:t xml:space="preserve"> O cenário nacional apresenta-se </w:t>
      </w:r>
      <w:r w:rsidR="007F6CD6" w:rsidRPr="00FB0170">
        <w:rPr>
          <w:rFonts w:ascii="Arial" w:hAnsi="Arial" w:cs="Arial"/>
          <w:sz w:val="24"/>
          <w:szCs w:val="24"/>
        </w:rPr>
        <w:t xml:space="preserve">extremamente </w:t>
      </w:r>
      <w:r w:rsidR="00C7449E" w:rsidRPr="00FB0170">
        <w:rPr>
          <w:rFonts w:ascii="Arial" w:hAnsi="Arial" w:cs="Arial"/>
          <w:sz w:val="24"/>
          <w:szCs w:val="24"/>
        </w:rPr>
        <w:t xml:space="preserve">preocupante, pois há presença da variante Delta, advinda da Índia, que já </w:t>
      </w:r>
      <w:r w:rsidR="007F6CD6" w:rsidRPr="00FB0170">
        <w:rPr>
          <w:rFonts w:ascii="Arial" w:hAnsi="Arial" w:cs="Arial"/>
          <w:sz w:val="24"/>
          <w:szCs w:val="24"/>
        </w:rPr>
        <w:t xml:space="preserve">era </w:t>
      </w:r>
      <w:r w:rsidR="00C7449E" w:rsidRPr="00FB0170">
        <w:rPr>
          <w:rFonts w:ascii="Arial" w:hAnsi="Arial" w:cs="Arial"/>
          <w:sz w:val="24"/>
          <w:szCs w:val="24"/>
        </w:rPr>
        <w:t xml:space="preserve">preponderante em países da Europa, </w:t>
      </w:r>
      <w:r w:rsidR="007F6CD6" w:rsidRPr="00FB0170">
        <w:rPr>
          <w:rFonts w:ascii="Arial" w:hAnsi="Arial" w:cs="Arial"/>
          <w:sz w:val="24"/>
          <w:szCs w:val="24"/>
        </w:rPr>
        <w:t>e</w:t>
      </w:r>
      <w:r w:rsidR="00C7449E" w:rsidRPr="00FB0170">
        <w:rPr>
          <w:rFonts w:ascii="Arial" w:hAnsi="Arial" w:cs="Arial"/>
          <w:sz w:val="24"/>
          <w:szCs w:val="24"/>
        </w:rPr>
        <w:t xml:space="preserve"> aportou no Brasil. Mas, as fronteiras brasileiras continuam aberta</w:t>
      </w:r>
      <w:r w:rsidR="007F6CD6" w:rsidRPr="00FB0170">
        <w:rPr>
          <w:rFonts w:ascii="Arial" w:hAnsi="Arial" w:cs="Arial"/>
          <w:sz w:val="24"/>
          <w:szCs w:val="24"/>
        </w:rPr>
        <w:t>s</w:t>
      </w:r>
      <w:r w:rsidR="00C7449E" w:rsidRPr="00FB0170">
        <w:rPr>
          <w:rFonts w:ascii="Arial" w:hAnsi="Arial" w:cs="Arial"/>
          <w:sz w:val="24"/>
          <w:szCs w:val="24"/>
        </w:rPr>
        <w:t xml:space="preserve">, ou seja, portos e aeroportos, rodovias, seguem sem bloqueio. Sua incidência apresentada no navio aportado em águas </w:t>
      </w:r>
      <w:r w:rsidR="007F6CD6" w:rsidRPr="00FB0170">
        <w:rPr>
          <w:rFonts w:ascii="Arial" w:hAnsi="Arial" w:cs="Arial"/>
          <w:sz w:val="24"/>
          <w:szCs w:val="24"/>
        </w:rPr>
        <w:t>do Maranhão, já é percebida em e</w:t>
      </w:r>
      <w:r w:rsidR="00C7449E" w:rsidRPr="00FB0170">
        <w:rPr>
          <w:rFonts w:ascii="Arial" w:hAnsi="Arial" w:cs="Arial"/>
          <w:sz w:val="24"/>
          <w:szCs w:val="24"/>
        </w:rPr>
        <w:t xml:space="preserve">stados como São Paulo; Mas, no caso </w:t>
      </w:r>
      <w:r w:rsidR="007F6CD6" w:rsidRPr="00FB0170">
        <w:rPr>
          <w:rFonts w:ascii="Arial" w:hAnsi="Arial" w:cs="Arial"/>
          <w:sz w:val="24"/>
          <w:szCs w:val="24"/>
        </w:rPr>
        <w:t xml:space="preserve">de </w:t>
      </w:r>
      <w:r w:rsidR="00C7449E" w:rsidRPr="00FB0170">
        <w:rPr>
          <w:rFonts w:ascii="Arial" w:hAnsi="Arial" w:cs="Arial"/>
          <w:sz w:val="24"/>
          <w:szCs w:val="24"/>
        </w:rPr>
        <w:t xml:space="preserve">Manaus, </w:t>
      </w:r>
      <w:r w:rsidR="007F6CD6" w:rsidRPr="00FB0170">
        <w:rPr>
          <w:rFonts w:ascii="Arial" w:hAnsi="Arial" w:cs="Arial"/>
          <w:sz w:val="24"/>
          <w:szCs w:val="24"/>
        </w:rPr>
        <w:t xml:space="preserve">onde houve </w:t>
      </w:r>
      <w:r w:rsidR="00C7449E" w:rsidRPr="00FB0170">
        <w:rPr>
          <w:rFonts w:ascii="Arial" w:hAnsi="Arial" w:cs="Arial"/>
          <w:sz w:val="24"/>
          <w:szCs w:val="24"/>
        </w:rPr>
        <w:t xml:space="preserve">uma crise extrema </w:t>
      </w:r>
      <w:r w:rsidR="007F6CD6" w:rsidRPr="00FB0170">
        <w:rPr>
          <w:rFonts w:ascii="Arial" w:hAnsi="Arial" w:cs="Arial"/>
          <w:sz w:val="24"/>
          <w:szCs w:val="24"/>
        </w:rPr>
        <w:t>por</w:t>
      </w:r>
      <w:r w:rsidR="00C7449E" w:rsidRPr="00FB0170">
        <w:rPr>
          <w:rFonts w:ascii="Arial" w:hAnsi="Arial" w:cs="Arial"/>
          <w:sz w:val="24"/>
          <w:szCs w:val="24"/>
        </w:rPr>
        <w:t xml:space="preserve"> falta de oxigênio, tendo emergido uma nova Cepa, a P1, Gamma, os aeroportos daquele estado controlados pelo Governo Federal não foram fechados, nem os portos. Tudo continuou normal: a</w:t>
      </w:r>
      <w:r w:rsidR="007F6CD6" w:rsidRPr="00FB0170">
        <w:rPr>
          <w:rFonts w:ascii="Arial" w:hAnsi="Arial" w:cs="Arial"/>
          <w:sz w:val="24"/>
          <w:szCs w:val="24"/>
        </w:rPr>
        <w:t>s</w:t>
      </w:r>
      <w:r w:rsidR="00C7449E" w:rsidRPr="00FB0170">
        <w:rPr>
          <w:rFonts w:ascii="Arial" w:hAnsi="Arial" w:cs="Arial"/>
          <w:sz w:val="24"/>
          <w:szCs w:val="24"/>
        </w:rPr>
        <w:t xml:space="preserve"> via</w:t>
      </w:r>
      <w:r w:rsidR="007F6CD6" w:rsidRPr="00FB0170">
        <w:rPr>
          <w:rFonts w:ascii="Arial" w:hAnsi="Arial" w:cs="Arial"/>
          <w:sz w:val="24"/>
          <w:szCs w:val="24"/>
        </w:rPr>
        <w:t>s</w:t>
      </w:r>
      <w:r w:rsidR="00C7449E" w:rsidRPr="00FB0170">
        <w:rPr>
          <w:rFonts w:ascii="Arial" w:hAnsi="Arial" w:cs="Arial"/>
          <w:sz w:val="24"/>
          <w:szCs w:val="24"/>
        </w:rPr>
        <w:t xml:space="preserve"> </w:t>
      </w:r>
      <w:r w:rsidR="007F6CD6" w:rsidRPr="00FB0170">
        <w:rPr>
          <w:rFonts w:ascii="Arial" w:hAnsi="Arial" w:cs="Arial"/>
          <w:sz w:val="24"/>
          <w:szCs w:val="24"/>
        </w:rPr>
        <w:t>terrestre, aérea e fluvial</w:t>
      </w:r>
      <w:r w:rsidR="00C7449E" w:rsidRPr="00FB0170">
        <w:rPr>
          <w:rFonts w:ascii="Arial" w:hAnsi="Arial" w:cs="Arial"/>
          <w:sz w:val="24"/>
          <w:szCs w:val="24"/>
        </w:rPr>
        <w:t>;</w:t>
      </w:r>
    </w:p>
    <w:p w14:paraId="4499EAC8" w14:textId="77777777" w:rsidR="00C7449E" w:rsidRPr="00FB0170" w:rsidRDefault="00C7449E" w:rsidP="00FB0170">
      <w:pPr>
        <w:shd w:val="clear" w:color="auto" w:fill="FFFFFF" w:themeFill="background1"/>
        <w:spacing w:after="0" w:line="276" w:lineRule="auto"/>
        <w:ind w:left="1134" w:right="1134"/>
        <w:jc w:val="both"/>
        <w:rPr>
          <w:rFonts w:ascii="Arial" w:hAnsi="Arial" w:cs="Arial"/>
          <w:sz w:val="24"/>
          <w:szCs w:val="24"/>
        </w:rPr>
      </w:pPr>
    </w:p>
    <w:p w14:paraId="5FD0D8B1" w14:textId="77777777" w:rsidR="00C7449E" w:rsidRPr="00FB0170" w:rsidRDefault="00BE3E83" w:rsidP="00FB0170">
      <w:pPr>
        <w:shd w:val="clear" w:color="auto" w:fill="FFFFFF" w:themeFill="background1"/>
        <w:spacing w:after="0" w:line="276" w:lineRule="auto"/>
        <w:ind w:left="1134" w:right="1134"/>
        <w:jc w:val="both"/>
        <w:rPr>
          <w:rFonts w:ascii="Arial" w:hAnsi="Arial" w:cs="Arial"/>
          <w:sz w:val="24"/>
          <w:szCs w:val="24"/>
        </w:rPr>
      </w:pPr>
      <w:r w:rsidRPr="00D40DCD">
        <w:rPr>
          <w:rFonts w:ascii="Arial" w:hAnsi="Arial" w:cs="Arial"/>
          <w:b/>
          <w:bCs/>
          <w:sz w:val="24"/>
          <w:szCs w:val="24"/>
        </w:rPr>
        <w:t xml:space="preserve">3. </w:t>
      </w:r>
      <w:r w:rsidR="00C7449E" w:rsidRPr="00D40DCD">
        <w:rPr>
          <w:rFonts w:ascii="Arial" w:hAnsi="Arial" w:cs="Arial"/>
          <w:b/>
          <w:bCs/>
          <w:sz w:val="24"/>
          <w:szCs w:val="24"/>
        </w:rPr>
        <w:t>A variante Gamma é a preponderante no Brasil.</w:t>
      </w:r>
      <w:r w:rsidR="00C7449E" w:rsidRPr="00FB0170">
        <w:rPr>
          <w:rFonts w:ascii="Arial" w:hAnsi="Arial" w:cs="Arial"/>
          <w:sz w:val="24"/>
          <w:szCs w:val="24"/>
        </w:rPr>
        <w:t xml:space="preserve"> Percebe-se que a variante Gamma se alastra como fogo na palha seca por todo o território nacional brasileiro. O processo de transmissibilidade vem mantendo </w:t>
      </w:r>
      <w:r w:rsidR="007F6CD6" w:rsidRPr="00FB0170">
        <w:rPr>
          <w:rFonts w:ascii="Arial" w:hAnsi="Arial" w:cs="Arial"/>
          <w:sz w:val="24"/>
          <w:szCs w:val="24"/>
        </w:rPr>
        <w:t>uma</w:t>
      </w:r>
      <w:r w:rsidR="00C7449E" w:rsidRPr="00FB0170">
        <w:rPr>
          <w:rFonts w:ascii="Arial" w:hAnsi="Arial" w:cs="Arial"/>
          <w:sz w:val="24"/>
          <w:szCs w:val="24"/>
        </w:rPr>
        <w:t xml:space="preserve"> taxa elevada, provocando alta procura pelas unidades de saúde, </w:t>
      </w:r>
      <w:r w:rsidR="007F6CD6" w:rsidRPr="00FB0170">
        <w:rPr>
          <w:rFonts w:ascii="Arial" w:hAnsi="Arial" w:cs="Arial"/>
          <w:sz w:val="24"/>
          <w:szCs w:val="24"/>
        </w:rPr>
        <w:t>chegando a</w:t>
      </w:r>
      <w:r w:rsidR="00C7449E" w:rsidRPr="00FB0170">
        <w:rPr>
          <w:rFonts w:ascii="Arial" w:hAnsi="Arial" w:cs="Arial"/>
          <w:sz w:val="24"/>
          <w:szCs w:val="24"/>
        </w:rPr>
        <w:t xml:space="preserve"> internações, de ocupação dos leitos de </w:t>
      </w:r>
      <w:proofErr w:type="spellStart"/>
      <w:r w:rsidR="00C7449E" w:rsidRPr="00FB0170">
        <w:rPr>
          <w:rFonts w:ascii="Arial" w:hAnsi="Arial" w:cs="Arial"/>
          <w:sz w:val="24"/>
          <w:szCs w:val="24"/>
        </w:rPr>
        <w:t>UTI´s</w:t>
      </w:r>
      <w:proofErr w:type="spellEnd"/>
      <w:r w:rsidR="00C7449E" w:rsidRPr="00FB0170">
        <w:rPr>
          <w:rFonts w:ascii="Arial" w:hAnsi="Arial" w:cs="Arial"/>
          <w:sz w:val="24"/>
          <w:szCs w:val="24"/>
        </w:rPr>
        <w:t xml:space="preserve">. Para </w:t>
      </w:r>
      <w:r w:rsidR="007F6CD6" w:rsidRPr="00FB0170">
        <w:rPr>
          <w:rFonts w:ascii="Arial" w:hAnsi="Arial" w:cs="Arial"/>
          <w:sz w:val="24"/>
          <w:szCs w:val="24"/>
        </w:rPr>
        <w:t xml:space="preserve">termos </w:t>
      </w:r>
      <w:r w:rsidR="00C7449E" w:rsidRPr="00FB0170">
        <w:rPr>
          <w:rFonts w:ascii="Arial" w:hAnsi="Arial" w:cs="Arial"/>
          <w:sz w:val="24"/>
          <w:szCs w:val="24"/>
        </w:rPr>
        <w:t xml:space="preserve">uma ideia de perigo, nessa data, o Brasil tinha 15 unidades da federação, cuja taxa de ocupação de suas </w:t>
      </w:r>
      <w:proofErr w:type="spellStart"/>
      <w:r w:rsidR="00C7449E" w:rsidRPr="00FB0170">
        <w:rPr>
          <w:rFonts w:ascii="Arial" w:hAnsi="Arial" w:cs="Arial"/>
          <w:sz w:val="24"/>
          <w:szCs w:val="24"/>
        </w:rPr>
        <w:t>UTI´s</w:t>
      </w:r>
      <w:proofErr w:type="spellEnd"/>
      <w:r w:rsidR="00C7449E" w:rsidRPr="00FB0170">
        <w:rPr>
          <w:rFonts w:ascii="Arial" w:hAnsi="Arial" w:cs="Arial"/>
          <w:sz w:val="24"/>
          <w:szCs w:val="24"/>
        </w:rPr>
        <w:t xml:space="preserve"> estava acima de 70%; já acima de 80% de ocupação das </w:t>
      </w:r>
      <w:proofErr w:type="spellStart"/>
      <w:r w:rsidR="00C7449E" w:rsidRPr="00FB0170">
        <w:rPr>
          <w:rFonts w:ascii="Arial" w:hAnsi="Arial" w:cs="Arial"/>
          <w:sz w:val="24"/>
          <w:szCs w:val="24"/>
        </w:rPr>
        <w:t>UTI´s</w:t>
      </w:r>
      <w:proofErr w:type="spellEnd"/>
      <w:r w:rsidR="00C7449E" w:rsidRPr="00FB0170">
        <w:rPr>
          <w:rFonts w:ascii="Arial" w:hAnsi="Arial" w:cs="Arial"/>
          <w:sz w:val="24"/>
          <w:szCs w:val="24"/>
        </w:rPr>
        <w:t xml:space="preserve"> verificou-se haver 08 unidades</w:t>
      </w:r>
      <w:r w:rsidR="007F6CD6" w:rsidRPr="00FB0170">
        <w:rPr>
          <w:rFonts w:ascii="Arial" w:hAnsi="Arial" w:cs="Arial"/>
          <w:sz w:val="24"/>
          <w:szCs w:val="24"/>
        </w:rPr>
        <w:t xml:space="preserve"> federativas;</w:t>
      </w:r>
    </w:p>
    <w:p w14:paraId="6A15D690" w14:textId="77777777" w:rsidR="00C7449E" w:rsidRPr="00FB0170" w:rsidRDefault="00C7449E" w:rsidP="00FB0170">
      <w:pPr>
        <w:shd w:val="clear" w:color="auto" w:fill="FFFFFF" w:themeFill="background1"/>
        <w:spacing w:after="0" w:line="276" w:lineRule="auto"/>
        <w:ind w:left="1134" w:right="1134"/>
        <w:jc w:val="both"/>
        <w:rPr>
          <w:rFonts w:ascii="Arial" w:hAnsi="Arial" w:cs="Arial"/>
          <w:sz w:val="24"/>
          <w:szCs w:val="24"/>
        </w:rPr>
      </w:pPr>
      <w:r w:rsidRPr="00FB0170">
        <w:rPr>
          <w:rFonts w:ascii="Arial" w:hAnsi="Arial" w:cs="Arial"/>
          <w:sz w:val="24"/>
          <w:szCs w:val="24"/>
        </w:rPr>
        <w:t xml:space="preserve"> </w:t>
      </w:r>
    </w:p>
    <w:p w14:paraId="08CC5709" w14:textId="173BD132" w:rsidR="00441DC9" w:rsidRPr="00FB0170" w:rsidRDefault="00BE3E83" w:rsidP="00FB0170">
      <w:pPr>
        <w:shd w:val="clear" w:color="auto" w:fill="FFFFFF" w:themeFill="background1"/>
        <w:spacing w:after="0" w:line="276" w:lineRule="auto"/>
        <w:ind w:left="1134" w:right="1134"/>
        <w:jc w:val="both"/>
        <w:rPr>
          <w:rFonts w:ascii="Arial" w:hAnsi="Arial" w:cs="Arial"/>
          <w:sz w:val="24"/>
          <w:szCs w:val="24"/>
        </w:rPr>
      </w:pPr>
      <w:r w:rsidRPr="00D40DCD">
        <w:rPr>
          <w:rFonts w:ascii="Arial" w:hAnsi="Arial" w:cs="Arial"/>
          <w:b/>
          <w:bCs/>
          <w:sz w:val="24"/>
          <w:szCs w:val="24"/>
        </w:rPr>
        <w:t xml:space="preserve">4. </w:t>
      </w:r>
      <w:r w:rsidR="00C7449E" w:rsidRPr="00D40DCD">
        <w:rPr>
          <w:rFonts w:ascii="Arial" w:hAnsi="Arial" w:cs="Arial"/>
          <w:b/>
          <w:bCs/>
          <w:sz w:val="24"/>
          <w:szCs w:val="24"/>
        </w:rPr>
        <w:t>Há uma elevação dos óbitos no Vale do Mamanguape.</w:t>
      </w:r>
      <w:r w:rsidR="00C7449E" w:rsidRPr="00FB0170">
        <w:rPr>
          <w:rFonts w:ascii="Arial" w:hAnsi="Arial" w:cs="Arial"/>
          <w:sz w:val="24"/>
          <w:szCs w:val="24"/>
        </w:rPr>
        <w:t xml:space="preserve"> Os dados </w:t>
      </w:r>
      <w:r w:rsidR="007F6CD6" w:rsidRPr="00FB0170">
        <w:rPr>
          <w:rFonts w:ascii="Arial" w:hAnsi="Arial" w:cs="Arial"/>
          <w:sz w:val="24"/>
          <w:szCs w:val="24"/>
        </w:rPr>
        <w:t xml:space="preserve">do 18º Relatório são </w:t>
      </w:r>
      <w:r w:rsidR="0024477F" w:rsidRPr="00FB0170">
        <w:rPr>
          <w:rFonts w:ascii="Arial" w:hAnsi="Arial" w:cs="Arial"/>
          <w:sz w:val="24"/>
          <w:szCs w:val="24"/>
        </w:rPr>
        <w:t>relevantes</w:t>
      </w:r>
      <w:r w:rsidR="007F6CD6" w:rsidRPr="00FB0170">
        <w:rPr>
          <w:rFonts w:ascii="Arial" w:hAnsi="Arial" w:cs="Arial"/>
          <w:sz w:val="24"/>
          <w:szCs w:val="24"/>
        </w:rPr>
        <w:t xml:space="preserve">, </w:t>
      </w:r>
      <w:r w:rsidR="00C7449E" w:rsidRPr="00FB0170">
        <w:rPr>
          <w:rFonts w:ascii="Arial" w:hAnsi="Arial" w:cs="Arial"/>
          <w:sz w:val="24"/>
          <w:szCs w:val="24"/>
        </w:rPr>
        <w:t xml:space="preserve">pois atesta haver no ambiente do Vale do Mamanguape, um comportamento </w:t>
      </w:r>
      <w:r w:rsidR="00442666" w:rsidRPr="00FB0170">
        <w:rPr>
          <w:rFonts w:ascii="Arial" w:hAnsi="Arial" w:cs="Arial"/>
          <w:sz w:val="24"/>
          <w:szCs w:val="24"/>
        </w:rPr>
        <w:t>ASCENDÊ</w:t>
      </w:r>
      <w:r w:rsidR="00C7449E" w:rsidRPr="00FB0170">
        <w:rPr>
          <w:rFonts w:ascii="Arial" w:hAnsi="Arial" w:cs="Arial"/>
          <w:sz w:val="24"/>
          <w:szCs w:val="24"/>
        </w:rPr>
        <w:t>N</w:t>
      </w:r>
      <w:r w:rsidR="007F6CD6" w:rsidRPr="00FB0170">
        <w:rPr>
          <w:rFonts w:ascii="Arial" w:hAnsi="Arial" w:cs="Arial"/>
          <w:sz w:val="24"/>
          <w:szCs w:val="24"/>
        </w:rPr>
        <w:t>CIA E ACELERAÇÃO</w:t>
      </w:r>
      <w:r w:rsidR="00C7449E" w:rsidRPr="00FB0170">
        <w:rPr>
          <w:rFonts w:ascii="Arial" w:hAnsi="Arial" w:cs="Arial"/>
          <w:sz w:val="24"/>
          <w:szCs w:val="24"/>
        </w:rPr>
        <w:t xml:space="preserve">, o que equivale dizer que a contaminação da população está em alta, bem como, a taxa de letalidade e mortalidade, segue gerando de </w:t>
      </w:r>
      <w:r w:rsidR="007F6CD6" w:rsidRPr="00FB0170">
        <w:rPr>
          <w:rFonts w:ascii="Arial" w:hAnsi="Arial" w:cs="Arial"/>
          <w:sz w:val="24"/>
          <w:szCs w:val="24"/>
        </w:rPr>
        <w:t>maneira elevada e</w:t>
      </w:r>
      <w:r w:rsidR="00C7449E" w:rsidRPr="00FB0170">
        <w:rPr>
          <w:rFonts w:ascii="Arial" w:hAnsi="Arial" w:cs="Arial"/>
          <w:sz w:val="24"/>
          <w:szCs w:val="24"/>
        </w:rPr>
        <w:t xml:space="preserve"> sem hiatos durante toda a pandemia, no número de óbitos. Todos os meses</w:t>
      </w:r>
      <w:r w:rsidR="007F6CD6" w:rsidRPr="00FB0170">
        <w:rPr>
          <w:rFonts w:ascii="Arial" w:hAnsi="Arial" w:cs="Arial"/>
          <w:sz w:val="24"/>
          <w:szCs w:val="24"/>
        </w:rPr>
        <w:t xml:space="preserve"> da pandemia, novos óbitos surgem</w:t>
      </w:r>
      <w:r w:rsidR="00C7449E" w:rsidRPr="00FB0170">
        <w:rPr>
          <w:rFonts w:ascii="Arial" w:hAnsi="Arial" w:cs="Arial"/>
          <w:sz w:val="24"/>
          <w:szCs w:val="24"/>
        </w:rPr>
        <w:t xml:space="preserve"> ampliando a sua totalização. As cepas são pujantes, acenando para uma terceira onda, que parece ser inevitável</w:t>
      </w:r>
      <w:r w:rsidR="007F6CD6" w:rsidRPr="00FB0170">
        <w:rPr>
          <w:rFonts w:ascii="Arial" w:hAnsi="Arial" w:cs="Arial"/>
          <w:sz w:val="24"/>
          <w:szCs w:val="24"/>
        </w:rPr>
        <w:t xml:space="preserve">, pois acontece em consonância com </w:t>
      </w:r>
      <w:r w:rsidR="00C7449E" w:rsidRPr="00FB0170">
        <w:rPr>
          <w:rFonts w:ascii="Arial" w:hAnsi="Arial" w:cs="Arial"/>
          <w:sz w:val="24"/>
          <w:szCs w:val="24"/>
        </w:rPr>
        <w:t xml:space="preserve">a 2ª onda, </w:t>
      </w:r>
      <w:r w:rsidR="007F6CD6" w:rsidRPr="00FB0170">
        <w:rPr>
          <w:rFonts w:ascii="Arial" w:hAnsi="Arial" w:cs="Arial"/>
          <w:sz w:val="24"/>
          <w:szCs w:val="24"/>
        </w:rPr>
        <w:t>continuamente, podendo ser ampliada a tragé</w:t>
      </w:r>
      <w:r w:rsidR="00C7449E" w:rsidRPr="00FB0170">
        <w:rPr>
          <w:rFonts w:ascii="Arial" w:hAnsi="Arial" w:cs="Arial"/>
          <w:sz w:val="24"/>
          <w:szCs w:val="24"/>
        </w:rPr>
        <w:t>dia com mais vidas perdidas.</w:t>
      </w:r>
    </w:p>
    <w:p w14:paraId="3554DDED" w14:textId="77777777" w:rsidR="00441DC9" w:rsidRDefault="00441DC9" w:rsidP="0024477F">
      <w:pPr>
        <w:pStyle w:val="PargrafodaLista"/>
        <w:spacing w:after="120" w:line="276" w:lineRule="auto"/>
        <w:ind w:left="1134" w:right="1211"/>
        <w:jc w:val="both"/>
        <w:rPr>
          <w:rFonts w:ascii="Arial" w:hAnsi="Arial" w:cs="Arial"/>
          <w:b/>
          <w:sz w:val="28"/>
          <w:szCs w:val="28"/>
        </w:rPr>
      </w:pPr>
    </w:p>
    <w:p w14:paraId="7116B8F8" w14:textId="239A2346" w:rsidR="00441DC9" w:rsidRDefault="00CA1858" w:rsidP="0024477F">
      <w:pPr>
        <w:pStyle w:val="PargrafodaLista"/>
        <w:spacing w:after="120" w:line="276" w:lineRule="auto"/>
        <w:ind w:left="1134" w:right="1211"/>
        <w:jc w:val="both"/>
        <w:rPr>
          <w:rFonts w:ascii="Arial" w:hAnsi="Arial" w:cs="Arial"/>
          <w:b/>
          <w:sz w:val="28"/>
          <w:szCs w:val="28"/>
        </w:rPr>
      </w:pPr>
      <w:r>
        <w:rPr>
          <w:rFonts w:ascii="Arial" w:hAnsi="Arial" w:cs="Arial"/>
          <w:b/>
          <w:sz w:val="28"/>
          <w:szCs w:val="28"/>
        </w:rPr>
        <w:t>3</w:t>
      </w:r>
      <w:r w:rsidR="00441DC9">
        <w:rPr>
          <w:rFonts w:ascii="Arial" w:hAnsi="Arial" w:cs="Arial"/>
          <w:b/>
          <w:sz w:val="28"/>
          <w:szCs w:val="28"/>
        </w:rPr>
        <w:t>.9. P</w:t>
      </w:r>
      <w:r w:rsidR="00441DC9" w:rsidRPr="00441DC9">
        <w:rPr>
          <w:rFonts w:ascii="Arial" w:hAnsi="Arial" w:cs="Arial"/>
          <w:b/>
          <w:sz w:val="28"/>
          <w:szCs w:val="28"/>
        </w:rPr>
        <w:t>revisões para a 3ª onda da pandemia da covid -19:</w:t>
      </w:r>
    </w:p>
    <w:p w14:paraId="438FF992" w14:textId="77777777" w:rsidR="00441DC9" w:rsidRDefault="00441DC9" w:rsidP="0024477F">
      <w:pPr>
        <w:pStyle w:val="PargrafodaLista"/>
        <w:spacing w:after="120" w:line="276" w:lineRule="auto"/>
        <w:ind w:left="1134" w:right="1211"/>
        <w:jc w:val="both"/>
        <w:rPr>
          <w:rFonts w:ascii="Arial" w:hAnsi="Arial" w:cs="Arial"/>
          <w:b/>
          <w:sz w:val="28"/>
          <w:szCs w:val="28"/>
        </w:rPr>
      </w:pPr>
    </w:p>
    <w:p w14:paraId="4A923936" w14:textId="3A37217B" w:rsidR="00441DC9" w:rsidRPr="00FB0170" w:rsidRDefault="00C7449E" w:rsidP="00FB0170">
      <w:pPr>
        <w:shd w:val="clear" w:color="auto" w:fill="FFFFFF" w:themeFill="background1"/>
        <w:spacing w:after="0" w:line="276" w:lineRule="auto"/>
        <w:ind w:left="1134" w:right="1134"/>
        <w:jc w:val="both"/>
        <w:rPr>
          <w:rFonts w:ascii="Arial" w:hAnsi="Arial" w:cs="Arial"/>
          <w:sz w:val="24"/>
          <w:szCs w:val="24"/>
        </w:rPr>
      </w:pPr>
      <w:r w:rsidRPr="00FB0170">
        <w:rPr>
          <w:rFonts w:ascii="Arial" w:hAnsi="Arial" w:cs="Arial"/>
          <w:sz w:val="24"/>
          <w:szCs w:val="24"/>
        </w:rPr>
        <w:t>Vejamos um panorama de previsões que estão sendo anunciadas para a Pandemia no Brasil:</w:t>
      </w:r>
    </w:p>
    <w:p w14:paraId="7927B4D7" w14:textId="77777777" w:rsidR="00C7449E" w:rsidRPr="00FB0170" w:rsidRDefault="00C7449E" w:rsidP="00FB0170">
      <w:pPr>
        <w:shd w:val="clear" w:color="auto" w:fill="FFFFFF" w:themeFill="background1"/>
        <w:spacing w:after="0" w:line="276" w:lineRule="auto"/>
        <w:ind w:left="1134" w:right="1134"/>
        <w:jc w:val="both"/>
        <w:rPr>
          <w:rFonts w:ascii="Arial" w:hAnsi="Arial" w:cs="Arial"/>
          <w:sz w:val="24"/>
          <w:szCs w:val="24"/>
        </w:rPr>
      </w:pPr>
    </w:p>
    <w:p w14:paraId="0351A335" w14:textId="4796CB6E" w:rsidR="00C7449E" w:rsidRPr="00441DC9" w:rsidRDefault="00441DC9" w:rsidP="0024477F">
      <w:pPr>
        <w:pStyle w:val="PargrafodaLista"/>
        <w:spacing w:after="120" w:line="276" w:lineRule="auto"/>
        <w:ind w:left="1134" w:right="1211"/>
        <w:jc w:val="both"/>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442666" w:rsidRPr="00441DC9">
        <w:rPr>
          <w:rFonts w:ascii="Arial" w:hAnsi="Arial" w:cs="Arial"/>
          <w:b/>
          <w:bCs/>
          <w:color w:val="000000" w:themeColor="text1"/>
          <w:sz w:val="24"/>
          <w:szCs w:val="24"/>
        </w:rPr>
        <w:t>Prognó</w:t>
      </w:r>
      <w:r w:rsidR="00C7449E" w:rsidRPr="00441DC9">
        <w:rPr>
          <w:rFonts w:ascii="Arial" w:hAnsi="Arial" w:cs="Arial"/>
          <w:b/>
          <w:bCs/>
          <w:color w:val="000000" w:themeColor="text1"/>
          <w:sz w:val="24"/>
          <w:szCs w:val="24"/>
        </w:rPr>
        <w:t xml:space="preserve">stico da </w:t>
      </w:r>
      <w:r w:rsidR="00C7449E" w:rsidRPr="00441DC9">
        <w:rPr>
          <w:rFonts w:ascii="Arial" w:hAnsi="Arial" w:cs="Arial"/>
          <w:b/>
          <w:bCs/>
          <w:color w:val="000000" w:themeColor="text1"/>
          <w:sz w:val="24"/>
          <w:szCs w:val="24"/>
          <w:shd w:val="clear" w:color="auto" w:fill="FEFEFE"/>
        </w:rPr>
        <w:t>Universidade de Washington, nos Estados Unidos</w:t>
      </w:r>
    </w:p>
    <w:p w14:paraId="6DEEC88C" w14:textId="77777777" w:rsidR="00C7449E" w:rsidRPr="008F261E" w:rsidRDefault="00442666" w:rsidP="0024477F">
      <w:pPr>
        <w:spacing w:after="120" w:line="276" w:lineRule="auto"/>
        <w:ind w:left="1134" w:right="1211"/>
        <w:jc w:val="both"/>
        <w:rPr>
          <w:rFonts w:ascii="Arial" w:hAnsi="Arial" w:cs="Arial"/>
          <w:color w:val="000000" w:themeColor="text1"/>
          <w:sz w:val="24"/>
          <w:szCs w:val="24"/>
          <w:shd w:val="clear" w:color="auto" w:fill="FEFEFE"/>
        </w:rPr>
      </w:pPr>
      <w:r>
        <w:rPr>
          <w:rFonts w:ascii="Arial" w:hAnsi="Arial" w:cs="Arial"/>
          <w:color w:val="000000" w:themeColor="text1"/>
          <w:sz w:val="24"/>
          <w:szCs w:val="24"/>
        </w:rPr>
        <w:tab/>
      </w:r>
      <w:r w:rsidR="00C7449E" w:rsidRPr="00442666">
        <w:rPr>
          <w:rFonts w:ascii="Arial" w:hAnsi="Arial" w:cs="Arial"/>
          <w:color w:val="000000" w:themeColor="text1"/>
          <w:sz w:val="24"/>
          <w:szCs w:val="24"/>
        </w:rPr>
        <w:t>“</w:t>
      </w:r>
      <w:r w:rsidR="00C7449E" w:rsidRPr="00442666">
        <w:rPr>
          <w:rFonts w:ascii="Arial" w:hAnsi="Arial" w:cs="Arial"/>
          <w:i/>
          <w:color w:val="000000" w:themeColor="text1"/>
          <w:sz w:val="24"/>
          <w:szCs w:val="24"/>
        </w:rPr>
        <w:t xml:space="preserve">O Brasil terá </w:t>
      </w:r>
      <w:r w:rsidRPr="00442666">
        <w:rPr>
          <w:rFonts w:ascii="Arial" w:hAnsi="Arial" w:cs="Arial"/>
          <w:i/>
          <w:color w:val="000000" w:themeColor="text1"/>
          <w:sz w:val="24"/>
          <w:szCs w:val="24"/>
        </w:rPr>
        <w:t>a terceira (</w:t>
      </w:r>
      <w:r w:rsidR="00C7449E" w:rsidRPr="00442666">
        <w:rPr>
          <w:rFonts w:ascii="Arial" w:hAnsi="Arial" w:cs="Arial"/>
          <w:i/>
          <w:color w:val="000000" w:themeColor="text1"/>
          <w:sz w:val="24"/>
          <w:szCs w:val="24"/>
        </w:rPr>
        <w:t>3ª</w:t>
      </w:r>
      <w:r w:rsidRPr="00442666">
        <w:rPr>
          <w:rFonts w:ascii="Arial" w:hAnsi="Arial" w:cs="Arial"/>
          <w:i/>
          <w:color w:val="000000" w:themeColor="text1"/>
          <w:sz w:val="24"/>
          <w:szCs w:val="24"/>
        </w:rPr>
        <w:t>)</w:t>
      </w:r>
      <w:r w:rsidR="00C7449E" w:rsidRPr="00442666">
        <w:rPr>
          <w:rFonts w:ascii="Arial" w:hAnsi="Arial" w:cs="Arial"/>
          <w:i/>
          <w:color w:val="000000" w:themeColor="text1"/>
          <w:sz w:val="24"/>
          <w:szCs w:val="24"/>
        </w:rPr>
        <w:t xml:space="preserve"> onda de Covid-19 com </w:t>
      </w:r>
      <w:r w:rsidRPr="00442666">
        <w:rPr>
          <w:rFonts w:ascii="Arial" w:hAnsi="Arial" w:cs="Arial"/>
          <w:i/>
          <w:color w:val="000000" w:themeColor="text1"/>
          <w:sz w:val="24"/>
          <w:szCs w:val="24"/>
        </w:rPr>
        <w:t xml:space="preserve">clima de inverno </w:t>
      </w:r>
      <w:r w:rsidR="00C7449E" w:rsidRPr="00442666">
        <w:rPr>
          <w:rFonts w:ascii="Arial" w:hAnsi="Arial" w:cs="Arial"/>
          <w:i/>
          <w:color w:val="000000" w:themeColor="text1"/>
          <w:sz w:val="24"/>
          <w:szCs w:val="24"/>
        </w:rPr>
        <w:t>frio</w:t>
      </w:r>
      <w:r w:rsidRPr="00442666">
        <w:rPr>
          <w:rFonts w:ascii="Arial" w:hAnsi="Arial" w:cs="Arial"/>
          <w:i/>
          <w:color w:val="000000" w:themeColor="text1"/>
          <w:sz w:val="24"/>
          <w:szCs w:val="24"/>
        </w:rPr>
        <w:t xml:space="preserve"> no sul do país</w:t>
      </w:r>
      <w:r w:rsidR="00C7449E" w:rsidRPr="00442666">
        <w:rPr>
          <w:rFonts w:ascii="Arial" w:hAnsi="Arial" w:cs="Arial"/>
          <w:i/>
          <w:color w:val="000000" w:themeColor="text1"/>
          <w:sz w:val="24"/>
          <w:szCs w:val="24"/>
        </w:rPr>
        <w:t xml:space="preserve"> e mortes podem chegar a </w:t>
      </w:r>
      <w:r w:rsidR="00C7449E" w:rsidRPr="00442666">
        <w:rPr>
          <w:rFonts w:ascii="Arial" w:hAnsi="Arial" w:cs="Arial"/>
          <w:b/>
          <w:bCs/>
          <w:i/>
          <w:color w:val="000000" w:themeColor="text1"/>
          <w:sz w:val="24"/>
          <w:szCs w:val="24"/>
        </w:rPr>
        <w:t>973 mil em 4 meses</w:t>
      </w:r>
      <w:r w:rsidR="00C7449E" w:rsidRPr="00442666">
        <w:rPr>
          <w:rFonts w:ascii="Arial" w:hAnsi="Arial" w:cs="Arial"/>
          <w:i/>
          <w:color w:val="000000" w:themeColor="text1"/>
          <w:sz w:val="24"/>
          <w:szCs w:val="24"/>
        </w:rPr>
        <w:t xml:space="preserve">. </w:t>
      </w:r>
      <w:r w:rsidR="00C7449E" w:rsidRPr="00442666">
        <w:rPr>
          <w:rFonts w:ascii="Arial" w:hAnsi="Arial" w:cs="Arial"/>
          <w:i/>
          <w:color w:val="000000" w:themeColor="text1"/>
          <w:sz w:val="24"/>
          <w:szCs w:val="24"/>
          <w:shd w:val="clear" w:color="auto" w:fill="FEFEFE"/>
        </w:rPr>
        <w:t>O Brasil deve ter um novo aumento de mortes por covid-19 nos próximos dias e, no pior dos cenários, irá registrar 973 mil óbitos relacionados à doença até setembro</w:t>
      </w:r>
      <w:r>
        <w:rPr>
          <w:rFonts w:ascii="Arial" w:hAnsi="Arial" w:cs="Arial"/>
          <w:color w:val="000000" w:themeColor="text1"/>
          <w:sz w:val="24"/>
          <w:szCs w:val="24"/>
          <w:shd w:val="clear" w:color="auto" w:fill="FEFEFE"/>
        </w:rPr>
        <w:t>”</w:t>
      </w:r>
      <w:r w:rsidR="00C7449E" w:rsidRPr="00442666">
        <w:rPr>
          <w:rFonts w:ascii="Arial" w:hAnsi="Arial" w:cs="Arial"/>
          <w:color w:val="000000" w:themeColor="text1"/>
          <w:sz w:val="24"/>
          <w:szCs w:val="24"/>
          <w:shd w:val="clear" w:color="auto" w:fill="FEFEFE"/>
        </w:rPr>
        <w:t>. (Instituto Para Métricas de Saúde e Avaliação (IHME), da Universidade de Washington, nos Estados Unidos)</w:t>
      </w:r>
    </w:p>
    <w:p w14:paraId="7C9087B6" w14:textId="77777777" w:rsidR="00C7449E" w:rsidRPr="008F261E" w:rsidRDefault="00C7449E" w:rsidP="0024477F">
      <w:pPr>
        <w:spacing w:after="120" w:line="276" w:lineRule="auto"/>
        <w:ind w:left="1134" w:right="1211"/>
        <w:jc w:val="both"/>
        <w:rPr>
          <w:rFonts w:ascii="Arial" w:hAnsi="Arial" w:cs="Arial"/>
          <w:color w:val="000000" w:themeColor="text1"/>
          <w:sz w:val="24"/>
          <w:szCs w:val="24"/>
          <w:shd w:val="clear" w:color="auto" w:fill="FEFEFE"/>
        </w:rPr>
      </w:pPr>
    </w:p>
    <w:p w14:paraId="4FB354C4" w14:textId="061FC153" w:rsidR="00C7449E" w:rsidRPr="007F6CD6" w:rsidRDefault="00441DC9" w:rsidP="0024477F">
      <w:pPr>
        <w:spacing w:after="120" w:line="276" w:lineRule="auto"/>
        <w:ind w:left="1134" w:right="1211"/>
        <w:jc w:val="both"/>
        <w:rPr>
          <w:rFonts w:ascii="Arial" w:hAnsi="Arial" w:cs="Arial"/>
          <w:b/>
          <w:bCs/>
          <w:color w:val="000000" w:themeColor="text1"/>
          <w:sz w:val="24"/>
          <w:szCs w:val="24"/>
        </w:rPr>
      </w:pPr>
      <w:r>
        <w:rPr>
          <w:rFonts w:ascii="Arial" w:hAnsi="Arial" w:cs="Arial"/>
          <w:b/>
          <w:color w:val="000000" w:themeColor="text1"/>
          <w:sz w:val="24"/>
          <w:szCs w:val="24"/>
          <w:shd w:val="clear" w:color="auto" w:fill="FEFEFE"/>
        </w:rPr>
        <w:t xml:space="preserve">- </w:t>
      </w:r>
      <w:r w:rsidR="00442666">
        <w:rPr>
          <w:rFonts w:ascii="Arial" w:hAnsi="Arial" w:cs="Arial"/>
          <w:b/>
          <w:bCs/>
          <w:color w:val="000000" w:themeColor="text1"/>
          <w:sz w:val="24"/>
          <w:szCs w:val="24"/>
        </w:rPr>
        <w:t>Prognó</w:t>
      </w:r>
      <w:r w:rsidR="00C7449E" w:rsidRPr="007F6CD6">
        <w:rPr>
          <w:rFonts w:ascii="Arial" w:hAnsi="Arial" w:cs="Arial"/>
          <w:b/>
          <w:bCs/>
          <w:color w:val="000000" w:themeColor="text1"/>
          <w:sz w:val="24"/>
          <w:szCs w:val="24"/>
        </w:rPr>
        <w:t>stico da Fiocruz</w:t>
      </w:r>
    </w:p>
    <w:p w14:paraId="2DC7C297" w14:textId="58A49E7A" w:rsidR="00442666" w:rsidRDefault="000342C2" w:rsidP="0024477F">
      <w:pPr>
        <w:spacing w:after="0" w:line="276" w:lineRule="auto"/>
        <w:ind w:left="1134" w:right="1211"/>
        <w:jc w:val="both"/>
        <w:rPr>
          <w:rFonts w:ascii="Arial" w:hAnsi="Arial" w:cs="Arial"/>
          <w:bCs/>
          <w:color w:val="000000" w:themeColor="text1"/>
          <w:sz w:val="24"/>
          <w:szCs w:val="24"/>
        </w:rPr>
      </w:pPr>
      <w:proofErr w:type="gramStart"/>
      <w:r>
        <w:rPr>
          <w:rFonts w:ascii="Arial" w:hAnsi="Arial" w:cs="Arial"/>
          <w:bCs/>
          <w:color w:val="000000" w:themeColor="text1"/>
          <w:sz w:val="24"/>
          <w:szCs w:val="24"/>
        </w:rPr>
        <w:t>-</w:t>
      </w:r>
      <w:r w:rsidR="00C7449E" w:rsidRPr="00442666">
        <w:rPr>
          <w:rFonts w:ascii="Arial" w:hAnsi="Arial" w:cs="Arial"/>
          <w:bCs/>
          <w:color w:val="000000" w:themeColor="text1"/>
          <w:sz w:val="24"/>
          <w:szCs w:val="24"/>
        </w:rPr>
        <w:t>“</w:t>
      </w:r>
      <w:proofErr w:type="gramEnd"/>
      <w:r w:rsidR="00C7449E" w:rsidRPr="00442666">
        <w:rPr>
          <w:rFonts w:ascii="Arial" w:hAnsi="Arial" w:cs="Arial"/>
          <w:bCs/>
          <w:color w:val="000000" w:themeColor="text1"/>
          <w:sz w:val="24"/>
          <w:szCs w:val="24"/>
        </w:rPr>
        <w:t>Volta à 'normalidade' turbina 3ª onda da covid, diz Fiocruz”.</w:t>
      </w:r>
      <w:r w:rsidR="00442666">
        <w:rPr>
          <w:rFonts w:ascii="Arial" w:hAnsi="Arial" w:cs="Arial"/>
          <w:bCs/>
          <w:color w:val="000000" w:themeColor="text1"/>
          <w:sz w:val="24"/>
          <w:szCs w:val="24"/>
        </w:rPr>
        <w:t xml:space="preserve"> </w:t>
      </w:r>
    </w:p>
    <w:p w14:paraId="3E6081A4" w14:textId="77777777" w:rsidR="000342C2" w:rsidRDefault="000342C2" w:rsidP="0024477F">
      <w:pPr>
        <w:spacing w:after="0" w:line="276" w:lineRule="auto"/>
        <w:ind w:left="1134" w:right="1211"/>
        <w:jc w:val="both"/>
        <w:rPr>
          <w:rFonts w:ascii="Arial" w:hAnsi="Arial" w:cs="Arial"/>
          <w:bCs/>
          <w:color w:val="000000" w:themeColor="text1"/>
          <w:sz w:val="24"/>
          <w:szCs w:val="24"/>
        </w:rPr>
      </w:pPr>
    </w:p>
    <w:p w14:paraId="6380D719" w14:textId="175A49D2" w:rsidR="00C7449E" w:rsidRDefault="00C7449E" w:rsidP="0024477F">
      <w:pPr>
        <w:spacing w:after="0" w:line="276" w:lineRule="auto"/>
        <w:ind w:left="1134" w:right="1211"/>
        <w:jc w:val="both"/>
        <w:rPr>
          <w:rFonts w:ascii="Arial" w:hAnsi="Arial" w:cs="Arial"/>
          <w:b/>
          <w:bCs/>
          <w:color w:val="000000" w:themeColor="text1"/>
          <w:sz w:val="24"/>
          <w:szCs w:val="24"/>
          <w:shd w:val="clear" w:color="auto" w:fill="FFFFFF"/>
        </w:rPr>
      </w:pPr>
      <w:r w:rsidRPr="008F261E">
        <w:rPr>
          <w:rFonts w:ascii="Arial" w:hAnsi="Arial" w:cs="Arial"/>
          <w:b/>
          <w:bCs/>
          <w:i/>
          <w:iCs/>
          <w:color w:val="000000" w:themeColor="text1"/>
          <w:sz w:val="24"/>
          <w:szCs w:val="24"/>
        </w:rPr>
        <w:t>“</w:t>
      </w:r>
      <w:r w:rsidRPr="008F261E">
        <w:rPr>
          <w:rFonts w:ascii="Arial" w:hAnsi="Arial" w:cs="Arial"/>
          <w:i/>
          <w:iCs/>
          <w:color w:val="000000" w:themeColor="text1"/>
          <w:sz w:val="24"/>
          <w:szCs w:val="24"/>
        </w:rPr>
        <w:t>Onze unidades da Federação, inclusive São Pau</w:t>
      </w:r>
      <w:r w:rsidR="00442666">
        <w:rPr>
          <w:rFonts w:ascii="Arial" w:hAnsi="Arial" w:cs="Arial"/>
          <w:i/>
          <w:iCs/>
          <w:color w:val="000000" w:themeColor="text1"/>
          <w:sz w:val="24"/>
          <w:szCs w:val="24"/>
        </w:rPr>
        <w:t>lo têm 75% de chances de piora d</w:t>
      </w:r>
      <w:r w:rsidRPr="008F261E">
        <w:rPr>
          <w:rFonts w:ascii="Arial" w:hAnsi="Arial" w:cs="Arial"/>
          <w:i/>
          <w:iCs/>
          <w:color w:val="000000" w:themeColor="text1"/>
          <w:sz w:val="24"/>
          <w:szCs w:val="24"/>
        </w:rPr>
        <w:t>a pandemia, e outras três, 95</w:t>
      </w:r>
      <w:proofErr w:type="gramStart"/>
      <w:r w:rsidRPr="008F261E">
        <w:rPr>
          <w:rFonts w:ascii="Arial" w:hAnsi="Arial" w:cs="Arial"/>
          <w:i/>
          <w:iCs/>
          <w:color w:val="000000" w:themeColor="text1"/>
          <w:sz w:val="24"/>
          <w:szCs w:val="24"/>
        </w:rPr>
        <w:t>%.</w:t>
      </w:r>
      <w:r w:rsidRPr="008F261E">
        <w:rPr>
          <w:rFonts w:ascii="Arial" w:hAnsi="Arial" w:cs="Arial"/>
          <w:color w:val="000000" w:themeColor="text1"/>
          <w:sz w:val="24"/>
          <w:szCs w:val="24"/>
          <w:shd w:val="clear" w:color="auto" w:fill="FFFFFF"/>
        </w:rPr>
        <w:t>A</w:t>
      </w:r>
      <w:proofErr w:type="gramEnd"/>
      <w:r w:rsidRPr="008F261E">
        <w:rPr>
          <w:rFonts w:ascii="Arial" w:hAnsi="Arial" w:cs="Arial"/>
          <w:color w:val="000000" w:themeColor="text1"/>
          <w:sz w:val="24"/>
          <w:szCs w:val="24"/>
          <w:shd w:val="clear" w:color="auto" w:fill="FFFFFF"/>
        </w:rPr>
        <w:t xml:space="preserve"> retomada precoce das atividades em praticamente todo o Brasil é a principal causa da nova onda de covid-19 em formação. A avaliação é do novo Boletim </w:t>
      </w:r>
      <w:proofErr w:type="spellStart"/>
      <w:r w:rsidRPr="008F261E">
        <w:rPr>
          <w:rFonts w:ascii="Arial" w:hAnsi="Arial" w:cs="Arial"/>
          <w:color w:val="000000" w:themeColor="text1"/>
          <w:sz w:val="24"/>
          <w:szCs w:val="24"/>
          <w:shd w:val="clear" w:color="auto" w:fill="FFFFFF"/>
        </w:rPr>
        <w:t>InfoGripe</w:t>
      </w:r>
      <w:proofErr w:type="spellEnd"/>
      <w:r w:rsidRPr="008F261E">
        <w:rPr>
          <w:rFonts w:ascii="Arial" w:hAnsi="Arial" w:cs="Arial"/>
          <w:color w:val="000000" w:themeColor="text1"/>
          <w:sz w:val="24"/>
          <w:szCs w:val="24"/>
          <w:shd w:val="clear" w:color="auto" w:fill="FFFFFF"/>
        </w:rPr>
        <w:t xml:space="preserve"> divulgado nesta sexta-feira, 28, pela Fiocruz</w:t>
      </w:r>
      <w:r w:rsidRPr="008F261E">
        <w:rPr>
          <w:rFonts w:ascii="Arial" w:hAnsi="Arial" w:cs="Arial"/>
          <w:b/>
          <w:bCs/>
          <w:color w:val="000000" w:themeColor="text1"/>
          <w:sz w:val="24"/>
          <w:szCs w:val="24"/>
          <w:shd w:val="clear" w:color="auto" w:fill="FFFFFF"/>
        </w:rPr>
        <w:t>”.</w:t>
      </w:r>
    </w:p>
    <w:p w14:paraId="7DCEBD93" w14:textId="77777777" w:rsidR="000342C2" w:rsidRPr="00442666" w:rsidRDefault="000342C2" w:rsidP="0024477F">
      <w:pPr>
        <w:spacing w:after="0" w:line="276" w:lineRule="auto"/>
        <w:ind w:left="1134" w:right="1211"/>
        <w:jc w:val="both"/>
        <w:rPr>
          <w:rFonts w:ascii="Arial" w:hAnsi="Arial" w:cs="Arial"/>
          <w:bCs/>
          <w:color w:val="000000" w:themeColor="text1"/>
          <w:sz w:val="24"/>
          <w:szCs w:val="24"/>
        </w:rPr>
      </w:pPr>
    </w:p>
    <w:p w14:paraId="60C8B56B" w14:textId="28DD9B89" w:rsidR="00C7449E" w:rsidRPr="008F261E" w:rsidRDefault="00C7449E" w:rsidP="0024477F">
      <w:pPr>
        <w:spacing w:after="120" w:line="276" w:lineRule="auto"/>
        <w:ind w:left="1134" w:right="1211"/>
        <w:jc w:val="both"/>
        <w:rPr>
          <w:rFonts w:ascii="Arial" w:hAnsi="Arial" w:cs="Arial"/>
          <w:color w:val="000000" w:themeColor="text1"/>
          <w:sz w:val="24"/>
          <w:szCs w:val="24"/>
          <w:shd w:val="clear" w:color="auto" w:fill="FEFEFE"/>
        </w:rPr>
      </w:pPr>
      <w:r w:rsidRPr="008F261E">
        <w:rPr>
          <w:rFonts w:ascii="Arial" w:hAnsi="Arial" w:cs="Arial"/>
          <w:color w:val="000000" w:themeColor="text1"/>
          <w:sz w:val="24"/>
          <w:szCs w:val="24"/>
          <w:shd w:val="clear" w:color="auto" w:fill="FFFFFF"/>
        </w:rPr>
        <w:t>“</w:t>
      </w:r>
      <w:r w:rsidRPr="00442666">
        <w:rPr>
          <w:rFonts w:ascii="Arial" w:hAnsi="Arial" w:cs="Arial"/>
          <w:i/>
          <w:color w:val="000000" w:themeColor="text1"/>
          <w:sz w:val="24"/>
          <w:szCs w:val="24"/>
          <w:shd w:val="clear" w:color="auto" w:fill="FFFFFF"/>
        </w:rPr>
        <w:t>Com a normalização da mobilidade diante de n</w:t>
      </w:r>
      <w:r w:rsidR="00442666">
        <w:rPr>
          <w:rFonts w:ascii="Arial" w:hAnsi="Arial" w:cs="Arial"/>
          <w:i/>
          <w:color w:val="000000" w:themeColor="text1"/>
          <w:sz w:val="24"/>
          <w:szCs w:val="24"/>
          <w:shd w:val="clear" w:color="auto" w:fill="FFFFFF"/>
        </w:rPr>
        <w:t xml:space="preserve">úmeros ainda muito altos </w:t>
      </w:r>
      <w:r w:rsidRPr="00442666">
        <w:rPr>
          <w:rFonts w:ascii="Arial" w:hAnsi="Arial" w:cs="Arial"/>
          <w:i/>
          <w:color w:val="000000" w:themeColor="text1"/>
          <w:sz w:val="24"/>
          <w:szCs w:val="24"/>
          <w:shd w:val="clear" w:color="auto" w:fill="FFFFFF"/>
        </w:rPr>
        <w:t>e casos e mortes, o SARS-CoV-2 voltou a circular com intensidade. Assim, tornou-se praticamente inevitável o recrudescimento da pandemia. Há mais de 75% de chances de que essa piora ocorra em onze unidades da federação (inclusive São Paulo) e de 95% em outras três, segundo o levantamento</w:t>
      </w:r>
      <w:r w:rsidRPr="008F261E">
        <w:rPr>
          <w:rFonts w:ascii="Arial" w:hAnsi="Arial" w:cs="Arial"/>
          <w:color w:val="000000" w:themeColor="text1"/>
          <w:sz w:val="24"/>
          <w:szCs w:val="24"/>
          <w:shd w:val="clear" w:color="auto" w:fill="FFFFFF"/>
        </w:rPr>
        <w:t>”.</w:t>
      </w:r>
    </w:p>
    <w:p w14:paraId="0EE4B3D3" w14:textId="77777777" w:rsidR="00C7449E" w:rsidRPr="008F261E" w:rsidRDefault="00C7449E" w:rsidP="0024477F">
      <w:pPr>
        <w:pStyle w:val="Ttulo2"/>
        <w:shd w:val="clear" w:color="auto" w:fill="FFFFFF"/>
        <w:spacing w:before="0" w:beforeAutospacing="0" w:after="120" w:afterAutospacing="0" w:line="276" w:lineRule="auto"/>
        <w:ind w:left="1134" w:right="1211"/>
        <w:textAlignment w:val="baseline"/>
        <w:rPr>
          <w:rFonts w:ascii="Arial" w:hAnsi="Arial" w:cs="Arial"/>
          <w:b w:val="0"/>
          <w:bCs w:val="0"/>
          <w:i/>
          <w:iCs/>
          <w:color w:val="000000" w:themeColor="text1"/>
          <w:sz w:val="24"/>
          <w:szCs w:val="24"/>
        </w:rPr>
      </w:pPr>
    </w:p>
    <w:p w14:paraId="76D352FB" w14:textId="3BBF82E9" w:rsidR="00C7449E" w:rsidRPr="00442666" w:rsidRDefault="000342C2" w:rsidP="0024477F">
      <w:pPr>
        <w:spacing w:after="120" w:line="276" w:lineRule="auto"/>
        <w:ind w:left="1134" w:right="1211"/>
        <w:jc w:val="both"/>
        <w:rPr>
          <w:rFonts w:ascii="Arial" w:hAnsi="Arial" w:cs="Arial"/>
          <w:color w:val="000000" w:themeColor="text1"/>
          <w:sz w:val="24"/>
          <w:szCs w:val="24"/>
        </w:rPr>
      </w:pPr>
      <w:proofErr w:type="gramStart"/>
      <w:r>
        <w:rPr>
          <w:rFonts w:ascii="Arial" w:hAnsi="Arial" w:cs="Arial"/>
          <w:color w:val="000000" w:themeColor="text1"/>
          <w:sz w:val="24"/>
          <w:szCs w:val="24"/>
        </w:rPr>
        <w:t>-</w:t>
      </w:r>
      <w:r w:rsidR="00442666" w:rsidRPr="00442666">
        <w:rPr>
          <w:rFonts w:ascii="Arial" w:hAnsi="Arial" w:cs="Arial"/>
          <w:color w:val="000000" w:themeColor="text1"/>
          <w:sz w:val="24"/>
          <w:szCs w:val="24"/>
        </w:rPr>
        <w:t>“</w:t>
      </w:r>
      <w:proofErr w:type="gramEnd"/>
      <w:r w:rsidR="00C7449E" w:rsidRPr="00442666">
        <w:rPr>
          <w:rFonts w:ascii="Arial" w:hAnsi="Arial" w:cs="Arial"/>
          <w:i/>
          <w:color w:val="000000" w:themeColor="text1"/>
          <w:sz w:val="24"/>
          <w:szCs w:val="24"/>
        </w:rPr>
        <w:t>Novo atraso no calendário de vacina pode gerar 3ª onda de covid-19 no Brasil, diz especialista... cenário ainda é catastrófico, mas os números indicam certa estabilização, pouco abaixo do ápice de mais de 4.000 mortes diárias a que o país assistiu semanas atrás. Não se sabe se o fatal patamar vai descer mais e</w:t>
      </w:r>
      <w:r w:rsidR="00442666" w:rsidRPr="00442666">
        <w:rPr>
          <w:rFonts w:ascii="Arial" w:hAnsi="Arial" w:cs="Arial"/>
          <w:i/>
          <w:color w:val="000000" w:themeColor="text1"/>
          <w:sz w:val="24"/>
          <w:szCs w:val="24"/>
        </w:rPr>
        <w:t xml:space="preserve"> em qual velocidade, ou se vai </w:t>
      </w:r>
      <w:r w:rsidR="00C7449E" w:rsidRPr="00442666">
        <w:rPr>
          <w:rFonts w:ascii="Arial" w:hAnsi="Arial" w:cs="Arial"/>
          <w:i/>
          <w:color w:val="000000" w:themeColor="text1"/>
          <w:sz w:val="24"/>
          <w:szCs w:val="24"/>
        </w:rPr>
        <w:t>manter</w:t>
      </w:r>
      <w:r w:rsidR="00442666" w:rsidRPr="00442666">
        <w:rPr>
          <w:rFonts w:ascii="Arial" w:hAnsi="Arial" w:cs="Arial"/>
          <w:i/>
          <w:color w:val="000000" w:themeColor="text1"/>
          <w:sz w:val="24"/>
          <w:szCs w:val="24"/>
        </w:rPr>
        <w:t>-se</w:t>
      </w:r>
      <w:r w:rsidR="00C7449E" w:rsidRPr="00442666">
        <w:rPr>
          <w:rFonts w:ascii="Arial" w:hAnsi="Arial" w:cs="Arial"/>
          <w:i/>
          <w:color w:val="000000" w:themeColor="text1"/>
          <w:sz w:val="24"/>
          <w:szCs w:val="24"/>
        </w:rPr>
        <w:t xml:space="preserve"> num platô assombroso de três mil mortes por dia. A covid-19 tem avançado sobre os mais jovens, com crescimento superior a 1.000% nas internações de pacientes entre 30 e 59 anos, segundo levantamento epidemiológico da Fiocruz, na comparação entre a primeira semana de janeiro e a última de março deste ano. Até a faixa etária entre 20 e 29 anos engrossa as estatísticas, com aumento de quase 300% nas mortes desse grupo em São Paulo</w:t>
      </w:r>
      <w:r w:rsidR="00C7449E" w:rsidRPr="00442666">
        <w:rPr>
          <w:rFonts w:ascii="Arial" w:hAnsi="Arial" w:cs="Arial"/>
          <w:color w:val="000000" w:themeColor="text1"/>
          <w:sz w:val="24"/>
          <w:szCs w:val="24"/>
        </w:rPr>
        <w:t xml:space="preserve">”. </w:t>
      </w:r>
    </w:p>
    <w:p w14:paraId="24236344" w14:textId="77777777" w:rsidR="00C7449E" w:rsidRPr="008F261E" w:rsidRDefault="00C7449E" w:rsidP="0024477F">
      <w:pPr>
        <w:spacing w:after="120" w:line="276" w:lineRule="auto"/>
        <w:ind w:left="1134" w:right="1211"/>
        <w:jc w:val="both"/>
        <w:rPr>
          <w:rFonts w:ascii="Arial" w:hAnsi="Arial" w:cs="Arial"/>
          <w:b/>
          <w:bCs/>
          <w:color w:val="000000" w:themeColor="text1"/>
          <w:sz w:val="24"/>
          <w:szCs w:val="24"/>
          <w:u w:val="single"/>
        </w:rPr>
      </w:pPr>
    </w:p>
    <w:p w14:paraId="7CA3F9BF" w14:textId="08E97381" w:rsidR="00C7449E" w:rsidRPr="00442666" w:rsidRDefault="00441DC9" w:rsidP="0024477F">
      <w:pPr>
        <w:spacing w:after="120" w:line="276" w:lineRule="auto"/>
        <w:ind w:left="1134" w:right="1211"/>
        <w:jc w:val="both"/>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C7449E" w:rsidRPr="00442666">
        <w:rPr>
          <w:rFonts w:ascii="Arial" w:hAnsi="Arial" w:cs="Arial"/>
          <w:b/>
          <w:bCs/>
          <w:color w:val="000000" w:themeColor="text1"/>
          <w:sz w:val="24"/>
          <w:szCs w:val="24"/>
        </w:rPr>
        <w:t>Progn</w:t>
      </w:r>
      <w:r w:rsidR="008F7F9D">
        <w:rPr>
          <w:rFonts w:ascii="Arial" w:hAnsi="Arial" w:cs="Arial"/>
          <w:b/>
          <w:bCs/>
          <w:color w:val="000000" w:themeColor="text1"/>
          <w:sz w:val="24"/>
          <w:szCs w:val="24"/>
        </w:rPr>
        <w:t>ó</w:t>
      </w:r>
      <w:r w:rsidR="00C7449E" w:rsidRPr="00442666">
        <w:rPr>
          <w:rFonts w:ascii="Arial" w:hAnsi="Arial" w:cs="Arial"/>
          <w:b/>
          <w:bCs/>
          <w:color w:val="000000" w:themeColor="text1"/>
          <w:sz w:val="24"/>
          <w:szCs w:val="24"/>
        </w:rPr>
        <w:t>stico da Sociedade Brasileira de Infectologia</w:t>
      </w:r>
    </w:p>
    <w:p w14:paraId="39B1109E" w14:textId="541E46D4" w:rsidR="00C7449E" w:rsidRPr="00145984" w:rsidRDefault="008F7F9D" w:rsidP="0024477F">
      <w:pPr>
        <w:spacing w:after="120" w:line="276" w:lineRule="auto"/>
        <w:ind w:left="1134" w:right="1211"/>
        <w:jc w:val="both"/>
        <w:rPr>
          <w:rFonts w:ascii="Arial" w:hAnsi="Arial" w:cs="Arial"/>
          <w:sz w:val="24"/>
          <w:szCs w:val="24"/>
        </w:rPr>
      </w:pPr>
      <w:r>
        <w:rPr>
          <w:rFonts w:ascii="Arial" w:hAnsi="Arial" w:cs="Arial"/>
          <w:color w:val="000000" w:themeColor="text1"/>
          <w:sz w:val="24"/>
          <w:szCs w:val="24"/>
        </w:rPr>
        <w:t>“</w:t>
      </w:r>
      <w:r w:rsidR="00C7449E" w:rsidRPr="008F7F9D">
        <w:rPr>
          <w:rFonts w:ascii="Arial" w:hAnsi="Arial" w:cs="Arial"/>
          <w:i/>
          <w:color w:val="000000" w:themeColor="text1"/>
          <w:sz w:val="24"/>
          <w:szCs w:val="24"/>
        </w:rPr>
        <w:t xml:space="preserve">E tem uma terceira consequência possível: como a gente não sabe durante quanto tempo dura a imunidade induzida por vacinas, esperamos que seja muito, mas não </w:t>
      </w:r>
      <w:r w:rsidRPr="008F7F9D">
        <w:rPr>
          <w:rFonts w:ascii="Arial" w:hAnsi="Arial" w:cs="Arial"/>
          <w:i/>
          <w:color w:val="000000" w:themeColor="text1"/>
          <w:sz w:val="24"/>
          <w:szCs w:val="24"/>
        </w:rPr>
        <w:t>sabemos</w:t>
      </w:r>
      <w:r w:rsidR="00C7449E" w:rsidRPr="008F7F9D">
        <w:rPr>
          <w:rFonts w:ascii="Arial" w:hAnsi="Arial" w:cs="Arial"/>
          <w:i/>
          <w:color w:val="000000" w:themeColor="text1"/>
          <w:sz w:val="24"/>
          <w:szCs w:val="24"/>
        </w:rPr>
        <w:t xml:space="preserve"> quem foi vacinado primeiro pode perder a imunidade até se imunizar t</w:t>
      </w:r>
      <w:r w:rsidRPr="008F7F9D">
        <w:rPr>
          <w:rFonts w:ascii="Arial" w:hAnsi="Arial" w:cs="Arial"/>
          <w:i/>
          <w:color w:val="000000" w:themeColor="text1"/>
          <w:sz w:val="24"/>
          <w:szCs w:val="24"/>
        </w:rPr>
        <w:t>odos os extratos da população, p</w:t>
      </w:r>
      <w:r w:rsidR="00C7449E" w:rsidRPr="008F7F9D">
        <w:rPr>
          <w:rFonts w:ascii="Arial" w:hAnsi="Arial" w:cs="Arial"/>
          <w:i/>
          <w:color w:val="000000" w:themeColor="text1"/>
          <w:sz w:val="24"/>
          <w:szCs w:val="24"/>
        </w:rPr>
        <w:t>or isso a vacinação em massa é muito importante", disse à RFI o médico Alexandre Cunha, consultor da Sociedad</w:t>
      </w:r>
      <w:r w:rsidRPr="008F7F9D">
        <w:rPr>
          <w:rFonts w:ascii="Arial" w:hAnsi="Arial" w:cs="Arial"/>
          <w:i/>
          <w:color w:val="000000" w:themeColor="text1"/>
          <w:sz w:val="24"/>
          <w:szCs w:val="24"/>
        </w:rPr>
        <w:t>e Brasileira de Infectologia.</w:t>
      </w:r>
      <w:r w:rsidR="00C7449E" w:rsidRPr="008F7F9D">
        <w:rPr>
          <w:rFonts w:ascii="Arial" w:hAnsi="Arial" w:cs="Arial"/>
          <w:i/>
          <w:color w:val="000000" w:themeColor="text1"/>
          <w:sz w:val="24"/>
          <w:szCs w:val="24"/>
        </w:rPr>
        <w:t xml:space="preserve"> O cenário ainda é catastrófico, mas os números </w:t>
      </w:r>
      <w:r w:rsidR="00C7449E" w:rsidRPr="00145984">
        <w:rPr>
          <w:rFonts w:ascii="Arial" w:hAnsi="Arial" w:cs="Arial"/>
          <w:i/>
          <w:sz w:val="24"/>
          <w:szCs w:val="24"/>
        </w:rPr>
        <w:t>indicam certa estabilização, pouco abaixo do ápice de mais de 4.000 mortes diárias a que o país assistiu semanas atrás. Não se sabe se o fatal patamar vai descer mais e em qual velocidade, ou se vai se manter num platô assombroso de três mil mortes por dia</w:t>
      </w:r>
      <w:r w:rsidR="00C7449E" w:rsidRPr="00145984">
        <w:rPr>
          <w:rFonts w:ascii="Arial" w:hAnsi="Arial" w:cs="Arial"/>
          <w:sz w:val="24"/>
          <w:szCs w:val="24"/>
        </w:rPr>
        <w:t xml:space="preserve">.... - Veja mais em </w:t>
      </w:r>
      <w:hyperlink r:id="rId15" w:history="1">
        <w:r w:rsidR="00C7449E" w:rsidRPr="00145984">
          <w:rPr>
            <w:rStyle w:val="Hyperlink"/>
            <w:rFonts w:ascii="Arial" w:hAnsi="Arial" w:cs="Arial"/>
            <w:color w:val="auto"/>
            <w:sz w:val="24"/>
            <w:szCs w:val="24"/>
          </w:rPr>
          <w:t>https://noticias.uol.com.br/ultimas-noticias/rfi/2021/04/23/novo-atraso-no-calendario-de-vacina-pode-gerar-terceira-grande-onda-de-covid-19-no-brasil-alerta-especialista.htm?cmpid=copiaecola</w:t>
        </w:r>
      </w:hyperlink>
    </w:p>
    <w:p w14:paraId="58D75D88" w14:textId="77777777" w:rsidR="00C7449E" w:rsidRPr="00145984" w:rsidRDefault="00C7449E" w:rsidP="0024477F">
      <w:pPr>
        <w:spacing w:after="120" w:line="276" w:lineRule="auto"/>
        <w:ind w:left="1134" w:right="1211"/>
        <w:jc w:val="both"/>
        <w:rPr>
          <w:rFonts w:ascii="Arial" w:hAnsi="Arial" w:cs="Arial"/>
          <w:sz w:val="24"/>
          <w:szCs w:val="24"/>
        </w:rPr>
      </w:pPr>
    </w:p>
    <w:p w14:paraId="592C05F8" w14:textId="07DD6953" w:rsidR="00C7449E" w:rsidRDefault="00C7449E" w:rsidP="0024477F">
      <w:pPr>
        <w:spacing w:after="120" w:line="276" w:lineRule="auto"/>
        <w:ind w:left="1134" w:right="1211"/>
        <w:jc w:val="both"/>
        <w:rPr>
          <w:rFonts w:ascii="Arial" w:hAnsi="Arial" w:cs="Arial"/>
          <w:color w:val="000000" w:themeColor="text1"/>
          <w:sz w:val="24"/>
          <w:szCs w:val="24"/>
        </w:rPr>
      </w:pPr>
      <w:r w:rsidRPr="008F7F9D">
        <w:rPr>
          <w:rFonts w:ascii="Arial" w:hAnsi="Arial" w:cs="Arial"/>
          <w:bCs/>
          <w:color w:val="000000" w:themeColor="text1"/>
          <w:sz w:val="24"/>
          <w:szCs w:val="24"/>
        </w:rPr>
        <w:t>Diante dos prognósticos</w:t>
      </w:r>
      <w:r w:rsidRPr="008F7F9D">
        <w:rPr>
          <w:rFonts w:ascii="Arial" w:hAnsi="Arial" w:cs="Arial"/>
          <w:color w:val="000000" w:themeColor="text1"/>
          <w:sz w:val="24"/>
          <w:szCs w:val="24"/>
        </w:rPr>
        <w:t xml:space="preserve">, a coordenação Geral da Pesquisa </w:t>
      </w:r>
      <w:r w:rsidR="008F7F9D">
        <w:rPr>
          <w:rFonts w:ascii="Arial" w:hAnsi="Arial" w:cs="Arial"/>
          <w:color w:val="000000" w:themeColor="text1"/>
          <w:sz w:val="24"/>
          <w:szCs w:val="24"/>
        </w:rPr>
        <w:t xml:space="preserve">de monitoramento da Covid-19 </w:t>
      </w:r>
      <w:r w:rsidRPr="008F7F9D">
        <w:rPr>
          <w:rFonts w:ascii="Arial" w:hAnsi="Arial" w:cs="Arial"/>
          <w:color w:val="000000" w:themeColor="text1"/>
          <w:sz w:val="24"/>
          <w:szCs w:val="24"/>
        </w:rPr>
        <w:t>passa a lançar</w:t>
      </w:r>
      <w:r w:rsidRPr="008F261E">
        <w:rPr>
          <w:rFonts w:ascii="Arial" w:hAnsi="Arial" w:cs="Arial"/>
          <w:color w:val="000000" w:themeColor="text1"/>
          <w:sz w:val="24"/>
          <w:szCs w:val="24"/>
        </w:rPr>
        <w:t xml:space="preserve"> um conjunto de sugestões pedagógica</w:t>
      </w:r>
      <w:r w:rsidR="00E71E51">
        <w:rPr>
          <w:rFonts w:ascii="Arial" w:hAnsi="Arial" w:cs="Arial"/>
          <w:color w:val="000000" w:themeColor="text1"/>
          <w:sz w:val="24"/>
          <w:szCs w:val="24"/>
        </w:rPr>
        <w:t>s</w:t>
      </w:r>
      <w:r w:rsidRPr="008F261E">
        <w:rPr>
          <w:rFonts w:ascii="Arial" w:hAnsi="Arial" w:cs="Arial"/>
          <w:color w:val="000000" w:themeColor="text1"/>
          <w:sz w:val="24"/>
          <w:szCs w:val="24"/>
        </w:rPr>
        <w:t>, pois os an</w:t>
      </w:r>
      <w:r w:rsidR="00E71E51">
        <w:rPr>
          <w:rFonts w:ascii="Arial" w:hAnsi="Arial" w:cs="Arial"/>
          <w:color w:val="000000" w:themeColor="text1"/>
          <w:sz w:val="24"/>
          <w:szCs w:val="24"/>
        </w:rPr>
        <w:t xml:space="preserve">úncios feitos pelos cientistas sobre </w:t>
      </w:r>
      <w:r w:rsidRPr="008F261E">
        <w:rPr>
          <w:rFonts w:ascii="Arial" w:hAnsi="Arial" w:cs="Arial"/>
          <w:color w:val="000000" w:themeColor="text1"/>
          <w:sz w:val="24"/>
          <w:szCs w:val="24"/>
        </w:rPr>
        <w:t xml:space="preserve">a chegada da </w:t>
      </w:r>
      <w:r w:rsidR="00E71E51">
        <w:rPr>
          <w:rFonts w:ascii="Arial" w:hAnsi="Arial" w:cs="Arial"/>
          <w:color w:val="000000" w:themeColor="text1"/>
          <w:sz w:val="24"/>
          <w:szCs w:val="24"/>
        </w:rPr>
        <w:t>terceira (</w:t>
      </w:r>
      <w:r w:rsidRPr="008F261E">
        <w:rPr>
          <w:rFonts w:ascii="Arial" w:hAnsi="Arial" w:cs="Arial"/>
          <w:color w:val="000000" w:themeColor="text1"/>
          <w:sz w:val="24"/>
          <w:szCs w:val="24"/>
        </w:rPr>
        <w:t>3ª</w:t>
      </w:r>
      <w:r w:rsidR="00E71E51">
        <w:rPr>
          <w:rFonts w:ascii="Arial" w:hAnsi="Arial" w:cs="Arial"/>
          <w:color w:val="000000" w:themeColor="text1"/>
          <w:sz w:val="24"/>
          <w:szCs w:val="24"/>
        </w:rPr>
        <w:t>)</w:t>
      </w:r>
      <w:r w:rsidRPr="008F261E">
        <w:rPr>
          <w:rFonts w:ascii="Arial" w:hAnsi="Arial" w:cs="Arial"/>
          <w:color w:val="000000" w:themeColor="text1"/>
          <w:sz w:val="24"/>
          <w:szCs w:val="24"/>
        </w:rPr>
        <w:t xml:space="preserve"> onda e das evid</w:t>
      </w:r>
      <w:r w:rsidR="00E71E51">
        <w:rPr>
          <w:rFonts w:ascii="Arial" w:hAnsi="Arial" w:cs="Arial"/>
          <w:color w:val="000000" w:themeColor="text1"/>
          <w:sz w:val="24"/>
          <w:szCs w:val="24"/>
        </w:rPr>
        <w:t>ê</w:t>
      </w:r>
      <w:r w:rsidRPr="008F261E">
        <w:rPr>
          <w:rFonts w:ascii="Arial" w:hAnsi="Arial" w:cs="Arial"/>
          <w:color w:val="000000" w:themeColor="text1"/>
          <w:sz w:val="24"/>
          <w:szCs w:val="24"/>
        </w:rPr>
        <w:t>ncias d</w:t>
      </w:r>
      <w:r w:rsidR="00E71E51">
        <w:rPr>
          <w:rFonts w:ascii="Arial" w:hAnsi="Arial" w:cs="Arial"/>
          <w:color w:val="000000" w:themeColor="text1"/>
          <w:sz w:val="24"/>
          <w:szCs w:val="24"/>
        </w:rPr>
        <w:t>o presente</w:t>
      </w:r>
      <w:r w:rsidRPr="008F261E">
        <w:rPr>
          <w:rFonts w:ascii="Arial" w:hAnsi="Arial" w:cs="Arial"/>
          <w:color w:val="000000" w:themeColor="text1"/>
          <w:sz w:val="24"/>
          <w:szCs w:val="24"/>
        </w:rPr>
        <w:t xml:space="preserve"> relatório, </w:t>
      </w:r>
      <w:r w:rsidR="00E71E51">
        <w:rPr>
          <w:rFonts w:ascii="Arial" w:hAnsi="Arial" w:cs="Arial"/>
          <w:color w:val="000000" w:themeColor="text1"/>
          <w:sz w:val="24"/>
          <w:szCs w:val="24"/>
        </w:rPr>
        <w:t xml:space="preserve">acreditamos que </w:t>
      </w:r>
      <w:r w:rsidRPr="008F261E">
        <w:rPr>
          <w:rFonts w:ascii="Arial" w:hAnsi="Arial" w:cs="Arial"/>
          <w:color w:val="000000" w:themeColor="text1"/>
          <w:sz w:val="24"/>
          <w:szCs w:val="24"/>
        </w:rPr>
        <w:t>se faz</w:t>
      </w:r>
      <w:r w:rsidR="00E71E51">
        <w:rPr>
          <w:rFonts w:ascii="Arial" w:hAnsi="Arial" w:cs="Arial"/>
          <w:color w:val="000000" w:themeColor="text1"/>
          <w:sz w:val="24"/>
          <w:szCs w:val="24"/>
        </w:rPr>
        <w:t xml:space="preserve">em </w:t>
      </w:r>
      <w:r w:rsidRPr="008F261E">
        <w:rPr>
          <w:rFonts w:ascii="Arial" w:hAnsi="Arial" w:cs="Arial"/>
          <w:color w:val="000000" w:themeColor="text1"/>
          <w:sz w:val="24"/>
          <w:szCs w:val="24"/>
        </w:rPr>
        <w:t>necessári</w:t>
      </w:r>
      <w:r w:rsidR="00E71E51">
        <w:rPr>
          <w:rFonts w:ascii="Arial" w:hAnsi="Arial" w:cs="Arial"/>
          <w:color w:val="000000" w:themeColor="text1"/>
          <w:sz w:val="24"/>
          <w:szCs w:val="24"/>
        </w:rPr>
        <w:t>as algumas considerações</w:t>
      </w:r>
      <w:r w:rsidRPr="008F261E">
        <w:rPr>
          <w:rFonts w:ascii="Arial" w:hAnsi="Arial" w:cs="Arial"/>
          <w:color w:val="000000" w:themeColor="text1"/>
          <w:sz w:val="24"/>
          <w:szCs w:val="24"/>
        </w:rPr>
        <w:t xml:space="preserve">: </w:t>
      </w:r>
    </w:p>
    <w:p w14:paraId="3722BD7F" w14:textId="71AF0FFE" w:rsidR="001770F5" w:rsidRPr="008F261E" w:rsidRDefault="001770F5" w:rsidP="009516DB">
      <w:pPr>
        <w:spacing w:after="120" w:line="276" w:lineRule="auto"/>
        <w:ind w:right="-1"/>
        <w:rPr>
          <w:rFonts w:ascii="Arial" w:hAnsi="Arial" w:cs="Arial"/>
          <w:b/>
          <w:bCs/>
          <w:color w:val="000000" w:themeColor="text1"/>
          <w:sz w:val="24"/>
          <w:szCs w:val="24"/>
        </w:rPr>
      </w:pPr>
    </w:p>
    <w:tbl>
      <w:tblPr>
        <w:tblStyle w:val="Tabelacomgrade"/>
        <w:tblW w:w="0" w:type="auto"/>
        <w:tblInd w:w="1134" w:type="dxa"/>
        <w:tblLook w:val="04A0" w:firstRow="1" w:lastRow="0" w:firstColumn="1" w:lastColumn="0" w:noHBand="0" w:noVBand="1"/>
      </w:tblPr>
      <w:tblGrid>
        <w:gridCol w:w="7360"/>
      </w:tblGrid>
      <w:tr w:rsidR="00441DC9" w14:paraId="2931588B" w14:textId="77777777" w:rsidTr="00E329E8">
        <w:trPr>
          <w:trHeight w:val="1884"/>
        </w:trPr>
        <w:tc>
          <w:tcPr>
            <w:tcW w:w="19469" w:type="dxa"/>
          </w:tcPr>
          <w:p w14:paraId="11706860" w14:textId="77777777" w:rsidR="00357016" w:rsidRDefault="00357016" w:rsidP="00441DC9">
            <w:pPr>
              <w:spacing w:after="120" w:line="276" w:lineRule="auto"/>
              <w:ind w:left="1134" w:right="-1"/>
              <w:jc w:val="center"/>
              <w:rPr>
                <w:rFonts w:ascii="Arial" w:hAnsi="Arial" w:cs="Arial"/>
                <w:b/>
                <w:bCs/>
                <w:color w:val="000000" w:themeColor="text1"/>
                <w:sz w:val="24"/>
                <w:szCs w:val="24"/>
              </w:rPr>
            </w:pPr>
          </w:p>
          <w:p w14:paraId="2CD54EE1" w14:textId="7AF483C7" w:rsidR="00441DC9" w:rsidRPr="008F261E" w:rsidRDefault="00441DC9" w:rsidP="00441DC9">
            <w:pPr>
              <w:spacing w:after="120" w:line="276" w:lineRule="auto"/>
              <w:ind w:left="1134" w:right="-1"/>
              <w:jc w:val="center"/>
              <w:rPr>
                <w:rFonts w:ascii="Arial" w:hAnsi="Arial" w:cs="Arial"/>
                <w:b/>
                <w:bCs/>
                <w:color w:val="000000" w:themeColor="text1"/>
                <w:sz w:val="24"/>
                <w:szCs w:val="24"/>
              </w:rPr>
            </w:pPr>
            <w:r>
              <w:rPr>
                <w:rFonts w:ascii="Arial" w:hAnsi="Arial" w:cs="Arial"/>
                <w:b/>
                <w:bCs/>
                <w:color w:val="000000" w:themeColor="text1"/>
                <w:sz w:val="24"/>
                <w:szCs w:val="24"/>
              </w:rPr>
              <w:t>SUGESTÃO PEDAGÓ</w:t>
            </w:r>
            <w:r w:rsidRPr="008F261E">
              <w:rPr>
                <w:rFonts w:ascii="Arial" w:hAnsi="Arial" w:cs="Arial"/>
                <w:b/>
                <w:bCs/>
                <w:color w:val="000000" w:themeColor="text1"/>
                <w:sz w:val="24"/>
                <w:szCs w:val="24"/>
              </w:rPr>
              <w:t xml:space="preserve">GICA PARA </w:t>
            </w:r>
            <w:r>
              <w:rPr>
                <w:rFonts w:ascii="Arial" w:hAnsi="Arial" w:cs="Arial"/>
                <w:b/>
                <w:bCs/>
                <w:color w:val="000000" w:themeColor="text1"/>
                <w:sz w:val="24"/>
                <w:szCs w:val="24"/>
              </w:rPr>
              <w:t xml:space="preserve">AS </w:t>
            </w:r>
            <w:r w:rsidRPr="008F261E">
              <w:rPr>
                <w:rFonts w:ascii="Arial" w:hAnsi="Arial" w:cs="Arial"/>
                <w:b/>
                <w:bCs/>
                <w:color w:val="000000" w:themeColor="text1"/>
                <w:sz w:val="24"/>
                <w:szCs w:val="24"/>
              </w:rPr>
              <w:t>SECRETARIA</w:t>
            </w:r>
            <w:r>
              <w:rPr>
                <w:rFonts w:ascii="Arial" w:hAnsi="Arial" w:cs="Arial"/>
                <w:b/>
                <w:bCs/>
                <w:color w:val="000000" w:themeColor="text1"/>
                <w:sz w:val="24"/>
                <w:szCs w:val="24"/>
              </w:rPr>
              <w:t>S</w:t>
            </w:r>
            <w:r w:rsidRPr="008F261E">
              <w:rPr>
                <w:rFonts w:ascii="Arial" w:hAnsi="Arial" w:cs="Arial"/>
                <w:b/>
                <w:bCs/>
                <w:color w:val="000000" w:themeColor="text1"/>
                <w:sz w:val="24"/>
                <w:szCs w:val="24"/>
              </w:rPr>
              <w:t xml:space="preserve"> DE SAÚDE</w:t>
            </w:r>
          </w:p>
          <w:p w14:paraId="6CD10172" w14:textId="0AF846A3" w:rsidR="00441DC9" w:rsidRDefault="00D40DCD" w:rsidP="00357016">
            <w:pPr>
              <w:spacing w:after="120" w:line="276" w:lineRule="auto"/>
              <w:ind w:right="-1"/>
              <w:jc w:val="both"/>
              <w:rPr>
                <w:rFonts w:ascii="Arial" w:hAnsi="Arial" w:cs="Arial"/>
                <w:color w:val="000000" w:themeColor="text1"/>
                <w:sz w:val="24"/>
                <w:szCs w:val="24"/>
              </w:rPr>
            </w:pPr>
            <w:r w:rsidRPr="00EE32B4">
              <w:rPr>
                <w:rFonts w:ascii="Arial" w:hAnsi="Arial" w:cs="Arial"/>
                <w:color w:val="000000" w:themeColor="text1"/>
                <w:sz w:val="24"/>
                <w:szCs w:val="24"/>
              </w:rPr>
              <w:t>Que cada Secretaria Municipal de Saúde estruture um plano de ação, dentro das diretrizes do PIN e da capilaridade de município, onde sejam envolvidos todos os profissionais de saúde, unidades como UBS e Hospitais, visando preparar-se para enfrentar a 3ª onda, que muito provavelmente atingirá o Vale do Mamanguape.</w:t>
            </w:r>
          </w:p>
        </w:tc>
      </w:tr>
    </w:tbl>
    <w:p w14:paraId="062EDCBA" w14:textId="77777777" w:rsidR="00D40DCD" w:rsidRPr="008F261E" w:rsidRDefault="00D40DCD" w:rsidP="00D40DCD">
      <w:pPr>
        <w:spacing w:after="120" w:line="276" w:lineRule="auto"/>
        <w:ind w:right="-1"/>
        <w:jc w:val="center"/>
        <w:rPr>
          <w:rFonts w:ascii="Arial" w:hAnsi="Arial" w:cs="Arial"/>
          <w:b/>
          <w:bCs/>
          <w:color w:val="000000" w:themeColor="text1"/>
          <w:sz w:val="24"/>
          <w:szCs w:val="24"/>
        </w:rPr>
      </w:pPr>
    </w:p>
    <w:p w14:paraId="4E5B8722" w14:textId="6159F032" w:rsidR="009516DB" w:rsidRPr="00EE32B4" w:rsidRDefault="008E0856" w:rsidP="00441DC9">
      <w:pPr>
        <w:spacing w:after="120" w:line="276" w:lineRule="auto"/>
        <w:ind w:left="1134" w:right="-1"/>
        <w:jc w:val="both"/>
        <w:rPr>
          <w:rFonts w:ascii="Arial" w:hAnsi="Arial" w:cs="Arial"/>
          <w:color w:val="000000" w:themeColor="text1"/>
          <w:sz w:val="24"/>
          <w:szCs w:val="24"/>
        </w:rPr>
      </w:pPr>
      <w:r>
        <w:rPr>
          <w:rFonts w:ascii="Arial" w:hAnsi="Arial" w:cs="Arial"/>
          <w:color w:val="000000" w:themeColor="text1"/>
          <w:sz w:val="24"/>
          <w:szCs w:val="24"/>
        </w:rPr>
        <w:t xml:space="preserve">No campo da educação há um conjunto de ações a serem adotadas, inclusive </w:t>
      </w:r>
      <w:r w:rsidR="00C74977">
        <w:rPr>
          <w:rFonts w:ascii="Arial" w:hAnsi="Arial" w:cs="Arial"/>
          <w:color w:val="000000" w:themeColor="text1"/>
          <w:sz w:val="24"/>
          <w:szCs w:val="24"/>
        </w:rPr>
        <w:t>diante d</w:t>
      </w:r>
      <w:r>
        <w:rPr>
          <w:rFonts w:ascii="Arial" w:hAnsi="Arial" w:cs="Arial"/>
          <w:color w:val="000000" w:themeColor="text1"/>
          <w:sz w:val="24"/>
          <w:szCs w:val="24"/>
        </w:rPr>
        <w:t xml:space="preserve">a possiblidade do retorno </w:t>
      </w:r>
      <w:r w:rsidR="00C74977">
        <w:rPr>
          <w:rFonts w:ascii="Arial" w:hAnsi="Arial" w:cs="Arial"/>
          <w:color w:val="000000" w:themeColor="text1"/>
          <w:sz w:val="24"/>
          <w:szCs w:val="24"/>
        </w:rPr>
        <w:t xml:space="preserve">aulas de forma presencial na rede municipal e estadual na </w:t>
      </w:r>
      <w:proofErr w:type="spellStart"/>
      <w:r w:rsidR="00C74977">
        <w:rPr>
          <w:rFonts w:ascii="Arial" w:hAnsi="Arial" w:cs="Arial"/>
          <w:color w:val="000000" w:themeColor="text1"/>
          <w:sz w:val="24"/>
          <w:szCs w:val="24"/>
        </w:rPr>
        <w:t>Paraiba</w:t>
      </w:r>
      <w:proofErr w:type="spellEnd"/>
      <w:r w:rsidR="00C74977">
        <w:rPr>
          <w:rFonts w:ascii="Arial" w:hAnsi="Arial" w:cs="Arial"/>
          <w:color w:val="000000" w:themeColor="text1"/>
          <w:sz w:val="24"/>
          <w:szCs w:val="24"/>
        </w:rPr>
        <w:t>.</w:t>
      </w:r>
    </w:p>
    <w:tbl>
      <w:tblPr>
        <w:tblStyle w:val="Tabelacomgrade"/>
        <w:tblW w:w="0" w:type="auto"/>
        <w:tblInd w:w="1134" w:type="dxa"/>
        <w:tblLook w:val="04A0" w:firstRow="1" w:lastRow="0" w:firstColumn="1" w:lastColumn="0" w:noHBand="0" w:noVBand="1"/>
      </w:tblPr>
      <w:tblGrid>
        <w:gridCol w:w="7360"/>
      </w:tblGrid>
      <w:tr w:rsidR="009516DB" w14:paraId="77D77C08" w14:textId="77777777" w:rsidTr="00D40DCD">
        <w:trPr>
          <w:trHeight w:val="287"/>
        </w:trPr>
        <w:tc>
          <w:tcPr>
            <w:tcW w:w="19557" w:type="dxa"/>
          </w:tcPr>
          <w:p w14:paraId="33FF2259" w14:textId="77777777" w:rsidR="00357016" w:rsidRDefault="00357016" w:rsidP="009516DB">
            <w:pPr>
              <w:spacing w:after="120" w:line="276" w:lineRule="auto"/>
              <w:ind w:left="1134" w:right="-1"/>
              <w:jc w:val="center"/>
              <w:rPr>
                <w:rFonts w:ascii="Arial" w:hAnsi="Arial" w:cs="Arial"/>
                <w:b/>
                <w:bCs/>
                <w:color w:val="000000" w:themeColor="text1"/>
                <w:sz w:val="24"/>
                <w:szCs w:val="24"/>
              </w:rPr>
            </w:pPr>
          </w:p>
          <w:p w14:paraId="0F87A8BF" w14:textId="5DD57BA2" w:rsidR="009516DB" w:rsidRPr="00357016" w:rsidRDefault="009516DB" w:rsidP="00357016">
            <w:pPr>
              <w:spacing w:after="120" w:line="276" w:lineRule="auto"/>
              <w:ind w:left="1134" w:right="-1"/>
              <w:jc w:val="center"/>
              <w:rPr>
                <w:rFonts w:ascii="Arial" w:hAnsi="Arial" w:cs="Arial"/>
                <w:b/>
                <w:bCs/>
                <w:color w:val="000000" w:themeColor="text1"/>
                <w:sz w:val="24"/>
                <w:szCs w:val="24"/>
              </w:rPr>
            </w:pPr>
            <w:r>
              <w:rPr>
                <w:rFonts w:ascii="Arial" w:hAnsi="Arial" w:cs="Arial"/>
                <w:b/>
                <w:bCs/>
                <w:color w:val="000000" w:themeColor="text1"/>
                <w:sz w:val="24"/>
                <w:szCs w:val="24"/>
              </w:rPr>
              <w:t>SUGESTÃO PEDAGÓ</w:t>
            </w:r>
            <w:r w:rsidRPr="008F261E">
              <w:rPr>
                <w:rFonts w:ascii="Arial" w:hAnsi="Arial" w:cs="Arial"/>
                <w:b/>
                <w:bCs/>
                <w:color w:val="000000" w:themeColor="text1"/>
                <w:sz w:val="24"/>
                <w:szCs w:val="24"/>
              </w:rPr>
              <w:t xml:space="preserve">GICA PARA </w:t>
            </w:r>
            <w:r>
              <w:rPr>
                <w:rFonts w:ascii="Arial" w:hAnsi="Arial" w:cs="Arial"/>
                <w:b/>
                <w:bCs/>
                <w:color w:val="000000" w:themeColor="text1"/>
                <w:sz w:val="24"/>
                <w:szCs w:val="24"/>
              </w:rPr>
              <w:t xml:space="preserve">AS </w:t>
            </w:r>
            <w:r w:rsidRPr="008F261E">
              <w:rPr>
                <w:rFonts w:ascii="Arial" w:hAnsi="Arial" w:cs="Arial"/>
                <w:b/>
                <w:bCs/>
                <w:color w:val="000000" w:themeColor="text1"/>
                <w:sz w:val="24"/>
                <w:szCs w:val="24"/>
              </w:rPr>
              <w:t>SECRETARIA</w:t>
            </w:r>
            <w:r>
              <w:rPr>
                <w:rFonts w:ascii="Arial" w:hAnsi="Arial" w:cs="Arial"/>
                <w:b/>
                <w:bCs/>
                <w:color w:val="000000" w:themeColor="text1"/>
                <w:sz w:val="24"/>
                <w:szCs w:val="24"/>
              </w:rPr>
              <w:t>S</w:t>
            </w:r>
            <w:r w:rsidRPr="008F261E">
              <w:rPr>
                <w:rFonts w:ascii="Arial" w:hAnsi="Arial" w:cs="Arial"/>
                <w:b/>
                <w:bCs/>
                <w:color w:val="000000" w:themeColor="text1"/>
                <w:sz w:val="24"/>
                <w:szCs w:val="24"/>
              </w:rPr>
              <w:t xml:space="preserve"> DE EDUCAÇÃO</w:t>
            </w:r>
          </w:p>
          <w:p w14:paraId="5404A248" w14:textId="77777777" w:rsidR="00D40DCD" w:rsidRPr="00EE32B4" w:rsidRDefault="00D40DCD" w:rsidP="00D40DCD">
            <w:pPr>
              <w:spacing w:after="120" w:line="276" w:lineRule="auto"/>
              <w:ind w:right="-1"/>
              <w:jc w:val="both"/>
              <w:rPr>
                <w:rFonts w:ascii="Arial" w:hAnsi="Arial" w:cs="Arial"/>
                <w:color w:val="000000" w:themeColor="text1"/>
                <w:sz w:val="24"/>
                <w:szCs w:val="24"/>
              </w:rPr>
            </w:pPr>
            <w:r w:rsidRPr="00EE32B4">
              <w:rPr>
                <w:rFonts w:ascii="Arial" w:hAnsi="Arial" w:cs="Arial"/>
                <w:color w:val="000000" w:themeColor="text1"/>
                <w:sz w:val="24"/>
                <w:szCs w:val="24"/>
              </w:rPr>
              <w:t>Que cada Secretaria Municipal de Educação estruture um grupo de estudo sobre a pandemia da Covid-19, em especial, para acompanhar a pandemia no campo da educação, de cada ambiente escolar. Tento no presente contexto, as preocupações com a 3ª onda da Covid-19, frisando da necessidade com os cuidados básicos de higiene além da utilização de máscaras de proteção facial em locais públicos;</w:t>
            </w:r>
          </w:p>
          <w:p w14:paraId="50D273BB" w14:textId="2AB11212" w:rsidR="00D40DCD" w:rsidRPr="00EE32B4" w:rsidRDefault="00D40DCD" w:rsidP="00D40DCD">
            <w:pPr>
              <w:spacing w:after="120" w:line="276" w:lineRule="auto"/>
              <w:ind w:right="-1"/>
              <w:jc w:val="both"/>
              <w:rPr>
                <w:rFonts w:ascii="Arial" w:hAnsi="Arial" w:cs="Arial"/>
                <w:color w:val="000000" w:themeColor="text1"/>
                <w:sz w:val="24"/>
                <w:szCs w:val="24"/>
              </w:rPr>
            </w:pPr>
            <w:r w:rsidRPr="00EE32B4">
              <w:rPr>
                <w:rFonts w:ascii="Arial" w:hAnsi="Arial" w:cs="Arial"/>
                <w:color w:val="000000" w:themeColor="text1"/>
                <w:sz w:val="24"/>
                <w:szCs w:val="24"/>
              </w:rPr>
              <w:t>Que cada Secretaria Municipal de Educação promova diálogos permanentes com a Secretaria de Saúde, especialmente visando a compreensão da pandemia da Covid-19 a nível local, municipal, estadual e nacional, além de mundial, para que possa estruturar ações visando preparar os sujeitos – educadores e educandos – para enfrentar da melhor maneira possível os impactos previstos de desconforto humano;</w:t>
            </w:r>
          </w:p>
          <w:p w14:paraId="5F33FEAB" w14:textId="77777777" w:rsidR="009516DB" w:rsidRDefault="00D40DCD" w:rsidP="00357016">
            <w:pPr>
              <w:spacing w:after="120" w:line="276" w:lineRule="auto"/>
              <w:ind w:right="-1"/>
              <w:jc w:val="both"/>
              <w:rPr>
                <w:rFonts w:ascii="Arial" w:hAnsi="Arial" w:cs="Arial"/>
                <w:color w:val="000000" w:themeColor="text1"/>
                <w:sz w:val="24"/>
                <w:szCs w:val="24"/>
              </w:rPr>
            </w:pPr>
            <w:r w:rsidRPr="00EE32B4">
              <w:rPr>
                <w:rFonts w:ascii="Arial" w:hAnsi="Arial" w:cs="Arial"/>
                <w:color w:val="000000" w:themeColor="text1"/>
                <w:sz w:val="24"/>
                <w:szCs w:val="24"/>
              </w:rPr>
              <w:t>Que sejam criadas campanhas de natureza educativa para orientar a população, tanto no uso da proteção individual e social, como no distanciamento e isolamento social.</w:t>
            </w:r>
          </w:p>
          <w:p w14:paraId="6C2F90EB" w14:textId="308770BF" w:rsidR="00C74977" w:rsidRDefault="00C74977" w:rsidP="00357016">
            <w:pPr>
              <w:spacing w:after="120" w:line="276" w:lineRule="auto"/>
              <w:ind w:right="-1"/>
              <w:jc w:val="both"/>
              <w:rPr>
                <w:rFonts w:ascii="Arial" w:hAnsi="Arial" w:cs="Arial"/>
                <w:color w:val="000000" w:themeColor="text1"/>
                <w:sz w:val="24"/>
                <w:szCs w:val="24"/>
              </w:rPr>
            </w:pPr>
            <w:r>
              <w:rPr>
                <w:rFonts w:ascii="Arial" w:hAnsi="Arial" w:cs="Arial"/>
                <w:color w:val="000000" w:themeColor="text1"/>
                <w:sz w:val="24"/>
                <w:szCs w:val="24"/>
              </w:rPr>
              <w:t>É fundamental revisitar os protocolos para o retorno as aulas, pois cada escola deve ser preparada para tal, pois o vírus é presente em todo o território do Vale do Mamanguape.</w:t>
            </w:r>
          </w:p>
        </w:tc>
      </w:tr>
    </w:tbl>
    <w:p w14:paraId="213C2A2E" w14:textId="44A378BB" w:rsidR="001770F5" w:rsidRPr="00EE32B4" w:rsidRDefault="001770F5" w:rsidP="00441DC9">
      <w:pPr>
        <w:spacing w:after="120" w:line="276" w:lineRule="auto"/>
        <w:ind w:left="1134" w:right="-1"/>
        <w:jc w:val="both"/>
        <w:rPr>
          <w:rFonts w:ascii="Arial" w:hAnsi="Arial" w:cs="Arial"/>
          <w:color w:val="000000" w:themeColor="text1"/>
          <w:sz w:val="24"/>
          <w:szCs w:val="24"/>
        </w:rPr>
      </w:pPr>
    </w:p>
    <w:tbl>
      <w:tblPr>
        <w:tblStyle w:val="Tabelacomgrade"/>
        <w:tblW w:w="0" w:type="auto"/>
        <w:tblInd w:w="1134" w:type="dxa"/>
        <w:tblLook w:val="04A0" w:firstRow="1" w:lastRow="0" w:firstColumn="1" w:lastColumn="0" w:noHBand="0" w:noVBand="1"/>
      </w:tblPr>
      <w:tblGrid>
        <w:gridCol w:w="7360"/>
      </w:tblGrid>
      <w:tr w:rsidR="009516DB" w14:paraId="0E272DCA" w14:textId="77777777" w:rsidTr="007F6E86">
        <w:trPr>
          <w:trHeight w:val="287"/>
        </w:trPr>
        <w:tc>
          <w:tcPr>
            <w:tcW w:w="19557" w:type="dxa"/>
          </w:tcPr>
          <w:p w14:paraId="211779D9" w14:textId="77777777" w:rsidR="00357016" w:rsidRDefault="00357016" w:rsidP="009516DB">
            <w:pPr>
              <w:spacing w:after="120" w:line="276" w:lineRule="auto"/>
              <w:ind w:left="1134" w:right="-1"/>
              <w:jc w:val="center"/>
              <w:rPr>
                <w:rFonts w:ascii="Arial" w:hAnsi="Arial" w:cs="Arial"/>
                <w:b/>
                <w:bCs/>
                <w:color w:val="000000" w:themeColor="text1"/>
                <w:sz w:val="24"/>
                <w:szCs w:val="24"/>
              </w:rPr>
            </w:pPr>
          </w:p>
          <w:p w14:paraId="568FFF5A" w14:textId="1CAA3DA5" w:rsidR="009516DB" w:rsidRPr="00357016" w:rsidRDefault="009516DB" w:rsidP="00357016">
            <w:pPr>
              <w:spacing w:after="120" w:line="276" w:lineRule="auto"/>
              <w:ind w:left="1134" w:right="-1"/>
              <w:jc w:val="center"/>
              <w:rPr>
                <w:rFonts w:ascii="Arial" w:hAnsi="Arial" w:cs="Arial"/>
                <w:b/>
                <w:bCs/>
                <w:color w:val="000000" w:themeColor="text1"/>
                <w:sz w:val="24"/>
                <w:szCs w:val="24"/>
              </w:rPr>
            </w:pPr>
            <w:r>
              <w:rPr>
                <w:rFonts w:ascii="Arial" w:hAnsi="Arial" w:cs="Arial"/>
                <w:b/>
                <w:bCs/>
                <w:color w:val="000000" w:themeColor="text1"/>
                <w:sz w:val="24"/>
                <w:szCs w:val="24"/>
              </w:rPr>
              <w:t>SUGESTÃO PEDAGÓ</w:t>
            </w:r>
            <w:r w:rsidRPr="008F261E">
              <w:rPr>
                <w:rFonts w:ascii="Arial" w:hAnsi="Arial" w:cs="Arial"/>
                <w:b/>
                <w:bCs/>
                <w:color w:val="000000" w:themeColor="text1"/>
                <w:sz w:val="24"/>
                <w:szCs w:val="24"/>
              </w:rPr>
              <w:t>GICA PARA A POPULAÇÃO</w:t>
            </w:r>
          </w:p>
          <w:p w14:paraId="6D441089" w14:textId="682B8354" w:rsidR="009516DB" w:rsidRPr="00D40DCD" w:rsidRDefault="009516DB" w:rsidP="00D40DCD">
            <w:pPr>
              <w:spacing w:after="120" w:line="276" w:lineRule="auto"/>
              <w:ind w:right="616"/>
              <w:jc w:val="both"/>
              <w:rPr>
                <w:rFonts w:ascii="Arial" w:hAnsi="Arial" w:cs="Arial"/>
                <w:color w:val="000000" w:themeColor="text1"/>
                <w:sz w:val="24"/>
                <w:szCs w:val="24"/>
              </w:rPr>
            </w:pPr>
            <w:r w:rsidRPr="00D40DCD">
              <w:rPr>
                <w:rFonts w:ascii="Arial" w:hAnsi="Arial" w:cs="Arial"/>
                <w:color w:val="000000" w:themeColor="text1"/>
                <w:sz w:val="24"/>
                <w:szCs w:val="24"/>
              </w:rPr>
              <w:t xml:space="preserve">Que a população, nos mais diferentes segmentos sociais e econômicos, se organize no intuito de estar preparada para essa nova etapa que poderá emergir. </w:t>
            </w:r>
          </w:p>
          <w:p w14:paraId="2B91A9AD" w14:textId="4A0BA52D" w:rsidR="009516DB" w:rsidRDefault="009516DB" w:rsidP="00357016">
            <w:pPr>
              <w:pStyle w:val="PargrafodaLista"/>
              <w:spacing w:after="120" w:line="276" w:lineRule="auto"/>
              <w:ind w:left="450" w:right="616"/>
              <w:jc w:val="both"/>
              <w:rPr>
                <w:rFonts w:ascii="Arial" w:hAnsi="Arial" w:cs="Arial"/>
                <w:b/>
                <w:bCs/>
                <w:color w:val="000000" w:themeColor="text1"/>
                <w:sz w:val="24"/>
                <w:szCs w:val="24"/>
              </w:rPr>
            </w:pPr>
            <w:r>
              <w:rPr>
                <w:rFonts w:ascii="Arial" w:hAnsi="Arial" w:cs="Arial"/>
                <w:b/>
                <w:bCs/>
                <w:color w:val="000000" w:themeColor="text1"/>
                <w:sz w:val="24"/>
                <w:szCs w:val="24"/>
              </w:rPr>
              <w:tab/>
            </w:r>
          </w:p>
        </w:tc>
      </w:tr>
    </w:tbl>
    <w:p w14:paraId="423C78F2" w14:textId="77777777" w:rsidR="001770F5" w:rsidRPr="008F261E" w:rsidRDefault="001770F5" w:rsidP="00C74977">
      <w:pPr>
        <w:spacing w:after="120" w:line="276" w:lineRule="auto"/>
        <w:ind w:right="1211"/>
        <w:rPr>
          <w:rFonts w:ascii="Arial" w:hAnsi="Arial" w:cs="Arial"/>
          <w:color w:val="000000" w:themeColor="text1"/>
          <w:sz w:val="24"/>
          <w:szCs w:val="24"/>
        </w:rPr>
      </w:pPr>
    </w:p>
    <w:p w14:paraId="24F8AA5E" w14:textId="43530187" w:rsidR="001770F5" w:rsidRPr="00357016" w:rsidRDefault="00CA1858" w:rsidP="0024477F">
      <w:pPr>
        <w:spacing w:after="120" w:line="276" w:lineRule="auto"/>
        <w:ind w:left="1134" w:right="1211"/>
        <w:rPr>
          <w:rFonts w:ascii="Arial" w:hAnsi="Arial" w:cs="Arial"/>
          <w:b/>
          <w:bCs/>
          <w:color w:val="000000" w:themeColor="text1"/>
          <w:sz w:val="28"/>
          <w:szCs w:val="28"/>
        </w:rPr>
      </w:pPr>
      <w:r w:rsidRPr="00357016">
        <w:rPr>
          <w:rFonts w:ascii="Arial" w:hAnsi="Arial" w:cs="Arial"/>
          <w:b/>
          <w:bCs/>
          <w:color w:val="000000" w:themeColor="text1"/>
          <w:sz w:val="28"/>
          <w:szCs w:val="28"/>
        </w:rPr>
        <w:t>3</w:t>
      </w:r>
      <w:r w:rsidR="009516DB" w:rsidRPr="00357016">
        <w:rPr>
          <w:rFonts w:ascii="Arial" w:hAnsi="Arial" w:cs="Arial"/>
          <w:b/>
          <w:bCs/>
          <w:color w:val="000000" w:themeColor="text1"/>
          <w:sz w:val="28"/>
          <w:szCs w:val="28"/>
        </w:rPr>
        <w:t>.10 A ciência precisa de investimentos e não de negacionismo</w:t>
      </w:r>
    </w:p>
    <w:p w14:paraId="104D4E6F" w14:textId="77777777" w:rsidR="00D40DCD" w:rsidRDefault="00D40DCD" w:rsidP="00E329E8">
      <w:pPr>
        <w:pStyle w:val="PargrafodaLista"/>
        <w:spacing w:after="120" w:line="276" w:lineRule="auto"/>
        <w:ind w:left="1134" w:right="948"/>
        <w:jc w:val="both"/>
        <w:rPr>
          <w:rFonts w:ascii="Arial" w:hAnsi="Arial" w:cs="Arial"/>
          <w:b/>
          <w:bCs/>
          <w:color w:val="000000" w:themeColor="text1"/>
          <w:sz w:val="24"/>
          <w:szCs w:val="24"/>
        </w:rPr>
      </w:pPr>
      <w:r w:rsidRPr="001770F5">
        <w:rPr>
          <w:rFonts w:ascii="Arial" w:hAnsi="Arial" w:cs="Arial"/>
          <w:b/>
          <w:bCs/>
          <w:color w:val="000000" w:themeColor="text1"/>
          <w:sz w:val="24"/>
          <w:szCs w:val="24"/>
        </w:rPr>
        <w:t>Na contra mão da história seguem os negacionistas</w:t>
      </w:r>
      <w:r w:rsidRPr="001770F5">
        <w:rPr>
          <w:rFonts w:ascii="Arial" w:hAnsi="Arial" w:cs="Arial"/>
          <w:color w:val="000000" w:themeColor="text1"/>
          <w:sz w:val="24"/>
          <w:szCs w:val="24"/>
        </w:rPr>
        <w:t xml:space="preserve">. A pandemia da Covid-19 encontra parceiros firmes que não investem em ciência, mas em medicamentos sem eficácia para o tratamento desta grave doença. O vírus desfila livremente pelas ruas e praças, pelo comércio e templos religiosos, entram e saem do país de avião, navios ou por via terrestre sem ser contido. </w:t>
      </w:r>
      <w:r>
        <w:rPr>
          <w:rFonts w:ascii="Arial" w:hAnsi="Arial" w:cs="Arial"/>
          <w:b/>
          <w:bCs/>
          <w:color w:val="000000" w:themeColor="text1"/>
          <w:sz w:val="24"/>
          <w:szCs w:val="24"/>
        </w:rPr>
        <w:tab/>
      </w:r>
    </w:p>
    <w:p w14:paraId="00C6AA15" w14:textId="77777777" w:rsidR="00D40DCD" w:rsidRDefault="00D40DCD" w:rsidP="00E329E8">
      <w:pPr>
        <w:pStyle w:val="PargrafodaLista"/>
        <w:spacing w:after="120" w:line="276" w:lineRule="auto"/>
        <w:ind w:left="1134" w:right="948" w:firstLine="142"/>
        <w:jc w:val="both"/>
        <w:rPr>
          <w:rFonts w:ascii="Arial" w:hAnsi="Arial" w:cs="Arial"/>
          <w:b/>
          <w:bCs/>
          <w:color w:val="000000" w:themeColor="text1"/>
          <w:sz w:val="24"/>
          <w:szCs w:val="24"/>
        </w:rPr>
      </w:pPr>
      <w:r>
        <w:rPr>
          <w:rFonts w:ascii="Arial" w:hAnsi="Arial" w:cs="Arial"/>
          <w:b/>
          <w:bCs/>
          <w:color w:val="000000" w:themeColor="text1"/>
          <w:sz w:val="24"/>
          <w:szCs w:val="24"/>
        </w:rPr>
        <w:tab/>
      </w:r>
    </w:p>
    <w:p w14:paraId="630ABDA2" w14:textId="77777777" w:rsidR="00E329E8" w:rsidRDefault="00D40DCD" w:rsidP="00E329E8">
      <w:pPr>
        <w:pStyle w:val="PargrafodaLista"/>
        <w:spacing w:after="120" w:line="276" w:lineRule="auto"/>
        <w:ind w:left="1134" w:right="948"/>
        <w:jc w:val="both"/>
        <w:rPr>
          <w:rFonts w:ascii="Arial" w:hAnsi="Arial" w:cs="Arial"/>
          <w:color w:val="000000" w:themeColor="text1"/>
          <w:sz w:val="24"/>
          <w:szCs w:val="24"/>
        </w:rPr>
      </w:pPr>
      <w:r w:rsidRPr="009E1593">
        <w:rPr>
          <w:rFonts w:ascii="Arial" w:hAnsi="Arial" w:cs="Arial"/>
          <w:b/>
          <w:bCs/>
          <w:color w:val="000000" w:themeColor="text1"/>
          <w:sz w:val="24"/>
          <w:szCs w:val="24"/>
        </w:rPr>
        <w:t xml:space="preserve">O país segue sem ter uma vacina nos depósitos para promover uma vacinação </w:t>
      </w:r>
      <w:proofErr w:type="spellStart"/>
      <w:r w:rsidRPr="009E1593">
        <w:rPr>
          <w:rFonts w:ascii="Arial" w:hAnsi="Arial" w:cs="Arial"/>
          <w:b/>
          <w:bCs/>
          <w:color w:val="000000" w:themeColor="text1"/>
          <w:sz w:val="24"/>
          <w:szCs w:val="24"/>
        </w:rPr>
        <w:t>de</w:t>
      </w:r>
      <w:proofErr w:type="spellEnd"/>
      <w:r w:rsidRPr="009E1593">
        <w:rPr>
          <w:rFonts w:ascii="Arial" w:hAnsi="Arial" w:cs="Arial"/>
          <w:b/>
          <w:bCs/>
          <w:color w:val="000000" w:themeColor="text1"/>
          <w:sz w:val="24"/>
          <w:szCs w:val="24"/>
        </w:rPr>
        <w:t xml:space="preserve"> massa.</w:t>
      </w:r>
      <w:r w:rsidRPr="009E1593">
        <w:rPr>
          <w:rFonts w:ascii="Arial" w:hAnsi="Arial" w:cs="Arial"/>
          <w:color w:val="000000" w:themeColor="text1"/>
          <w:sz w:val="24"/>
          <w:szCs w:val="24"/>
        </w:rPr>
        <w:t xml:space="preserve"> O vírus, diante da falta de imunização, segue</w:t>
      </w:r>
      <w:r w:rsidRPr="008F261E">
        <w:rPr>
          <w:rFonts w:ascii="Arial" w:hAnsi="Arial" w:cs="Arial"/>
          <w:color w:val="000000" w:themeColor="text1"/>
          <w:sz w:val="24"/>
          <w:szCs w:val="24"/>
        </w:rPr>
        <w:t xml:space="preserve"> </w:t>
      </w:r>
      <w:r>
        <w:rPr>
          <w:rFonts w:ascii="Arial" w:hAnsi="Arial" w:cs="Arial"/>
          <w:color w:val="000000" w:themeColor="text1"/>
          <w:sz w:val="24"/>
          <w:szCs w:val="24"/>
        </w:rPr>
        <w:t>vitimando cidadãos</w:t>
      </w:r>
      <w:r w:rsidRPr="008F261E">
        <w:rPr>
          <w:rFonts w:ascii="Arial" w:hAnsi="Arial" w:cs="Arial"/>
          <w:color w:val="000000" w:themeColor="text1"/>
          <w:sz w:val="24"/>
          <w:szCs w:val="24"/>
        </w:rPr>
        <w:t xml:space="preserve">, pois até o presente foram vacinados </w:t>
      </w:r>
      <w:r>
        <w:rPr>
          <w:rFonts w:ascii="Arial" w:hAnsi="Arial" w:cs="Arial"/>
          <w:color w:val="000000" w:themeColor="text1"/>
          <w:sz w:val="24"/>
          <w:szCs w:val="24"/>
        </w:rPr>
        <w:t xml:space="preserve">apenas </w:t>
      </w:r>
      <w:r w:rsidRPr="008F261E">
        <w:rPr>
          <w:rFonts w:ascii="Arial" w:hAnsi="Arial" w:cs="Arial"/>
          <w:color w:val="000000" w:themeColor="text1"/>
          <w:sz w:val="24"/>
          <w:szCs w:val="24"/>
        </w:rPr>
        <w:t xml:space="preserve">11% do total da população brasileira. Sem </w:t>
      </w:r>
      <w:r>
        <w:rPr>
          <w:rFonts w:ascii="Arial" w:hAnsi="Arial" w:cs="Arial"/>
          <w:color w:val="000000" w:themeColor="text1"/>
          <w:sz w:val="24"/>
          <w:szCs w:val="24"/>
        </w:rPr>
        <w:t>a devida contenção</w:t>
      </w:r>
      <w:r w:rsidRPr="008F261E">
        <w:rPr>
          <w:rFonts w:ascii="Arial" w:hAnsi="Arial" w:cs="Arial"/>
          <w:color w:val="000000" w:themeColor="text1"/>
          <w:sz w:val="24"/>
          <w:szCs w:val="24"/>
        </w:rPr>
        <w:t>, o vírus com características de RNA, cujas mutações são co</w:t>
      </w:r>
      <w:r>
        <w:rPr>
          <w:rFonts w:ascii="Arial" w:hAnsi="Arial" w:cs="Arial"/>
          <w:color w:val="000000" w:themeColor="text1"/>
          <w:sz w:val="24"/>
          <w:szCs w:val="24"/>
        </w:rPr>
        <w:t>nstantes sempre formando novas c</w:t>
      </w:r>
      <w:r w:rsidRPr="008F261E">
        <w:rPr>
          <w:rFonts w:ascii="Arial" w:hAnsi="Arial" w:cs="Arial"/>
          <w:color w:val="000000" w:themeColor="text1"/>
          <w:sz w:val="24"/>
          <w:szCs w:val="24"/>
        </w:rPr>
        <w:t>epas/varian</w:t>
      </w:r>
      <w:r>
        <w:rPr>
          <w:rFonts w:ascii="Arial" w:hAnsi="Arial" w:cs="Arial"/>
          <w:color w:val="000000" w:themeColor="text1"/>
          <w:sz w:val="24"/>
          <w:szCs w:val="24"/>
        </w:rPr>
        <w:t>tes, atuando justamente na negligê</w:t>
      </w:r>
      <w:r w:rsidRPr="008F261E">
        <w:rPr>
          <w:rFonts w:ascii="Arial" w:hAnsi="Arial" w:cs="Arial"/>
          <w:color w:val="000000" w:themeColor="text1"/>
          <w:sz w:val="24"/>
          <w:szCs w:val="24"/>
        </w:rPr>
        <w:t xml:space="preserve">ncia governamental que amplia os espaços geográficos sem proteção sanitária, deixando a população sem proteção, inclusive sem que a população receba estímulos e orientações </w:t>
      </w:r>
      <w:r>
        <w:rPr>
          <w:rFonts w:ascii="Arial" w:hAnsi="Arial" w:cs="Arial"/>
          <w:color w:val="000000" w:themeColor="text1"/>
          <w:sz w:val="24"/>
          <w:szCs w:val="24"/>
        </w:rPr>
        <w:t xml:space="preserve">para que </w:t>
      </w:r>
      <w:r w:rsidRPr="008F261E">
        <w:rPr>
          <w:rFonts w:ascii="Arial" w:hAnsi="Arial" w:cs="Arial"/>
          <w:color w:val="000000" w:themeColor="text1"/>
          <w:sz w:val="24"/>
          <w:szCs w:val="24"/>
        </w:rPr>
        <w:t>resguard</w:t>
      </w:r>
      <w:r>
        <w:rPr>
          <w:rFonts w:ascii="Arial" w:hAnsi="Arial" w:cs="Arial"/>
          <w:color w:val="000000" w:themeColor="text1"/>
          <w:sz w:val="24"/>
          <w:szCs w:val="24"/>
        </w:rPr>
        <w:t xml:space="preserve">em </w:t>
      </w:r>
      <w:r w:rsidRPr="008F261E">
        <w:rPr>
          <w:rFonts w:ascii="Arial" w:hAnsi="Arial" w:cs="Arial"/>
          <w:color w:val="000000" w:themeColor="text1"/>
          <w:sz w:val="24"/>
          <w:szCs w:val="24"/>
        </w:rPr>
        <w:t xml:space="preserve">sua saúde. </w:t>
      </w:r>
      <w:r>
        <w:rPr>
          <w:rFonts w:ascii="Arial" w:hAnsi="Arial" w:cs="Arial"/>
          <w:color w:val="000000" w:themeColor="text1"/>
          <w:sz w:val="24"/>
          <w:szCs w:val="24"/>
        </w:rPr>
        <w:t>É simplesmente absurdo.</w:t>
      </w:r>
    </w:p>
    <w:p w14:paraId="2E303EEA" w14:textId="77777777" w:rsidR="00E329E8" w:rsidRDefault="00E329E8" w:rsidP="00E329E8">
      <w:pPr>
        <w:pStyle w:val="PargrafodaLista"/>
        <w:spacing w:after="120" w:line="276" w:lineRule="auto"/>
        <w:ind w:left="1134" w:right="948"/>
        <w:jc w:val="both"/>
        <w:rPr>
          <w:rFonts w:ascii="Arial" w:hAnsi="Arial" w:cs="Arial"/>
          <w:b/>
          <w:bCs/>
          <w:color w:val="000000" w:themeColor="text1"/>
          <w:sz w:val="24"/>
          <w:szCs w:val="24"/>
        </w:rPr>
      </w:pPr>
    </w:p>
    <w:p w14:paraId="65474658" w14:textId="2E19C891" w:rsidR="00D40DCD" w:rsidRPr="008F261E" w:rsidRDefault="00D40DCD" w:rsidP="00E329E8">
      <w:pPr>
        <w:pStyle w:val="PargrafodaLista"/>
        <w:spacing w:after="120" w:line="276" w:lineRule="auto"/>
        <w:ind w:left="1134" w:right="948"/>
        <w:jc w:val="both"/>
        <w:rPr>
          <w:rFonts w:ascii="Arial" w:hAnsi="Arial" w:cs="Arial"/>
          <w:color w:val="000000" w:themeColor="text1"/>
          <w:sz w:val="24"/>
          <w:szCs w:val="24"/>
        </w:rPr>
      </w:pPr>
      <w:r w:rsidRPr="009E1593">
        <w:rPr>
          <w:rFonts w:ascii="Arial" w:hAnsi="Arial" w:cs="Arial"/>
          <w:b/>
          <w:bCs/>
          <w:color w:val="000000" w:themeColor="text1"/>
          <w:sz w:val="24"/>
          <w:szCs w:val="24"/>
        </w:rPr>
        <w:t>Países cujos dirigentes não foram negacionistas</w:t>
      </w:r>
      <w:r w:rsidRPr="009E1593">
        <w:rPr>
          <w:rFonts w:ascii="Arial" w:hAnsi="Arial" w:cs="Arial"/>
          <w:color w:val="000000" w:themeColor="text1"/>
          <w:sz w:val="24"/>
          <w:szCs w:val="24"/>
        </w:rPr>
        <w:t>, assumiram posição</w:t>
      </w:r>
      <w:r w:rsidRPr="008F261E">
        <w:rPr>
          <w:rFonts w:ascii="Arial" w:hAnsi="Arial" w:cs="Arial"/>
          <w:color w:val="000000" w:themeColor="text1"/>
          <w:sz w:val="24"/>
          <w:szCs w:val="24"/>
        </w:rPr>
        <w:t xml:space="preserve"> pública</w:t>
      </w:r>
      <w:r>
        <w:rPr>
          <w:rFonts w:ascii="Arial" w:hAnsi="Arial" w:cs="Arial"/>
          <w:color w:val="000000" w:themeColor="text1"/>
          <w:sz w:val="24"/>
          <w:szCs w:val="24"/>
        </w:rPr>
        <w:t>,</w:t>
      </w:r>
      <w:r w:rsidRPr="008F261E">
        <w:rPr>
          <w:rFonts w:ascii="Arial" w:hAnsi="Arial" w:cs="Arial"/>
          <w:color w:val="000000" w:themeColor="text1"/>
          <w:sz w:val="24"/>
          <w:szCs w:val="24"/>
        </w:rPr>
        <w:t xml:space="preserve"> orientados pela ciência, construíram políticas públicas que assertivamente geraram uma conduta de autoproteção social, justamente pautadas em campanhas respaldadas nos melhores valores da proteção </w:t>
      </w:r>
      <w:r>
        <w:rPr>
          <w:rFonts w:ascii="Arial" w:hAnsi="Arial" w:cs="Arial"/>
          <w:color w:val="000000" w:themeColor="text1"/>
          <w:sz w:val="24"/>
          <w:szCs w:val="24"/>
        </w:rPr>
        <w:t>à</w:t>
      </w:r>
      <w:r w:rsidRPr="008F261E">
        <w:rPr>
          <w:rFonts w:ascii="Arial" w:hAnsi="Arial" w:cs="Arial"/>
          <w:color w:val="000000" w:themeColor="text1"/>
          <w:sz w:val="24"/>
          <w:szCs w:val="24"/>
        </w:rPr>
        <w:t xml:space="preserve"> vida humana, </w:t>
      </w:r>
      <w:r>
        <w:rPr>
          <w:rFonts w:ascii="Arial" w:hAnsi="Arial" w:cs="Arial"/>
          <w:color w:val="000000" w:themeColor="text1"/>
          <w:sz w:val="24"/>
          <w:szCs w:val="24"/>
        </w:rPr>
        <w:t>dentro d</w:t>
      </w:r>
      <w:r w:rsidRPr="008F261E">
        <w:rPr>
          <w:rFonts w:ascii="Arial" w:hAnsi="Arial" w:cs="Arial"/>
          <w:color w:val="000000" w:themeColor="text1"/>
          <w:sz w:val="24"/>
          <w:szCs w:val="24"/>
        </w:rPr>
        <w:t>os melhores hábitos de prevenção, sendo estimulados a se vacinarem e adotar</w:t>
      </w:r>
      <w:r>
        <w:rPr>
          <w:rFonts w:ascii="Arial" w:hAnsi="Arial" w:cs="Arial"/>
          <w:color w:val="000000" w:themeColor="text1"/>
          <w:sz w:val="24"/>
          <w:szCs w:val="24"/>
        </w:rPr>
        <w:t>em os cuidados não-farmacológico</w:t>
      </w:r>
      <w:r w:rsidRPr="008F261E">
        <w:rPr>
          <w:rFonts w:ascii="Arial" w:hAnsi="Arial" w:cs="Arial"/>
          <w:color w:val="000000" w:themeColor="text1"/>
          <w:sz w:val="24"/>
          <w:szCs w:val="24"/>
        </w:rPr>
        <w:t>s. Vale lembrar que a incorporação de novos hábitos só acontece por meio de estímulos, a exemplo de amplas campanhas nas mídias sociais, mas é fundamental que os dirigentes públic</w:t>
      </w:r>
      <w:r>
        <w:rPr>
          <w:rFonts w:ascii="Arial" w:hAnsi="Arial" w:cs="Arial"/>
          <w:color w:val="000000" w:themeColor="text1"/>
          <w:sz w:val="24"/>
          <w:szCs w:val="24"/>
        </w:rPr>
        <w:t>os se associem à</w:t>
      </w:r>
      <w:r w:rsidRPr="008F261E">
        <w:rPr>
          <w:rFonts w:ascii="Arial" w:hAnsi="Arial" w:cs="Arial"/>
          <w:color w:val="000000" w:themeColor="text1"/>
          <w:sz w:val="24"/>
          <w:szCs w:val="24"/>
        </w:rPr>
        <w:t xml:space="preserve">s campanhas públicas de proteção </w:t>
      </w:r>
      <w:r>
        <w:rPr>
          <w:rFonts w:ascii="Arial" w:hAnsi="Arial" w:cs="Arial"/>
          <w:color w:val="000000" w:themeColor="text1"/>
          <w:sz w:val="24"/>
          <w:szCs w:val="24"/>
        </w:rPr>
        <w:t>à</w:t>
      </w:r>
      <w:r w:rsidRPr="008F261E">
        <w:rPr>
          <w:rFonts w:ascii="Arial" w:hAnsi="Arial" w:cs="Arial"/>
          <w:color w:val="000000" w:themeColor="text1"/>
          <w:sz w:val="24"/>
          <w:szCs w:val="24"/>
        </w:rPr>
        <w:t xml:space="preserve"> vida. É inconcebível o que ocorre no Brasil, onde os dirigentes do palácio do planalto não usam máscara em público, não rec</w:t>
      </w:r>
      <w:r>
        <w:rPr>
          <w:rFonts w:ascii="Arial" w:hAnsi="Arial" w:cs="Arial"/>
          <w:color w:val="000000" w:themeColor="text1"/>
          <w:sz w:val="24"/>
          <w:szCs w:val="24"/>
        </w:rPr>
        <w:t>omendam as medidas não farmacoló</w:t>
      </w:r>
      <w:r w:rsidRPr="008F261E">
        <w:rPr>
          <w:rFonts w:ascii="Arial" w:hAnsi="Arial" w:cs="Arial"/>
          <w:color w:val="000000" w:themeColor="text1"/>
          <w:sz w:val="24"/>
          <w:szCs w:val="24"/>
        </w:rPr>
        <w:t xml:space="preserve">gicas e não anunciam um plano de comunicação que oriente a </w:t>
      </w:r>
      <w:r>
        <w:rPr>
          <w:rFonts w:ascii="Arial" w:hAnsi="Arial" w:cs="Arial"/>
          <w:color w:val="000000" w:themeColor="text1"/>
          <w:sz w:val="24"/>
          <w:szCs w:val="24"/>
        </w:rPr>
        <w:t>população</w:t>
      </w:r>
      <w:r w:rsidRPr="008F261E">
        <w:rPr>
          <w:rFonts w:ascii="Arial" w:hAnsi="Arial" w:cs="Arial"/>
          <w:color w:val="000000" w:themeColor="text1"/>
          <w:sz w:val="24"/>
          <w:szCs w:val="24"/>
        </w:rPr>
        <w:t xml:space="preserve"> brasileira. </w:t>
      </w:r>
    </w:p>
    <w:p w14:paraId="66BB90AA" w14:textId="77777777" w:rsidR="00E329E8" w:rsidRDefault="00E329E8" w:rsidP="00E329E8">
      <w:pPr>
        <w:pStyle w:val="Ttulo1"/>
        <w:spacing w:before="0" w:after="120" w:line="276" w:lineRule="auto"/>
        <w:ind w:left="1134" w:right="948"/>
        <w:jc w:val="both"/>
        <w:rPr>
          <w:rFonts w:ascii="Arial" w:eastAsiaTheme="minorHAnsi" w:hAnsi="Arial" w:cs="Arial"/>
          <w:b/>
          <w:bCs/>
          <w:color w:val="000000" w:themeColor="text1"/>
          <w:sz w:val="24"/>
          <w:szCs w:val="24"/>
        </w:rPr>
      </w:pPr>
    </w:p>
    <w:p w14:paraId="7A629567" w14:textId="39AAC104" w:rsidR="00D40DCD" w:rsidRPr="008F261E" w:rsidRDefault="00D40DCD" w:rsidP="00E329E8">
      <w:pPr>
        <w:pStyle w:val="Ttulo1"/>
        <w:spacing w:before="0" w:after="120" w:line="276" w:lineRule="auto"/>
        <w:ind w:left="1134" w:right="948"/>
        <w:jc w:val="both"/>
        <w:rPr>
          <w:rFonts w:ascii="Arial" w:eastAsiaTheme="minorHAnsi" w:hAnsi="Arial" w:cs="Arial"/>
          <w:color w:val="000000" w:themeColor="text1"/>
          <w:sz w:val="24"/>
          <w:szCs w:val="24"/>
        </w:rPr>
      </w:pPr>
      <w:r w:rsidRPr="009E1593">
        <w:rPr>
          <w:rFonts w:ascii="Arial" w:eastAsiaTheme="minorHAnsi" w:hAnsi="Arial" w:cs="Arial"/>
          <w:b/>
          <w:bCs/>
          <w:color w:val="000000" w:themeColor="text1"/>
          <w:sz w:val="24"/>
          <w:szCs w:val="24"/>
        </w:rPr>
        <w:t>Em visão panorâmica observa</w:t>
      </w:r>
      <w:r>
        <w:rPr>
          <w:rFonts w:ascii="Arial" w:eastAsiaTheme="minorHAnsi" w:hAnsi="Arial" w:cs="Arial"/>
          <w:b/>
          <w:bCs/>
          <w:color w:val="000000" w:themeColor="text1"/>
          <w:sz w:val="24"/>
          <w:szCs w:val="24"/>
        </w:rPr>
        <w:t>m</w:t>
      </w:r>
      <w:r w:rsidRPr="009E1593">
        <w:rPr>
          <w:rFonts w:ascii="Arial" w:eastAsiaTheme="minorHAnsi" w:hAnsi="Arial" w:cs="Arial"/>
          <w:b/>
          <w:bCs/>
          <w:color w:val="000000" w:themeColor="text1"/>
          <w:sz w:val="24"/>
          <w:szCs w:val="24"/>
        </w:rPr>
        <w:t>-se o</w:t>
      </w:r>
      <w:r>
        <w:rPr>
          <w:rFonts w:ascii="Arial" w:eastAsiaTheme="minorHAnsi" w:hAnsi="Arial" w:cs="Arial"/>
          <w:b/>
          <w:bCs/>
          <w:color w:val="000000" w:themeColor="text1"/>
          <w:sz w:val="24"/>
          <w:szCs w:val="24"/>
        </w:rPr>
        <w:t>s</w:t>
      </w:r>
      <w:r w:rsidRPr="009E1593">
        <w:rPr>
          <w:rFonts w:ascii="Arial" w:eastAsiaTheme="minorHAnsi" w:hAnsi="Arial" w:cs="Arial"/>
          <w:b/>
          <w:bCs/>
          <w:color w:val="000000" w:themeColor="text1"/>
          <w:sz w:val="24"/>
          <w:szCs w:val="24"/>
        </w:rPr>
        <w:t xml:space="preserve"> casos na maioria dos Estados brasileiros</w:t>
      </w:r>
      <w:r w:rsidRPr="009E1593">
        <w:rPr>
          <w:rFonts w:ascii="Arial" w:eastAsiaTheme="minorHAnsi" w:hAnsi="Arial" w:cs="Arial"/>
          <w:color w:val="000000" w:themeColor="text1"/>
          <w:sz w:val="24"/>
          <w:szCs w:val="24"/>
        </w:rPr>
        <w:t>. Os dados do site do Ministério da Saúde indicam uma visibilidade</w:t>
      </w:r>
      <w:r w:rsidRPr="008F261E">
        <w:rPr>
          <w:rFonts w:ascii="Arial" w:eastAsiaTheme="minorHAnsi" w:hAnsi="Arial" w:cs="Arial"/>
          <w:color w:val="000000" w:themeColor="text1"/>
          <w:sz w:val="24"/>
          <w:szCs w:val="24"/>
        </w:rPr>
        <w:t xml:space="preserve"> que desenha a situação crítica, preocupante, onde vidas humanas passam a serem depositadas em frigoríficos</w:t>
      </w:r>
      <w:r>
        <w:rPr>
          <w:rFonts w:ascii="Arial" w:eastAsiaTheme="minorHAnsi" w:hAnsi="Arial" w:cs="Arial"/>
          <w:color w:val="000000" w:themeColor="text1"/>
          <w:sz w:val="24"/>
          <w:szCs w:val="24"/>
        </w:rPr>
        <w:t>,</w:t>
      </w:r>
      <w:r w:rsidRPr="008F261E">
        <w:rPr>
          <w:rFonts w:ascii="Arial" w:eastAsiaTheme="minorHAnsi" w:hAnsi="Arial" w:cs="Arial"/>
          <w:color w:val="000000" w:themeColor="text1"/>
          <w:sz w:val="24"/>
          <w:szCs w:val="24"/>
        </w:rPr>
        <w:t xml:space="preserve"> e seus familiares não têm o direito de realizar seus funerais, por causa dos protocolos </w:t>
      </w:r>
      <w:r>
        <w:rPr>
          <w:rFonts w:ascii="Arial" w:eastAsiaTheme="minorHAnsi" w:hAnsi="Arial" w:cs="Arial"/>
          <w:color w:val="000000" w:themeColor="text1"/>
          <w:sz w:val="24"/>
          <w:szCs w:val="24"/>
        </w:rPr>
        <w:t xml:space="preserve">contra a </w:t>
      </w:r>
      <w:r w:rsidRPr="008F261E">
        <w:rPr>
          <w:rFonts w:ascii="Arial" w:eastAsiaTheme="minorHAnsi" w:hAnsi="Arial" w:cs="Arial"/>
          <w:color w:val="000000" w:themeColor="text1"/>
          <w:sz w:val="24"/>
          <w:szCs w:val="24"/>
        </w:rPr>
        <w:t xml:space="preserve">contaminação. Para </w:t>
      </w:r>
      <w:r>
        <w:rPr>
          <w:rFonts w:ascii="Arial" w:eastAsiaTheme="minorHAnsi" w:hAnsi="Arial" w:cs="Arial"/>
          <w:color w:val="000000" w:themeColor="text1"/>
          <w:sz w:val="24"/>
          <w:szCs w:val="24"/>
        </w:rPr>
        <w:t>termos uma ideia, a</w:t>
      </w:r>
      <w:r w:rsidRPr="008F261E">
        <w:rPr>
          <w:rFonts w:ascii="Arial" w:eastAsiaTheme="minorHAnsi" w:hAnsi="Arial" w:cs="Arial"/>
          <w:color w:val="000000" w:themeColor="text1"/>
          <w:sz w:val="24"/>
          <w:szCs w:val="24"/>
        </w:rPr>
        <w:t xml:space="preserve"> pandemia </w:t>
      </w:r>
      <w:r>
        <w:rPr>
          <w:rFonts w:ascii="Arial" w:eastAsiaTheme="minorHAnsi" w:hAnsi="Arial" w:cs="Arial"/>
          <w:color w:val="000000" w:themeColor="text1"/>
          <w:sz w:val="24"/>
          <w:szCs w:val="24"/>
        </w:rPr>
        <w:t xml:space="preserve">da </w:t>
      </w:r>
      <w:r w:rsidRPr="008F261E">
        <w:rPr>
          <w:rFonts w:ascii="Arial" w:eastAsiaTheme="minorHAnsi" w:hAnsi="Arial" w:cs="Arial"/>
          <w:color w:val="000000" w:themeColor="text1"/>
          <w:sz w:val="24"/>
          <w:szCs w:val="24"/>
        </w:rPr>
        <w:t xml:space="preserve">Covid-19 vem promovendo sem tréguas e sem hiato uma perversa mortalidade. Claro que o vírus por ser de RNA, se transforma, se multiplica, atacando </w:t>
      </w:r>
      <w:r>
        <w:rPr>
          <w:rFonts w:ascii="Arial" w:eastAsiaTheme="minorHAnsi" w:hAnsi="Arial" w:cs="Arial"/>
          <w:color w:val="000000" w:themeColor="text1"/>
          <w:sz w:val="24"/>
          <w:szCs w:val="24"/>
        </w:rPr>
        <w:t>a todos</w:t>
      </w:r>
      <w:r w:rsidRPr="008F261E">
        <w:rPr>
          <w:rFonts w:ascii="Arial" w:eastAsiaTheme="minorHAnsi" w:hAnsi="Arial" w:cs="Arial"/>
          <w:color w:val="000000" w:themeColor="text1"/>
          <w:sz w:val="24"/>
          <w:szCs w:val="24"/>
        </w:rPr>
        <w:t xml:space="preserve">, em especial, os vulneráveis. </w:t>
      </w:r>
    </w:p>
    <w:p w14:paraId="0156DDFE" w14:textId="77777777" w:rsidR="009E1593" w:rsidRDefault="009E1593" w:rsidP="0024477F">
      <w:pPr>
        <w:pStyle w:val="Ttulo1"/>
        <w:spacing w:before="0" w:after="120" w:line="276" w:lineRule="auto"/>
        <w:ind w:left="1134" w:right="1211"/>
        <w:jc w:val="both"/>
        <w:rPr>
          <w:rFonts w:ascii="Arial" w:eastAsiaTheme="minorHAnsi" w:hAnsi="Arial" w:cs="Arial"/>
          <w:color w:val="000000" w:themeColor="text1"/>
          <w:sz w:val="24"/>
          <w:szCs w:val="24"/>
        </w:rPr>
      </w:pPr>
    </w:p>
    <w:p w14:paraId="7C8EF8D1" w14:textId="416D0446" w:rsidR="009E1593" w:rsidRPr="00357016" w:rsidRDefault="00CA1858" w:rsidP="0024477F">
      <w:pPr>
        <w:pStyle w:val="Ttulo1"/>
        <w:spacing w:before="0" w:after="120" w:line="276" w:lineRule="auto"/>
        <w:ind w:left="1134" w:right="1211"/>
        <w:jc w:val="both"/>
        <w:rPr>
          <w:rFonts w:ascii="Arial" w:eastAsiaTheme="minorHAnsi" w:hAnsi="Arial" w:cs="Arial"/>
          <w:b/>
          <w:color w:val="000000" w:themeColor="text1"/>
          <w:sz w:val="28"/>
          <w:szCs w:val="28"/>
        </w:rPr>
      </w:pPr>
      <w:r w:rsidRPr="00357016">
        <w:rPr>
          <w:rFonts w:ascii="Arial" w:eastAsiaTheme="minorHAnsi" w:hAnsi="Arial" w:cs="Arial"/>
          <w:b/>
          <w:color w:val="000000" w:themeColor="text1"/>
          <w:sz w:val="28"/>
          <w:szCs w:val="28"/>
        </w:rPr>
        <w:t>3</w:t>
      </w:r>
      <w:r w:rsidR="009516DB" w:rsidRPr="00357016">
        <w:rPr>
          <w:rFonts w:ascii="Arial" w:eastAsiaTheme="minorHAnsi" w:hAnsi="Arial" w:cs="Arial"/>
          <w:b/>
          <w:color w:val="000000" w:themeColor="text1"/>
          <w:sz w:val="28"/>
          <w:szCs w:val="28"/>
        </w:rPr>
        <w:t>.11. U</w:t>
      </w:r>
      <w:r w:rsidR="00C7449E" w:rsidRPr="00357016">
        <w:rPr>
          <w:rFonts w:ascii="Arial" w:eastAsiaTheme="minorHAnsi" w:hAnsi="Arial" w:cs="Arial"/>
          <w:b/>
          <w:color w:val="000000" w:themeColor="text1"/>
          <w:sz w:val="28"/>
          <w:szCs w:val="28"/>
        </w:rPr>
        <w:t xml:space="preserve">ma classificação simples: </w:t>
      </w:r>
    </w:p>
    <w:p w14:paraId="159A67A2" w14:textId="77777777" w:rsidR="009516DB" w:rsidRPr="009516DB" w:rsidRDefault="009516DB" w:rsidP="0024477F">
      <w:pPr>
        <w:ind w:right="1211"/>
      </w:pPr>
    </w:p>
    <w:p w14:paraId="13EC55D4" w14:textId="4A891095" w:rsidR="00C7449E" w:rsidRPr="008F261E" w:rsidRDefault="009E1593" w:rsidP="0024477F">
      <w:pPr>
        <w:pStyle w:val="Ttulo1"/>
        <w:spacing w:before="0" w:after="120" w:line="276" w:lineRule="auto"/>
        <w:ind w:left="1134" w:right="1211"/>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situação de</w:t>
      </w:r>
      <w:r w:rsidR="0000062B">
        <w:rPr>
          <w:rFonts w:ascii="Arial" w:eastAsiaTheme="minorHAnsi" w:hAnsi="Arial" w:cs="Arial"/>
          <w:color w:val="000000" w:themeColor="text1"/>
          <w:sz w:val="24"/>
          <w:szCs w:val="24"/>
        </w:rPr>
        <w:t xml:space="preserve"> alta gravidade se encontra</w:t>
      </w:r>
      <w:r w:rsidR="00C7449E" w:rsidRPr="008F261E">
        <w:rPr>
          <w:rFonts w:ascii="Arial" w:eastAsiaTheme="minorHAnsi" w:hAnsi="Arial" w:cs="Arial"/>
          <w:color w:val="000000" w:themeColor="text1"/>
          <w:sz w:val="24"/>
          <w:szCs w:val="24"/>
        </w:rPr>
        <w:t xml:space="preserve"> </w:t>
      </w:r>
      <w:r>
        <w:rPr>
          <w:rFonts w:ascii="Arial" w:eastAsiaTheme="minorHAnsi" w:hAnsi="Arial" w:cs="Arial"/>
          <w:color w:val="000000" w:themeColor="text1"/>
          <w:sz w:val="24"/>
          <w:szCs w:val="24"/>
        </w:rPr>
        <w:t>em quatro e</w:t>
      </w:r>
      <w:r w:rsidR="00C7449E" w:rsidRPr="008F261E">
        <w:rPr>
          <w:rFonts w:ascii="Arial" w:eastAsiaTheme="minorHAnsi" w:hAnsi="Arial" w:cs="Arial"/>
          <w:color w:val="000000" w:themeColor="text1"/>
          <w:sz w:val="24"/>
          <w:szCs w:val="24"/>
        </w:rPr>
        <w:t>stados</w:t>
      </w:r>
      <w:r>
        <w:rPr>
          <w:rFonts w:ascii="Arial" w:eastAsiaTheme="minorHAnsi" w:hAnsi="Arial" w:cs="Arial"/>
          <w:color w:val="000000" w:themeColor="text1"/>
          <w:sz w:val="24"/>
          <w:szCs w:val="24"/>
        </w:rPr>
        <w:t xml:space="preserve"> brasileiros</w:t>
      </w:r>
      <w:r w:rsidR="00C7449E" w:rsidRPr="008F261E">
        <w:rPr>
          <w:rFonts w:ascii="Arial" w:eastAsiaTheme="minorHAnsi" w:hAnsi="Arial" w:cs="Arial"/>
          <w:color w:val="000000" w:themeColor="text1"/>
          <w:sz w:val="24"/>
          <w:szCs w:val="24"/>
        </w:rPr>
        <w:t xml:space="preserve">: MA, MS, PB e TO; </w:t>
      </w:r>
      <w:r w:rsidR="00C74977" w:rsidRPr="008F261E">
        <w:rPr>
          <w:rFonts w:ascii="Arial" w:eastAsiaTheme="minorHAnsi" w:hAnsi="Arial" w:cs="Arial"/>
          <w:color w:val="000000" w:themeColor="text1"/>
          <w:sz w:val="24"/>
          <w:szCs w:val="24"/>
        </w:rPr>
        <w:t>em</w:t>
      </w:r>
      <w:r w:rsidR="00C7449E" w:rsidRPr="008F261E">
        <w:rPr>
          <w:rFonts w:ascii="Arial" w:eastAsiaTheme="minorHAnsi" w:hAnsi="Arial" w:cs="Arial"/>
          <w:color w:val="000000" w:themeColor="text1"/>
          <w:sz w:val="24"/>
          <w:szCs w:val="24"/>
        </w:rPr>
        <w:t xml:space="preserve"> estabilidade se encontram 16 Estados: DF, AC, AL, AP, BA, CE, DF, GO, MG, MT, PE, PI, PR, RO, RS, SC, SE e SP; </w:t>
      </w:r>
      <w:proofErr w:type="gramStart"/>
      <w:r w:rsidR="00C7449E" w:rsidRPr="008F261E">
        <w:rPr>
          <w:rFonts w:ascii="Arial" w:eastAsiaTheme="minorHAnsi" w:hAnsi="Arial" w:cs="Arial"/>
          <w:color w:val="000000" w:themeColor="text1"/>
          <w:sz w:val="24"/>
          <w:szCs w:val="24"/>
        </w:rPr>
        <w:t>Em</w:t>
      </w:r>
      <w:proofErr w:type="gramEnd"/>
      <w:r w:rsidR="00C7449E" w:rsidRPr="008F261E">
        <w:rPr>
          <w:rFonts w:ascii="Arial" w:eastAsiaTheme="minorHAnsi" w:hAnsi="Arial" w:cs="Arial"/>
          <w:color w:val="000000" w:themeColor="text1"/>
          <w:sz w:val="24"/>
          <w:szCs w:val="24"/>
        </w:rPr>
        <w:t xml:space="preserve"> queda estão apenas 05 Estados: AM, ES, PA, RJ e RN; e não </w:t>
      </w:r>
      <w:r>
        <w:rPr>
          <w:rFonts w:ascii="Arial" w:eastAsiaTheme="minorHAnsi" w:hAnsi="Arial" w:cs="Arial"/>
          <w:color w:val="000000" w:themeColor="text1"/>
          <w:sz w:val="24"/>
          <w:szCs w:val="24"/>
        </w:rPr>
        <w:t xml:space="preserve">foram </w:t>
      </w:r>
      <w:r w:rsidR="00C7449E" w:rsidRPr="008F261E">
        <w:rPr>
          <w:rFonts w:ascii="Arial" w:eastAsiaTheme="minorHAnsi" w:hAnsi="Arial" w:cs="Arial"/>
          <w:color w:val="000000" w:themeColor="text1"/>
          <w:sz w:val="24"/>
          <w:szCs w:val="24"/>
        </w:rPr>
        <w:t>atuali</w:t>
      </w:r>
      <w:r>
        <w:rPr>
          <w:rFonts w:ascii="Arial" w:eastAsiaTheme="minorHAnsi" w:hAnsi="Arial" w:cs="Arial"/>
          <w:color w:val="000000" w:themeColor="text1"/>
          <w:sz w:val="24"/>
          <w:szCs w:val="24"/>
        </w:rPr>
        <w:t xml:space="preserve">zados </w:t>
      </w:r>
      <w:r w:rsidR="006D6147">
        <w:rPr>
          <w:rFonts w:ascii="Arial" w:eastAsiaTheme="minorHAnsi" w:hAnsi="Arial" w:cs="Arial"/>
          <w:color w:val="000000" w:themeColor="text1"/>
          <w:sz w:val="24"/>
          <w:szCs w:val="24"/>
        </w:rPr>
        <w:t xml:space="preserve">os </w:t>
      </w:r>
      <w:r w:rsidR="006D6147" w:rsidRPr="008F261E">
        <w:rPr>
          <w:rFonts w:ascii="Arial" w:eastAsiaTheme="minorHAnsi" w:hAnsi="Arial" w:cs="Arial"/>
          <w:color w:val="000000" w:themeColor="text1"/>
          <w:sz w:val="24"/>
          <w:szCs w:val="24"/>
        </w:rPr>
        <w:t>dados</w:t>
      </w:r>
      <w:r w:rsidR="00C7449E" w:rsidRPr="008F261E">
        <w:rPr>
          <w:rFonts w:ascii="Arial" w:eastAsiaTheme="minorHAnsi" w:hAnsi="Arial" w:cs="Arial"/>
          <w:color w:val="000000" w:themeColor="text1"/>
          <w:sz w:val="24"/>
          <w:szCs w:val="24"/>
        </w:rPr>
        <w:t xml:space="preserve"> de mortes</w:t>
      </w:r>
      <w:r>
        <w:rPr>
          <w:rFonts w:ascii="Arial" w:eastAsiaTheme="minorHAnsi" w:hAnsi="Arial" w:cs="Arial"/>
          <w:color w:val="000000" w:themeColor="text1"/>
          <w:sz w:val="24"/>
          <w:szCs w:val="24"/>
        </w:rPr>
        <w:t>,</w:t>
      </w:r>
      <w:r w:rsidR="00C7449E" w:rsidRPr="008F261E">
        <w:rPr>
          <w:rFonts w:ascii="Arial" w:eastAsiaTheme="minorHAnsi" w:hAnsi="Arial" w:cs="Arial"/>
          <w:color w:val="000000" w:themeColor="text1"/>
          <w:sz w:val="24"/>
          <w:szCs w:val="24"/>
        </w:rPr>
        <w:t xml:space="preserve"> 1 Estado: RR.</w:t>
      </w:r>
    </w:p>
    <w:p w14:paraId="6CA5543E" w14:textId="58EAA011" w:rsidR="00C7449E" w:rsidRPr="008F261E" w:rsidRDefault="003F289D" w:rsidP="0024477F">
      <w:pPr>
        <w:pStyle w:val="Ttulo1"/>
        <w:spacing w:before="0" w:after="120" w:line="276" w:lineRule="auto"/>
        <w:ind w:left="1134" w:right="1211"/>
        <w:jc w:val="both"/>
        <w:rPr>
          <w:rFonts w:ascii="Arial" w:eastAsiaTheme="minorHAnsi" w:hAnsi="Arial" w:cs="Arial"/>
          <w:color w:val="000000" w:themeColor="text1"/>
          <w:sz w:val="24"/>
          <w:szCs w:val="24"/>
        </w:rPr>
      </w:pPr>
      <w:r w:rsidRPr="003F289D">
        <w:rPr>
          <w:rFonts w:ascii="Arial" w:eastAsiaTheme="minorHAnsi" w:hAnsi="Arial" w:cs="Arial"/>
          <w:color w:val="000000" w:themeColor="text1"/>
          <w:sz w:val="24"/>
          <w:szCs w:val="24"/>
        </w:rPr>
        <w:t>O Brasil é o 2º país com</w:t>
      </w:r>
      <w:r w:rsidR="0000062B">
        <w:rPr>
          <w:rFonts w:ascii="Arial" w:eastAsiaTheme="minorHAnsi" w:hAnsi="Arial" w:cs="Arial"/>
          <w:color w:val="000000" w:themeColor="text1"/>
          <w:sz w:val="24"/>
          <w:szCs w:val="24"/>
        </w:rPr>
        <w:t xml:space="preserve"> maior mortalidade n</w:t>
      </w:r>
      <w:r w:rsidR="00C7449E" w:rsidRPr="003F289D">
        <w:rPr>
          <w:rFonts w:ascii="Arial" w:eastAsiaTheme="minorHAnsi" w:hAnsi="Arial" w:cs="Arial"/>
          <w:color w:val="000000" w:themeColor="text1"/>
          <w:sz w:val="24"/>
          <w:szCs w:val="24"/>
        </w:rPr>
        <w:t xml:space="preserve">o mundo </w:t>
      </w:r>
      <w:r>
        <w:rPr>
          <w:rFonts w:ascii="Arial" w:eastAsiaTheme="minorHAnsi" w:hAnsi="Arial" w:cs="Arial"/>
          <w:color w:val="000000" w:themeColor="text1"/>
          <w:sz w:val="24"/>
          <w:szCs w:val="24"/>
        </w:rPr>
        <w:t>e</w:t>
      </w:r>
      <w:r w:rsidR="0000062B">
        <w:rPr>
          <w:rFonts w:ascii="Arial" w:eastAsiaTheme="minorHAnsi" w:hAnsi="Arial" w:cs="Arial"/>
          <w:color w:val="000000" w:themeColor="text1"/>
          <w:sz w:val="24"/>
          <w:szCs w:val="24"/>
        </w:rPr>
        <w:t>m</w:t>
      </w:r>
      <w:r>
        <w:rPr>
          <w:rFonts w:ascii="Arial" w:eastAsiaTheme="minorHAnsi" w:hAnsi="Arial" w:cs="Arial"/>
          <w:color w:val="000000" w:themeColor="text1"/>
          <w:sz w:val="24"/>
          <w:szCs w:val="24"/>
        </w:rPr>
        <w:t xml:space="preserve"> </w:t>
      </w:r>
      <w:r w:rsidR="00C7449E" w:rsidRPr="008F261E">
        <w:rPr>
          <w:rFonts w:ascii="Arial" w:eastAsiaTheme="minorHAnsi" w:hAnsi="Arial" w:cs="Arial"/>
          <w:color w:val="000000" w:themeColor="text1"/>
          <w:sz w:val="24"/>
          <w:szCs w:val="24"/>
        </w:rPr>
        <w:t xml:space="preserve">Covid-19. Já em termos de vacinação, o Brasil segue em passos lentos, tendo vacinado apenas 11% da população com as duas doses de – vários imunizantes -, o que é considerado uma fraca campanha de vacinação, tanto por ser uma grande </w:t>
      </w:r>
      <w:r w:rsidR="006D6147" w:rsidRPr="008F261E">
        <w:rPr>
          <w:rFonts w:ascii="Arial" w:eastAsiaTheme="minorHAnsi" w:hAnsi="Arial" w:cs="Arial"/>
          <w:color w:val="000000" w:themeColor="text1"/>
          <w:sz w:val="24"/>
          <w:szCs w:val="24"/>
        </w:rPr>
        <w:t>potência</w:t>
      </w:r>
      <w:r w:rsidR="00C7449E" w:rsidRPr="008F261E">
        <w:rPr>
          <w:rFonts w:ascii="Arial" w:eastAsiaTheme="minorHAnsi" w:hAnsi="Arial" w:cs="Arial"/>
          <w:color w:val="000000" w:themeColor="text1"/>
          <w:sz w:val="24"/>
          <w:szCs w:val="24"/>
        </w:rPr>
        <w:t xml:space="preserve"> mundial em economia, como por possuir o maior sistema de saúde pública do mundo, o SUS, cuja capilaridade, tem capacidade para vacinar mais de </w:t>
      </w:r>
      <w:r>
        <w:rPr>
          <w:rFonts w:ascii="Arial" w:eastAsiaTheme="minorHAnsi" w:hAnsi="Arial" w:cs="Arial"/>
          <w:color w:val="000000" w:themeColor="text1"/>
          <w:sz w:val="24"/>
          <w:szCs w:val="24"/>
        </w:rPr>
        <w:t>dois (</w:t>
      </w:r>
      <w:r w:rsidR="00C7449E" w:rsidRPr="008F261E">
        <w:rPr>
          <w:rFonts w:ascii="Arial" w:eastAsiaTheme="minorHAnsi" w:hAnsi="Arial" w:cs="Arial"/>
          <w:color w:val="000000" w:themeColor="text1"/>
          <w:sz w:val="24"/>
          <w:szCs w:val="24"/>
        </w:rPr>
        <w:t>2</w:t>
      </w:r>
      <w:r>
        <w:rPr>
          <w:rFonts w:ascii="Arial" w:eastAsiaTheme="minorHAnsi" w:hAnsi="Arial" w:cs="Arial"/>
          <w:color w:val="000000" w:themeColor="text1"/>
          <w:sz w:val="24"/>
          <w:szCs w:val="24"/>
        </w:rPr>
        <w:t>)</w:t>
      </w:r>
      <w:r w:rsidR="0000062B">
        <w:rPr>
          <w:rFonts w:ascii="Arial" w:eastAsiaTheme="minorHAnsi" w:hAnsi="Arial" w:cs="Arial"/>
          <w:color w:val="000000" w:themeColor="text1"/>
          <w:sz w:val="24"/>
          <w:szCs w:val="24"/>
        </w:rPr>
        <w:t xml:space="preserve"> </w:t>
      </w:r>
      <w:r w:rsidR="00C7449E" w:rsidRPr="008F261E">
        <w:rPr>
          <w:rFonts w:ascii="Arial" w:eastAsiaTheme="minorHAnsi" w:hAnsi="Arial" w:cs="Arial"/>
          <w:color w:val="000000" w:themeColor="text1"/>
          <w:sz w:val="24"/>
          <w:szCs w:val="24"/>
        </w:rPr>
        <w:t>milhões de humanos ao dia, além do país contar com uma larga rede de universidades, laboratórios, a exemplo da FIOCRUZ e BUTANTÃ.</w:t>
      </w:r>
    </w:p>
    <w:p w14:paraId="1D9DD180" w14:textId="77777777" w:rsidR="00C7449E" w:rsidRPr="008F261E" w:rsidRDefault="00C7449E" w:rsidP="0024477F">
      <w:pPr>
        <w:spacing w:after="120" w:line="276" w:lineRule="auto"/>
        <w:ind w:left="1134" w:right="1211"/>
        <w:jc w:val="both"/>
        <w:rPr>
          <w:rFonts w:ascii="Arial" w:hAnsi="Arial" w:cs="Arial"/>
          <w:color w:val="000000" w:themeColor="text1"/>
          <w:sz w:val="24"/>
          <w:szCs w:val="24"/>
        </w:rPr>
      </w:pPr>
    </w:p>
    <w:p w14:paraId="4E877DC6" w14:textId="77777777" w:rsidR="00E329E8" w:rsidRDefault="00C7449E" w:rsidP="00E329E8">
      <w:pPr>
        <w:spacing w:after="120" w:line="276" w:lineRule="auto"/>
        <w:ind w:left="1134" w:right="1211"/>
        <w:jc w:val="both"/>
        <w:rPr>
          <w:rFonts w:ascii="Arial" w:hAnsi="Arial" w:cs="Arial"/>
          <w:color w:val="000000" w:themeColor="text1"/>
          <w:sz w:val="24"/>
          <w:szCs w:val="24"/>
        </w:rPr>
      </w:pPr>
      <w:r w:rsidRPr="008F261E">
        <w:rPr>
          <w:rFonts w:ascii="Arial" w:hAnsi="Arial" w:cs="Arial"/>
          <w:b/>
          <w:bCs/>
          <w:color w:val="000000" w:themeColor="text1"/>
          <w:sz w:val="24"/>
          <w:szCs w:val="24"/>
        </w:rPr>
        <w:t>As novas variantes (cepas) do SARS-Cov</w:t>
      </w:r>
      <w:r w:rsidR="0000062B">
        <w:rPr>
          <w:rFonts w:ascii="Arial" w:hAnsi="Arial" w:cs="Arial"/>
          <w:b/>
          <w:bCs/>
          <w:color w:val="000000" w:themeColor="text1"/>
          <w:sz w:val="24"/>
          <w:szCs w:val="24"/>
        </w:rPr>
        <w:t>-</w:t>
      </w:r>
      <w:r w:rsidRPr="008F261E">
        <w:rPr>
          <w:rFonts w:ascii="Arial" w:hAnsi="Arial" w:cs="Arial"/>
          <w:b/>
          <w:bCs/>
          <w:color w:val="000000" w:themeColor="text1"/>
          <w:sz w:val="24"/>
          <w:szCs w:val="24"/>
        </w:rPr>
        <w:t xml:space="preserve">2 </w:t>
      </w:r>
      <w:r w:rsidR="0000062B" w:rsidRPr="008F261E">
        <w:rPr>
          <w:rFonts w:ascii="Arial" w:hAnsi="Arial" w:cs="Arial"/>
          <w:b/>
          <w:bCs/>
          <w:color w:val="000000" w:themeColor="text1"/>
          <w:sz w:val="24"/>
          <w:szCs w:val="24"/>
        </w:rPr>
        <w:t>prenunciam</w:t>
      </w:r>
      <w:r w:rsidRPr="008F261E">
        <w:rPr>
          <w:rFonts w:ascii="Arial" w:hAnsi="Arial" w:cs="Arial"/>
          <w:b/>
          <w:bCs/>
          <w:color w:val="000000" w:themeColor="text1"/>
          <w:sz w:val="24"/>
          <w:szCs w:val="24"/>
        </w:rPr>
        <w:t xml:space="preserve"> a chegada da </w:t>
      </w:r>
      <w:r w:rsidR="0000062B">
        <w:rPr>
          <w:rFonts w:ascii="Arial" w:hAnsi="Arial" w:cs="Arial"/>
          <w:b/>
          <w:bCs/>
          <w:color w:val="000000" w:themeColor="text1"/>
          <w:sz w:val="24"/>
          <w:szCs w:val="24"/>
        </w:rPr>
        <w:t>terceira</w:t>
      </w:r>
      <w:r w:rsidRPr="008F261E">
        <w:rPr>
          <w:rFonts w:ascii="Arial" w:hAnsi="Arial" w:cs="Arial"/>
          <w:b/>
          <w:bCs/>
          <w:color w:val="000000" w:themeColor="text1"/>
          <w:sz w:val="24"/>
          <w:szCs w:val="24"/>
        </w:rPr>
        <w:t xml:space="preserve"> </w:t>
      </w:r>
      <w:r w:rsidR="0000062B">
        <w:rPr>
          <w:rFonts w:ascii="Arial" w:hAnsi="Arial" w:cs="Arial"/>
          <w:b/>
          <w:bCs/>
          <w:color w:val="000000" w:themeColor="text1"/>
          <w:sz w:val="24"/>
          <w:szCs w:val="24"/>
        </w:rPr>
        <w:t>(</w:t>
      </w:r>
      <w:r w:rsidRPr="008F261E">
        <w:rPr>
          <w:rFonts w:ascii="Arial" w:hAnsi="Arial" w:cs="Arial"/>
          <w:b/>
          <w:bCs/>
          <w:color w:val="000000" w:themeColor="text1"/>
          <w:sz w:val="24"/>
          <w:szCs w:val="24"/>
        </w:rPr>
        <w:t>3ª</w:t>
      </w:r>
      <w:r w:rsidR="0000062B">
        <w:rPr>
          <w:rFonts w:ascii="Arial" w:hAnsi="Arial" w:cs="Arial"/>
          <w:b/>
          <w:bCs/>
          <w:color w:val="000000" w:themeColor="text1"/>
          <w:sz w:val="24"/>
          <w:szCs w:val="24"/>
        </w:rPr>
        <w:t>)</w:t>
      </w:r>
      <w:r w:rsidRPr="008F261E">
        <w:rPr>
          <w:rFonts w:ascii="Arial" w:hAnsi="Arial" w:cs="Arial"/>
          <w:b/>
          <w:bCs/>
          <w:color w:val="000000" w:themeColor="text1"/>
          <w:sz w:val="24"/>
          <w:szCs w:val="24"/>
        </w:rPr>
        <w:t xml:space="preserve"> onda ampliando a contaminação, a letalidade e mortalidade.</w:t>
      </w:r>
      <w:r w:rsidRPr="008F261E">
        <w:rPr>
          <w:rFonts w:ascii="Arial" w:hAnsi="Arial" w:cs="Arial"/>
          <w:color w:val="000000" w:themeColor="text1"/>
          <w:sz w:val="24"/>
          <w:szCs w:val="24"/>
        </w:rPr>
        <w:t xml:space="preserve"> O vírus SARS-Cov</w:t>
      </w:r>
      <w:r w:rsidR="0000062B">
        <w:rPr>
          <w:rFonts w:ascii="Arial" w:hAnsi="Arial" w:cs="Arial"/>
          <w:color w:val="000000" w:themeColor="text1"/>
          <w:sz w:val="24"/>
          <w:szCs w:val="24"/>
        </w:rPr>
        <w:t xml:space="preserve">-2, por </w:t>
      </w:r>
      <w:r w:rsidRPr="008F261E">
        <w:rPr>
          <w:rFonts w:ascii="Arial" w:hAnsi="Arial" w:cs="Arial"/>
          <w:color w:val="000000" w:themeColor="text1"/>
          <w:sz w:val="24"/>
          <w:szCs w:val="24"/>
        </w:rPr>
        <w:t>suas características</w:t>
      </w:r>
      <w:r w:rsidR="0000062B">
        <w:rPr>
          <w:rFonts w:ascii="Arial" w:hAnsi="Arial" w:cs="Arial"/>
          <w:color w:val="000000" w:themeColor="text1"/>
          <w:sz w:val="24"/>
          <w:szCs w:val="24"/>
        </w:rPr>
        <w:t xml:space="preserve"> de RNA, adapta-se aos seus hospedeiros e consegue manter sua variabilidade genética. O vírus</w:t>
      </w:r>
      <w:r w:rsidRPr="008F261E">
        <w:rPr>
          <w:rFonts w:ascii="Arial" w:hAnsi="Arial" w:cs="Arial"/>
          <w:color w:val="000000" w:themeColor="text1"/>
          <w:sz w:val="24"/>
          <w:szCs w:val="24"/>
        </w:rPr>
        <w:t xml:space="preserve"> tem sido </w:t>
      </w:r>
      <w:r w:rsidR="0000062B">
        <w:rPr>
          <w:rFonts w:ascii="Arial" w:hAnsi="Arial" w:cs="Arial"/>
          <w:color w:val="000000" w:themeColor="text1"/>
          <w:sz w:val="24"/>
          <w:szCs w:val="24"/>
        </w:rPr>
        <w:t>identific</w:t>
      </w:r>
      <w:r w:rsidRPr="008F261E">
        <w:rPr>
          <w:rFonts w:ascii="Arial" w:hAnsi="Arial" w:cs="Arial"/>
          <w:color w:val="000000" w:themeColor="text1"/>
          <w:sz w:val="24"/>
          <w:szCs w:val="24"/>
        </w:rPr>
        <w:t xml:space="preserve">ado pelos cientistas </w:t>
      </w:r>
      <w:r w:rsidR="0000062B">
        <w:rPr>
          <w:rFonts w:ascii="Arial" w:hAnsi="Arial" w:cs="Arial"/>
          <w:color w:val="000000" w:themeColor="text1"/>
          <w:sz w:val="24"/>
          <w:szCs w:val="24"/>
        </w:rPr>
        <w:t xml:space="preserve">em suas </w:t>
      </w:r>
      <w:r w:rsidRPr="008F261E">
        <w:rPr>
          <w:rFonts w:ascii="Arial" w:hAnsi="Arial" w:cs="Arial"/>
          <w:color w:val="000000" w:themeColor="text1"/>
          <w:sz w:val="24"/>
          <w:szCs w:val="24"/>
        </w:rPr>
        <w:t xml:space="preserve">novas variantes. Suas transformações ocorrem </w:t>
      </w:r>
      <w:r w:rsidR="0000062B">
        <w:rPr>
          <w:rFonts w:ascii="Arial" w:hAnsi="Arial" w:cs="Arial"/>
          <w:color w:val="000000" w:themeColor="text1"/>
          <w:sz w:val="24"/>
          <w:szCs w:val="24"/>
        </w:rPr>
        <w:t>no momento em que consegue se multiplicar no interior do organismo. Sua</w:t>
      </w:r>
      <w:r w:rsidRPr="008F261E">
        <w:rPr>
          <w:rFonts w:ascii="Arial" w:hAnsi="Arial" w:cs="Arial"/>
          <w:color w:val="000000" w:themeColor="text1"/>
          <w:sz w:val="24"/>
          <w:szCs w:val="24"/>
        </w:rPr>
        <w:t xml:space="preserve"> circulação tem sido frequentemente anunciada, </w:t>
      </w:r>
      <w:r w:rsidR="0000062B">
        <w:rPr>
          <w:rFonts w:ascii="Arial" w:hAnsi="Arial" w:cs="Arial"/>
          <w:color w:val="000000" w:themeColor="text1"/>
          <w:sz w:val="24"/>
          <w:szCs w:val="24"/>
        </w:rPr>
        <w:t>c</w:t>
      </w:r>
      <w:r w:rsidRPr="008F261E">
        <w:rPr>
          <w:rFonts w:ascii="Arial" w:hAnsi="Arial" w:cs="Arial"/>
          <w:color w:val="000000" w:themeColor="text1"/>
          <w:sz w:val="24"/>
          <w:szCs w:val="24"/>
        </w:rPr>
        <w:t xml:space="preserve">om a sinalização de humanos infectados, hospitalizados, tendo a contaminação </w:t>
      </w:r>
      <w:r w:rsidR="0000062B">
        <w:rPr>
          <w:rFonts w:ascii="Arial" w:hAnsi="Arial" w:cs="Arial"/>
          <w:color w:val="000000" w:themeColor="text1"/>
          <w:sz w:val="24"/>
          <w:szCs w:val="24"/>
        </w:rPr>
        <w:t>produzi</w:t>
      </w:r>
      <w:r w:rsidR="007250EE">
        <w:rPr>
          <w:rFonts w:ascii="Arial" w:hAnsi="Arial" w:cs="Arial"/>
          <w:color w:val="000000" w:themeColor="text1"/>
          <w:sz w:val="24"/>
          <w:szCs w:val="24"/>
        </w:rPr>
        <w:t>n</w:t>
      </w:r>
      <w:r w:rsidR="0000062B">
        <w:rPr>
          <w:rFonts w:ascii="Arial" w:hAnsi="Arial" w:cs="Arial"/>
          <w:color w:val="000000" w:themeColor="text1"/>
          <w:sz w:val="24"/>
          <w:szCs w:val="24"/>
        </w:rPr>
        <w:t>do</w:t>
      </w:r>
      <w:r w:rsidRPr="008F261E">
        <w:rPr>
          <w:rFonts w:ascii="Arial" w:hAnsi="Arial" w:cs="Arial"/>
          <w:color w:val="000000" w:themeColor="text1"/>
          <w:sz w:val="24"/>
          <w:szCs w:val="24"/>
        </w:rPr>
        <w:t xml:space="preserve"> mais letalidade. A imprensa cotidianamente apresenta cenas de novas covas sendo abertas nos cemitérios, de </w:t>
      </w:r>
      <w:r w:rsidR="0000062B">
        <w:rPr>
          <w:rFonts w:ascii="Arial" w:hAnsi="Arial" w:cs="Arial"/>
          <w:color w:val="000000" w:themeColor="text1"/>
          <w:sz w:val="24"/>
          <w:szCs w:val="24"/>
        </w:rPr>
        <w:t>pessoa</w:t>
      </w:r>
      <w:r w:rsidRPr="008F261E">
        <w:rPr>
          <w:rFonts w:ascii="Arial" w:hAnsi="Arial" w:cs="Arial"/>
          <w:color w:val="000000" w:themeColor="text1"/>
          <w:sz w:val="24"/>
          <w:szCs w:val="24"/>
        </w:rPr>
        <w:t xml:space="preserve">s reclamando da falta de vagas nas </w:t>
      </w:r>
      <w:proofErr w:type="spellStart"/>
      <w:r w:rsidRPr="008F261E">
        <w:rPr>
          <w:rFonts w:ascii="Arial" w:hAnsi="Arial" w:cs="Arial"/>
          <w:color w:val="000000" w:themeColor="text1"/>
          <w:sz w:val="24"/>
          <w:szCs w:val="24"/>
        </w:rPr>
        <w:t>UTI´s</w:t>
      </w:r>
      <w:proofErr w:type="spellEnd"/>
      <w:r w:rsidRPr="008F261E">
        <w:rPr>
          <w:rFonts w:ascii="Arial" w:hAnsi="Arial" w:cs="Arial"/>
          <w:color w:val="000000" w:themeColor="text1"/>
          <w:sz w:val="24"/>
          <w:szCs w:val="24"/>
        </w:rPr>
        <w:t>. São situações indescritíveis.</w:t>
      </w:r>
    </w:p>
    <w:p w14:paraId="3BBFD058" w14:textId="77777777" w:rsidR="00E329E8" w:rsidRDefault="00E329E8" w:rsidP="00E329E8">
      <w:pPr>
        <w:spacing w:after="120" w:line="276" w:lineRule="auto"/>
        <w:ind w:left="1134" w:right="1211"/>
        <w:jc w:val="both"/>
        <w:rPr>
          <w:rFonts w:ascii="Arial" w:hAnsi="Arial" w:cs="Arial"/>
          <w:b/>
          <w:bCs/>
          <w:color w:val="000000" w:themeColor="text1"/>
          <w:sz w:val="24"/>
          <w:szCs w:val="24"/>
        </w:rPr>
      </w:pPr>
    </w:p>
    <w:p w14:paraId="171167A2" w14:textId="5E90D1D4" w:rsidR="00E329E8" w:rsidRDefault="00C7449E" w:rsidP="00E329E8">
      <w:pPr>
        <w:spacing w:after="120" w:line="276" w:lineRule="auto"/>
        <w:ind w:left="1134" w:right="1211"/>
        <w:jc w:val="both"/>
        <w:rPr>
          <w:rFonts w:ascii="Arial" w:hAnsi="Arial" w:cs="Arial"/>
          <w:color w:val="000000" w:themeColor="text1"/>
          <w:sz w:val="24"/>
          <w:szCs w:val="24"/>
        </w:rPr>
      </w:pPr>
      <w:r w:rsidRPr="0000062B">
        <w:rPr>
          <w:rFonts w:ascii="Arial" w:hAnsi="Arial" w:cs="Arial"/>
          <w:b/>
          <w:bCs/>
          <w:color w:val="000000" w:themeColor="text1"/>
          <w:sz w:val="24"/>
          <w:szCs w:val="24"/>
        </w:rPr>
        <w:t xml:space="preserve">A OMS batiza as novas cepas. </w:t>
      </w:r>
      <w:r w:rsidR="0000062B">
        <w:rPr>
          <w:rFonts w:ascii="Arial" w:hAnsi="Arial" w:cs="Arial"/>
          <w:color w:val="000000" w:themeColor="text1"/>
          <w:sz w:val="24"/>
          <w:szCs w:val="24"/>
        </w:rPr>
        <w:t>Nest</w:t>
      </w:r>
      <w:r w:rsidRPr="0000062B">
        <w:rPr>
          <w:rFonts w:ascii="Arial" w:hAnsi="Arial" w:cs="Arial"/>
          <w:color w:val="000000" w:themeColor="text1"/>
          <w:sz w:val="24"/>
          <w:szCs w:val="24"/>
        </w:rPr>
        <w:t>e cenário, pesquisadores brasileiros e</w:t>
      </w:r>
      <w:r w:rsidRPr="008F261E">
        <w:rPr>
          <w:rFonts w:ascii="Arial" w:hAnsi="Arial" w:cs="Arial"/>
          <w:color w:val="000000" w:themeColor="text1"/>
          <w:sz w:val="24"/>
          <w:szCs w:val="24"/>
        </w:rPr>
        <w:t xml:space="preserve"> estrangeiros trabalham diuturnamente, lutando contra o tempo, para prover protocolos, tratamentos, nos consultórios e ambulatórios diversos, seja em </w:t>
      </w:r>
      <w:proofErr w:type="spellStart"/>
      <w:r w:rsidRPr="008F261E">
        <w:rPr>
          <w:rFonts w:ascii="Arial" w:hAnsi="Arial" w:cs="Arial"/>
          <w:color w:val="000000" w:themeColor="text1"/>
          <w:sz w:val="24"/>
          <w:szCs w:val="24"/>
        </w:rPr>
        <w:t>UPA</w:t>
      </w:r>
      <w:r w:rsidR="0000062B">
        <w:rPr>
          <w:rFonts w:ascii="Arial" w:hAnsi="Arial" w:cs="Arial"/>
          <w:color w:val="000000" w:themeColor="text1"/>
          <w:sz w:val="24"/>
          <w:szCs w:val="24"/>
        </w:rPr>
        <w:t>’</w:t>
      </w:r>
      <w:r w:rsidRPr="008F261E">
        <w:rPr>
          <w:rFonts w:ascii="Arial" w:hAnsi="Arial" w:cs="Arial"/>
          <w:color w:val="000000" w:themeColor="text1"/>
          <w:sz w:val="24"/>
          <w:szCs w:val="24"/>
        </w:rPr>
        <w:t>s</w:t>
      </w:r>
      <w:r w:rsidR="00C74977">
        <w:rPr>
          <w:rFonts w:ascii="Arial" w:hAnsi="Arial" w:cs="Arial"/>
          <w:color w:val="000000" w:themeColor="text1"/>
          <w:sz w:val="24"/>
          <w:szCs w:val="24"/>
        </w:rPr>
        <w:t>-UBS</w:t>
      </w:r>
      <w:proofErr w:type="spellEnd"/>
      <w:r w:rsidRPr="008F261E">
        <w:rPr>
          <w:rFonts w:ascii="Arial" w:hAnsi="Arial" w:cs="Arial"/>
          <w:color w:val="000000" w:themeColor="text1"/>
          <w:sz w:val="24"/>
          <w:szCs w:val="24"/>
        </w:rPr>
        <w:t>,</w:t>
      </w:r>
      <w:r w:rsidR="0000062B">
        <w:rPr>
          <w:rFonts w:ascii="Arial" w:hAnsi="Arial" w:cs="Arial"/>
          <w:color w:val="000000" w:themeColor="text1"/>
          <w:sz w:val="24"/>
          <w:szCs w:val="24"/>
        </w:rPr>
        <w:t xml:space="preserve"> Hospitais ou Laboratórios. Nest</w:t>
      </w:r>
      <w:r w:rsidRPr="008F261E">
        <w:rPr>
          <w:rFonts w:ascii="Arial" w:hAnsi="Arial" w:cs="Arial"/>
          <w:color w:val="000000" w:themeColor="text1"/>
          <w:sz w:val="24"/>
          <w:szCs w:val="24"/>
        </w:rPr>
        <w:t xml:space="preserve">a ação, os cientistas identificaram a presença de novas cepas </w:t>
      </w:r>
      <w:r w:rsidR="0000062B">
        <w:rPr>
          <w:rFonts w:ascii="Arial" w:hAnsi="Arial" w:cs="Arial"/>
          <w:color w:val="000000" w:themeColor="text1"/>
          <w:sz w:val="24"/>
          <w:szCs w:val="24"/>
        </w:rPr>
        <w:t>oriundas de diversas regiões d</w:t>
      </w:r>
      <w:r w:rsidRPr="008F261E">
        <w:rPr>
          <w:rFonts w:ascii="Arial" w:hAnsi="Arial" w:cs="Arial"/>
          <w:color w:val="000000" w:themeColor="text1"/>
          <w:sz w:val="24"/>
          <w:szCs w:val="24"/>
        </w:rPr>
        <w:t xml:space="preserve">o mundo. </w:t>
      </w:r>
    </w:p>
    <w:p w14:paraId="49192CBC" w14:textId="07244FAE" w:rsidR="0000062B" w:rsidRDefault="00C7449E" w:rsidP="00E329E8">
      <w:pPr>
        <w:spacing w:after="120" w:line="276" w:lineRule="auto"/>
        <w:ind w:left="1134" w:right="1211"/>
        <w:jc w:val="both"/>
        <w:rPr>
          <w:rFonts w:ascii="Arial" w:hAnsi="Arial" w:cs="Arial"/>
          <w:color w:val="000000" w:themeColor="text1"/>
          <w:sz w:val="24"/>
          <w:szCs w:val="24"/>
        </w:rPr>
      </w:pPr>
      <w:r w:rsidRPr="008F261E">
        <w:rPr>
          <w:rFonts w:ascii="Arial" w:hAnsi="Arial" w:cs="Arial"/>
          <w:color w:val="000000" w:themeColor="text1"/>
          <w:sz w:val="24"/>
          <w:szCs w:val="24"/>
        </w:rPr>
        <w:t xml:space="preserve">Para melhor identificação, utilizando do alfabeto Grego, a OMS fez o “batismo” das cepas </w:t>
      </w:r>
      <w:r w:rsidR="0000062B">
        <w:rPr>
          <w:rFonts w:ascii="Arial" w:hAnsi="Arial" w:cs="Arial"/>
          <w:color w:val="000000" w:themeColor="text1"/>
          <w:sz w:val="24"/>
          <w:szCs w:val="24"/>
        </w:rPr>
        <w:t>atribuindo nomes para identificá</w:t>
      </w:r>
      <w:r w:rsidRPr="008F261E">
        <w:rPr>
          <w:rFonts w:ascii="Arial" w:hAnsi="Arial" w:cs="Arial"/>
          <w:color w:val="000000" w:themeColor="text1"/>
          <w:sz w:val="24"/>
          <w:szCs w:val="24"/>
        </w:rPr>
        <w:t>-las. Dentre as variantes mais transmissív</w:t>
      </w:r>
      <w:r w:rsidR="0000062B">
        <w:rPr>
          <w:rFonts w:ascii="Arial" w:hAnsi="Arial" w:cs="Arial"/>
          <w:color w:val="000000" w:themeColor="text1"/>
          <w:sz w:val="24"/>
          <w:szCs w:val="24"/>
        </w:rPr>
        <w:t xml:space="preserve">eis, estão: Alpha, </w:t>
      </w:r>
      <w:r w:rsidR="0000062B" w:rsidRPr="008F261E">
        <w:rPr>
          <w:rFonts w:ascii="Arial" w:hAnsi="Arial" w:cs="Arial"/>
          <w:color w:val="000000" w:themeColor="text1"/>
          <w:sz w:val="24"/>
          <w:szCs w:val="24"/>
        </w:rPr>
        <w:t>Beta</w:t>
      </w:r>
      <w:r w:rsidR="0000062B">
        <w:rPr>
          <w:rFonts w:ascii="Arial" w:hAnsi="Arial" w:cs="Arial"/>
          <w:color w:val="000000" w:themeColor="text1"/>
          <w:sz w:val="24"/>
          <w:szCs w:val="24"/>
        </w:rPr>
        <w:t>, Gamma e Delta</w:t>
      </w:r>
      <w:r w:rsidRPr="008F261E">
        <w:rPr>
          <w:rFonts w:ascii="Arial" w:hAnsi="Arial" w:cs="Arial"/>
          <w:color w:val="000000" w:themeColor="text1"/>
          <w:sz w:val="24"/>
          <w:szCs w:val="24"/>
        </w:rPr>
        <w:t>.  A OMS utilizou 10 letras do alfabeto Grego para melhor identifica</w:t>
      </w:r>
      <w:r w:rsidR="0000062B">
        <w:rPr>
          <w:rFonts w:ascii="Arial" w:hAnsi="Arial" w:cs="Arial"/>
          <w:color w:val="000000" w:themeColor="text1"/>
          <w:sz w:val="24"/>
          <w:szCs w:val="24"/>
        </w:rPr>
        <w:t>r cada variante do vírus</w:t>
      </w:r>
      <w:r w:rsidRPr="008F261E">
        <w:rPr>
          <w:rFonts w:ascii="Arial" w:hAnsi="Arial" w:cs="Arial"/>
          <w:color w:val="000000" w:themeColor="text1"/>
          <w:sz w:val="24"/>
          <w:szCs w:val="24"/>
        </w:rPr>
        <w:t xml:space="preserve">, mas na medida em que surjam outras, as demais letras serão utilizadas na identificação. </w:t>
      </w:r>
    </w:p>
    <w:p w14:paraId="65D60B33" w14:textId="77777777" w:rsidR="0049603B" w:rsidRDefault="0049603B" w:rsidP="0024477F">
      <w:pPr>
        <w:spacing w:after="120" w:line="276" w:lineRule="auto"/>
        <w:ind w:left="1134" w:right="1211"/>
        <w:jc w:val="both"/>
        <w:rPr>
          <w:rFonts w:ascii="Arial" w:hAnsi="Arial" w:cs="Arial"/>
          <w:color w:val="000000" w:themeColor="text1"/>
          <w:sz w:val="24"/>
          <w:szCs w:val="24"/>
        </w:rPr>
      </w:pPr>
    </w:p>
    <w:p w14:paraId="5F789ABD" w14:textId="77777777" w:rsidR="00C7449E" w:rsidRPr="008F261E" w:rsidRDefault="00C7449E" w:rsidP="0024477F">
      <w:pPr>
        <w:spacing w:after="120" w:line="276" w:lineRule="auto"/>
        <w:ind w:left="1134" w:right="1211"/>
        <w:jc w:val="both"/>
        <w:rPr>
          <w:rFonts w:ascii="Arial" w:hAnsi="Arial" w:cs="Arial"/>
          <w:color w:val="000000" w:themeColor="text1"/>
          <w:sz w:val="24"/>
          <w:szCs w:val="24"/>
        </w:rPr>
      </w:pPr>
      <w:r w:rsidRPr="008F261E">
        <w:rPr>
          <w:rFonts w:ascii="Arial" w:hAnsi="Arial" w:cs="Arial"/>
          <w:color w:val="000000" w:themeColor="text1"/>
          <w:sz w:val="24"/>
          <w:szCs w:val="24"/>
        </w:rPr>
        <w:t xml:space="preserve">Vejamos uma visão panorâmica: </w:t>
      </w:r>
    </w:p>
    <w:p w14:paraId="30D51E20" w14:textId="77777777" w:rsidR="00C7449E" w:rsidRPr="008F261E" w:rsidRDefault="00C7449E" w:rsidP="0024477F">
      <w:pPr>
        <w:spacing w:after="120" w:line="276" w:lineRule="auto"/>
        <w:ind w:left="1134" w:right="1211"/>
        <w:jc w:val="both"/>
        <w:rPr>
          <w:rFonts w:ascii="Arial" w:hAnsi="Arial" w:cs="Arial"/>
          <w:color w:val="000000" w:themeColor="text1"/>
          <w:sz w:val="24"/>
          <w:szCs w:val="24"/>
        </w:rPr>
      </w:pPr>
    </w:p>
    <w:p w14:paraId="7AF186D1" w14:textId="77777777" w:rsidR="00C7449E" w:rsidRPr="00357016" w:rsidRDefault="0000062B" w:rsidP="0024477F">
      <w:pPr>
        <w:spacing w:after="120" w:line="276" w:lineRule="auto"/>
        <w:ind w:left="1134" w:right="1211"/>
        <w:jc w:val="both"/>
        <w:rPr>
          <w:rFonts w:ascii="Arial" w:hAnsi="Arial" w:cs="Arial"/>
          <w:b/>
          <w:bCs/>
          <w:color w:val="000000" w:themeColor="text1"/>
          <w:sz w:val="28"/>
          <w:szCs w:val="28"/>
        </w:rPr>
      </w:pPr>
      <w:r w:rsidRPr="00357016">
        <w:rPr>
          <w:rFonts w:ascii="Arial" w:hAnsi="Arial" w:cs="Arial"/>
          <w:b/>
          <w:bCs/>
          <w:color w:val="000000" w:themeColor="text1"/>
          <w:sz w:val="28"/>
          <w:szCs w:val="28"/>
        </w:rPr>
        <w:t>Variantes e nomenclaturas do vírus:</w:t>
      </w:r>
    </w:p>
    <w:p w14:paraId="1ECDEDEC" w14:textId="77777777" w:rsidR="00C7449E" w:rsidRPr="0000062B" w:rsidRDefault="00C7449E" w:rsidP="00B2031B">
      <w:pPr>
        <w:pStyle w:val="PargrafodaLista"/>
        <w:numPr>
          <w:ilvl w:val="0"/>
          <w:numId w:val="5"/>
        </w:numPr>
        <w:spacing w:before="50" w:after="50" w:line="276" w:lineRule="auto"/>
        <w:ind w:left="1134" w:right="1211" w:firstLine="142"/>
        <w:jc w:val="both"/>
        <w:rPr>
          <w:rFonts w:ascii="Arial" w:hAnsi="Arial" w:cs="Arial"/>
          <w:color w:val="000000" w:themeColor="text1"/>
          <w:sz w:val="24"/>
          <w:szCs w:val="24"/>
        </w:rPr>
      </w:pPr>
      <w:r w:rsidRPr="0000062B">
        <w:rPr>
          <w:rFonts w:ascii="Arial" w:hAnsi="Arial" w:cs="Arial"/>
          <w:color w:val="000000" w:themeColor="text1"/>
          <w:sz w:val="24"/>
          <w:szCs w:val="24"/>
        </w:rPr>
        <w:t xml:space="preserve"> A </w:t>
      </w:r>
      <w:r w:rsidRPr="0000062B">
        <w:rPr>
          <w:rFonts w:ascii="Arial" w:hAnsi="Arial" w:cs="Arial"/>
          <w:b/>
          <w:bCs/>
          <w:color w:val="000000" w:themeColor="text1"/>
          <w:sz w:val="24"/>
          <w:szCs w:val="24"/>
        </w:rPr>
        <w:t>variante P1</w:t>
      </w:r>
      <w:r w:rsidRPr="0000062B">
        <w:rPr>
          <w:rFonts w:ascii="Arial" w:hAnsi="Arial" w:cs="Arial"/>
          <w:color w:val="000000" w:themeColor="text1"/>
          <w:sz w:val="24"/>
          <w:szCs w:val="24"/>
        </w:rPr>
        <w:t xml:space="preserve">, passou a ser denominada de Gamma (variante brasileira) oriunda de Manaus – Brasil; </w:t>
      </w:r>
    </w:p>
    <w:p w14:paraId="5D2D4316" w14:textId="77777777" w:rsidR="00C7449E" w:rsidRPr="0000062B" w:rsidRDefault="00C7449E" w:rsidP="00B2031B">
      <w:pPr>
        <w:pStyle w:val="PargrafodaLista"/>
        <w:numPr>
          <w:ilvl w:val="0"/>
          <w:numId w:val="5"/>
        </w:numPr>
        <w:spacing w:before="50" w:after="50" w:line="276" w:lineRule="auto"/>
        <w:ind w:left="1134" w:right="1211" w:firstLine="142"/>
        <w:jc w:val="both"/>
        <w:rPr>
          <w:rFonts w:ascii="Arial" w:hAnsi="Arial" w:cs="Arial"/>
          <w:color w:val="000000" w:themeColor="text1"/>
          <w:sz w:val="24"/>
          <w:szCs w:val="24"/>
        </w:rPr>
      </w:pPr>
      <w:r w:rsidRPr="0000062B">
        <w:rPr>
          <w:rFonts w:ascii="Arial" w:hAnsi="Arial" w:cs="Arial"/>
          <w:color w:val="000000" w:themeColor="text1"/>
          <w:sz w:val="24"/>
          <w:szCs w:val="24"/>
        </w:rPr>
        <w:t xml:space="preserve"> A </w:t>
      </w:r>
      <w:r w:rsidRPr="0000062B">
        <w:rPr>
          <w:rFonts w:ascii="Arial" w:hAnsi="Arial" w:cs="Arial"/>
          <w:b/>
          <w:bCs/>
          <w:color w:val="000000" w:themeColor="text1"/>
          <w:sz w:val="24"/>
          <w:szCs w:val="24"/>
        </w:rPr>
        <w:t>variante B.1.351</w:t>
      </w:r>
      <w:r w:rsidRPr="0000062B">
        <w:rPr>
          <w:rFonts w:ascii="Arial" w:hAnsi="Arial" w:cs="Arial"/>
          <w:color w:val="000000" w:themeColor="text1"/>
          <w:sz w:val="24"/>
          <w:szCs w:val="24"/>
        </w:rPr>
        <w:t>, passou a ser denominada de Beta (variante sul-africana), sendo oriunda do Sul da África;</w:t>
      </w:r>
    </w:p>
    <w:p w14:paraId="2C73805B" w14:textId="77777777" w:rsidR="00C7449E" w:rsidRPr="0000062B" w:rsidRDefault="00C7449E" w:rsidP="00B2031B">
      <w:pPr>
        <w:pStyle w:val="PargrafodaLista"/>
        <w:numPr>
          <w:ilvl w:val="0"/>
          <w:numId w:val="5"/>
        </w:numPr>
        <w:spacing w:before="50" w:after="50" w:line="276" w:lineRule="auto"/>
        <w:ind w:left="1134" w:right="1211" w:firstLine="142"/>
        <w:jc w:val="both"/>
        <w:rPr>
          <w:rFonts w:ascii="Arial" w:hAnsi="Arial" w:cs="Arial"/>
          <w:color w:val="000000" w:themeColor="text1"/>
          <w:sz w:val="24"/>
          <w:szCs w:val="24"/>
        </w:rPr>
      </w:pPr>
      <w:r w:rsidRPr="0000062B">
        <w:rPr>
          <w:rFonts w:ascii="Arial" w:hAnsi="Arial" w:cs="Arial"/>
          <w:color w:val="000000" w:themeColor="text1"/>
          <w:sz w:val="24"/>
          <w:szCs w:val="24"/>
        </w:rPr>
        <w:t xml:space="preserve"> A </w:t>
      </w:r>
      <w:r w:rsidRPr="0000062B">
        <w:rPr>
          <w:rFonts w:ascii="Arial" w:hAnsi="Arial" w:cs="Arial"/>
          <w:b/>
          <w:bCs/>
          <w:color w:val="000000" w:themeColor="text1"/>
          <w:sz w:val="24"/>
          <w:szCs w:val="24"/>
        </w:rPr>
        <w:t>variante B.1.1.7</w:t>
      </w:r>
      <w:r w:rsidRPr="0000062B">
        <w:rPr>
          <w:rFonts w:ascii="Arial" w:hAnsi="Arial" w:cs="Arial"/>
          <w:color w:val="000000" w:themeColor="text1"/>
          <w:sz w:val="24"/>
          <w:szCs w:val="24"/>
        </w:rPr>
        <w:t>, passou a ser denominada e Alpha (variante britânica), s</w:t>
      </w:r>
      <w:r w:rsidR="0000062B" w:rsidRPr="0000062B">
        <w:rPr>
          <w:rFonts w:ascii="Arial" w:hAnsi="Arial" w:cs="Arial"/>
          <w:color w:val="000000" w:themeColor="text1"/>
          <w:sz w:val="24"/>
          <w:szCs w:val="24"/>
        </w:rPr>
        <w:t>endo encontrada no Reino Unido;</w:t>
      </w:r>
      <w:r w:rsidRPr="0000062B">
        <w:rPr>
          <w:rFonts w:ascii="Arial" w:hAnsi="Arial" w:cs="Arial"/>
          <w:color w:val="000000" w:themeColor="text1"/>
          <w:sz w:val="24"/>
          <w:szCs w:val="24"/>
        </w:rPr>
        <w:t xml:space="preserve"> </w:t>
      </w:r>
    </w:p>
    <w:p w14:paraId="660FE2F8" w14:textId="77777777" w:rsidR="00C7449E" w:rsidRPr="0000062B" w:rsidRDefault="00C7449E" w:rsidP="00B2031B">
      <w:pPr>
        <w:pStyle w:val="PargrafodaLista"/>
        <w:numPr>
          <w:ilvl w:val="0"/>
          <w:numId w:val="5"/>
        </w:numPr>
        <w:spacing w:after="120" w:line="276" w:lineRule="auto"/>
        <w:ind w:left="1134" w:right="1211" w:firstLine="142"/>
        <w:jc w:val="both"/>
        <w:rPr>
          <w:rFonts w:ascii="Arial" w:hAnsi="Arial" w:cs="Arial"/>
          <w:color w:val="000000" w:themeColor="text1"/>
          <w:sz w:val="24"/>
          <w:szCs w:val="24"/>
        </w:rPr>
      </w:pPr>
      <w:r w:rsidRPr="0000062B">
        <w:rPr>
          <w:rFonts w:ascii="Arial" w:hAnsi="Arial" w:cs="Arial"/>
          <w:color w:val="000000" w:themeColor="text1"/>
          <w:sz w:val="24"/>
          <w:szCs w:val="24"/>
        </w:rPr>
        <w:t xml:space="preserve"> A </w:t>
      </w:r>
      <w:r w:rsidRPr="0000062B">
        <w:rPr>
          <w:rFonts w:ascii="Arial" w:hAnsi="Arial" w:cs="Arial"/>
          <w:b/>
          <w:bCs/>
          <w:color w:val="000000" w:themeColor="text1"/>
          <w:sz w:val="24"/>
          <w:szCs w:val="24"/>
        </w:rPr>
        <w:t>variante B.1.617.2</w:t>
      </w:r>
      <w:r w:rsidRPr="0000062B">
        <w:rPr>
          <w:rFonts w:ascii="Arial" w:hAnsi="Arial" w:cs="Arial"/>
          <w:color w:val="000000" w:themeColor="text1"/>
          <w:sz w:val="24"/>
          <w:szCs w:val="24"/>
        </w:rPr>
        <w:t>, passou a ser denominada de Delta (variante indiana), sendo encontrada na Índia.</w:t>
      </w:r>
    </w:p>
    <w:p w14:paraId="0A8341FA" w14:textId="77777777" w:rsidR="00C7449E" w:rsidRPr="008F261E" w:rsidRDefault="00C7449E" w:rsidP="0024477F">
      <w:pPr>
        <w:spacing w:after="120" w:line="276" w:lineRule="auto"/>
        <w:ind w:left="1134" w:right="1211"/>
        <w:jc w:val="both"/>
        <w:rPr>
          <w:rFonts w:ascii="Arial" w:hAnsi="Arial" w:cs="Arial"/>
          <w:b/>
          <w:bCs/>
          <w:color w:val="000000" w:themeColor="text1"/>
          <w:sz w:val="24"/>
          <w:szCs w:val="24"/>
        </w:rPr>
      </w:pPr>
    </w:p>
    <w:p w14:paraId="6886CD4A" w14:textId="77777777" w:rsidR="00C7449E" w:rsidRPr="008F261E" w:rsidRDefault="00C7449E" w:rsidP="0024477F">
      <w:pPr>
        <w:spacing w:after="120" w:line="276" w:lineRule="auto"/>
        <w:ind w:left="1134" w:right="1211"/>
        <w:jc w:val="both"/>
        <w:rPr>
          <w:rFonts w:ascii="Arial" w:hAnsi="Arial" w:cs="Arial"/>
          <w:color w:val="000000" w:themeColor="text1"/>
          <w:sz w:val="24"/>
          <w:szCs w:val="24"/>
        </w:rPr>
      </w:pPr>
      <w:r w:rsidRPr="008F261E">
        <w:rPr>
          <w:rFonts w:ascii="Arial" w:hAnsi="Arial" w:cs="Arial"/>
          <w:b/>
          <w:bCs/>
          <w:color w:val="000000" w:themeColor="text1"/>
          <w:sz w:val="24"/>
          <w:szCs w:val="24"/>
        </w:rPr>
        <w:t>VARIANTES DE PREOCUPAÇÃO (VOC):</w:t>
      </w:r>
    </w:p>
    <w:p w14:paraId="167E75F0" w14:textId="614EE034" w:rsidR="00C7449E" w:rsidRPr="008F261E" w:rsidRDefault="00C7449E" w:rsidP="0024477F">
      <w:pPr>
        <w:spacing w:after="120" w:line="276" w:lineRule="auto"/>
        <w:ind w:left="1134" w:right="1211"/>
        <w:jc w:val="both"/>
        <w:rPr>
          <w:rFonts w:ascii="Arial" w:hAnsi="Arial" w:cs="Arial"/>
          <w:color w:val="000000" w:themeColor="text1"/>
          <w:sz w:val="24"/>
          <w:szCs w:val="24"/>
        </w:rPr>
      </w:pPr>
      <w:r w:rsidRPr="008F261E">
        <w:rPr>
          <w:rFonts w:ascii="Arial" w:hAnsi="Arial" w:cs="Arial"/>
          <w:color w:val="000000" w:themeColor="text1"/>
          <w:sz w:val="24"/>
          <w:szCs w:val="24"/>
        </w:rPr>
        <w:t>Existem quatro cepas designadas como variantes de preocupação, porque apresentam evidências de serem mais transmissíveis ou resistentes à resposta imunológica. Agora, as VOC</w:t>
      </w:r>
      <w:r w:rsidR="0000062B">
        <w:rPr>
          <w:rFonts w:ascii="Arial" w:hAnsi="Arial" w:cs="Arial"/>
          <w:color w:val="000000" w:themeColor="text1"/>
          <w:sz w:val="24"/>
          <w:szCs w:val="24"/>
        </w:rPr>
        <w:t>’</w:t>
      </w:r>
      <w:r w:rsidRPr="008F261E">
        <w:rPr>
          <w:rFonts w:ascii="Arial" w:hAnsi="Arial" w:cs="Arial"/>
          <w:color w:val="000000" w:themeColor="text1"/>
          <w:sz w:val="24"/>
          <w:szCs w:val="24"/>
        </w:rPr>
        <w:t>s irão receber as seguintes nomenclaturas, levando em consideração sua ordem de detecção:</w:t>
      </w:r>
    </w:p>
    <w:p w14:paraId="0C7F3ACD" w14:textId="77777777" w:rsidR="00C7449E" w:rsidRPr="008F261E" w:rsidRDefault="00C7449E" w:rsidP="0024477F">
      <w:pPr>
        <w:spacing w:after="120" w:line="276" w:lineRule="auto"/>
        <w:ind w:left="1134" w:right="1211"/>
        <w:jc w:val="both"/>
        <w:rPr>
          <w:rFonts w:ascii="Arial" w:hAnsi="Arial" w:cs="Arial"/>
          <w:color w:val="000000" w:themeColor="text1"/>
          <w:sz w:val="24"/>
          <w:szCs w:val="24"/>
        </w:rPr>
      </w:pPr>
    </w:p>
    <w:p w14:paraId="07FF904F" w14:textId="77777777" w:rsidR="00C7449E" w:rsidRPr="008F261E" w:rsidRDefault="00C7449E" w:rsidP="0024477F">
      <w:pPr>
        <w:spacing w:after="120" w:line="276" w:lineRule="auto"/>
        <w:ind w:left="1134" w:right="1211"/>
        <w:jc w:val="both"/>
        <w:rPr>
          <w:rFonts w:ascii="Arial" w:hAnsi="Arial" w:cs="Arial"/>
          <w:color w:val="000000" w:themeColor="text1"/>
          <w:sz w:val="24"/>
          <w:szCs w:val="24"/>
        </w:rPr>
      </w:pPr>
      <w:r w:rsidRPr="008F261E">
        <w:rPr>
          <w:rFonts w:ascii="Arial" w:hAnsi="Arial" w:cs="Arial"/>
          <w:b/>
          <w:bCs/>
          <w:color w:val="000000" w:themeColor="text1"/>
          <w:sz w:val="24"/>
          <w:szCs w:val="24"/>
        </w:rPr>
        <w:t>VARIANTES DE INTERESSE (VOI):</w:t>
      </w:r>
    </w:p>
    <w:p w14:paraId="724FE543" w14:textId="57B54CC4" w:rsidR="00C7449E" w:rsidRPr="008F261E" w:rsidRDefault="00C7449E" w:rsidP="0024477F">
      <w:pPr>
        <w:spacing w:after="120" w:line="276" w:lineRule="auto"/>
        <w:ind w:left="1134" w:right="1211"/>
        <w:jc w:val="both"/>
        <w:rPr>
          <w:rFonts w:ascii="Arial" w:hAnsi="Arial" w:cs="Arial"/>
          <w:color w:val="000000" w:themeColor="text1"/>
          <w:sz w:val="24"/>
          <w:szCs w:val="24"/>
        </w:rPr>
      </w:pPr>
      <w:r w:rsidRPr="008F261E">
        <w:rPr>
          <w:rFonts w:ascii="Arial" w:hAnsi="Arial" w:cs="Arial"/>
          <w:color w:val="000000" w:themeColor="text1"/>
          <w:sz w:val="24"/>
          <w:szCs w:val="24"/>
        </w:rPr>
        <w:t>As VOI</w:t>
      </w:r>
      <w:r w:rsidR="0000062B">
        <w:rPr>
          <w:rFonts w:ascii="Arial" w:hAnsi="Arial" w:cs="Arial"/>
          <w:color w:val="000000" w:themeColor="text1"/>
          <w:sz w:val="24"/>
          <w:szCs w:val="24"/>
        </w:rPr>
        <w:t>’</w:t>
      </w:r>
      <w:r w:rsidRPr="008F261E">
        <w:rPr>
          <w:rFonts w:ascii="Arial" w:hAnsi="Arial" w:cs="Arial"/>
          <w:color w:val="000000" w:themeColor="text1"/>
          <w:sz w:val="24"/>
          <w:szCs w:val="24"/>
        </w:rPr>
        <w:t>s são aquelas cepas que não podem ser consideradas VOC</w:t>
      </w:r>
      <w:r w:rsidR="0000062B">
        <w:rPr>
          <w:rFonts w:ascii="Arial" w:hAnsi="Arial" w:cs="Arial"/>
          <w:color w:val="000000" w:themeColor="text1"/>
          <w:sz w:val="24"/>
          <w:szCs w:val="24"/>
        </w:rPr>
        <w:t>’</w:t>
      </w:r>
      <w:r w:rsidRPr="008F261E">
        <w:rPr>
          <w:rFonts w:ascii="Arial" w:hAnsi="Arial" w:cs="Arial"/>
          <w:color w:val="000000" w:themeColor="text1"/>
          <w:sz w:val="24"/>
          <w:szCs w:val="24"/>
        </w:rPr>
        <w:t>s, mas foram registradas e estão sob observação devido ao seu grau de influência no adoeciment</w:t>
      </w:r>
      <w:r w:rsidR="00936A10">
        <w:rPr>
          <w:rFonts w:ascii="Arial" w:hAnsi="Arial" w:cs="Arial"/>
          <w:color w:val="000000" w:themeColor="text1"/>
          <w:sz w:val="24"/>
          <w:szCs w:val="24"/>
        </w:rPr>
        <w:t>o. Pesquisadores internacionais</w:t>
      </w:r>
      <w:r w:rsidRPr="008F261E">
        <w:rPr>
          <w:rFonts w:ascii="Arial" w:hAnsi="Arial" w:cs="Arial"/>
          <w:color w:val="000000" w:themeColor="text1"/>
          <w:sz w:val="24"/>
          <w:szCs w:val="24"/>
        </w:rPr>
        <w:t xml:space="preserve"> acompanham um grande banco de dados, reunindo mais de 1,2 milhão de genomas da covid-19 através da plataforma GISAID. Nesse instante, além das variantes citadas acima, há também as VOI – variantes de interesse.</w:t>
      </w:r>
    </w:p>
    <w:p w14:paraId="7E1B2EE0" w14:textId="77777777" w:rsidR="00C7449E" w:rsidRPr="008F261E" w:rsidRDefault="00C7449E" w:rsidP="0024477F">
      <w:pPr>
        <w:spacing w:after="120" w:line="276" w:lineRule="auto"/>
        <w:ind w:left="1134" w:right="1211"/>
        <w:jc w:val="both"/>
        <w:rPr>
          <w:rFonts w:ascii="Arial" w:hAnsi="Arial" w:cs="Arial"/>
          <w:b/>
          <w:bCs/>
          <w:color w:val="000000" w:themeColor="text1"/>
          <w:sz w:val="24"/>
          <w:szCs w:val="24"/>
        </w:rPr>
      </w:pPr>
    </w:p>
    <w:p w14:paraId="73E24B2C" w14:textId="77777777" w:rsidR="00C7449E" w:rsidRPr="008F261E" w:rsidRDefault="00C7449E" w:rsidP="0024477F">
      <w:pPr>
        <w:spacing w:after="120" w:line="276" w:lineRule="auto"/>
        <w:ind w:left="1134" w:right="1211"/>
        <w:jc w:val="both"/>
        <w:rPr>
          <w:rFonts w:ascii="Arial" w:hAnsi="Arial" w:cs="Arial"/>
          <w:b/>
          <w:bCs/>
          <w:color w:val="000000" w:themeColor="text1"/>
          <w:sz w:val="24"/>
          <w:szCs w:val="24"/>
        </w:rPr>
      </w:pPr>
      <w:r w:rsidRPr="008F261E">
        <w:rPr>
          <w:rFonts w:ascii="Arial" w:hAnsi="Arial" w:cs="Arial"/>
          <w:b/>
          <w:bCs/>
          <w:color w:val="000000" w:themeColor="text1"/>
          <w:sz w:val="24"/>
          <w:szCs w:val="24"/>
        </w:rPr>
        <w:t>VOI</w:t>
      </w:r>
      <w:r w:rsidR="00936A10">
        <w:rPr>
          <w:rFonts w:ascii="Arial" w:hAnsi="Arial" w:cs="Arial"/>
          <w:b/>
          <w:bCs/>
          <w:color w:val="000000" w:themeColor="text1"/>
          <w:sz w:val="24"/>
          <w:szCs w:val="24"/>
        </w:rPr>
        <w:t>’s</w:t>
      </w:r>
      <w:r w:rsidRPr="008F261E">
        <w:rPr>
          <w:rFonts w:ascii="Arial" w:hAnsi="Arial" w:cs="Arial"/>
          <w:b/>
          <w:bCs/>
          <w:color w:val="000000" w:themeColor="text1"/>
          <w:sz w:val="24"/>
          <w:szCs w:val="24"/>
        </w:rPr>
        <w:t xml:space="preserve"> E NOMENCLATURA</w:t>
      </w:r>
      <w:r w:rsidR="00936A10">
        <w:rPr>
          <w:rFonts w:ascii="Arial" w:hAnsi="Arial" w:cs="Arial"/>
          <w:b/>
          <w:bCs/>
          <w:color w:val="000000" w:themeColor="text1"/>
          <w:sz w:val="24"/>
          <w:szCs w:val="24"/>
        </w:rPr>
        <w:t>S</w:t>
      </w:r>
      <w:r w:rsidRPr="008F261E">
        <w:rPr>
          <w:rFonts w:ascii="Arial" w:hAnsi="Arial" w:cs="Arial"/>
          <w:b/>
          <w:bCs/>
          <w:color w:val="000000" w:themeColor="text1"/>
          <w:sz w:val="24"/>
          <w:szCs w:val="24"/>
        </w:rPr>
        <w:t>:</w:t>
      </w:r>
    </w:p>
    <w:p w14:paraId="4B6AC44E" w14:textId="77777777" w:rsidR="00C7449E" w:rsidRPr="00936A10" w:rsidRDefault="00C7449E" w:rsidP="0024477F">
      <w:pPr>
        <w:pStyle w:val="PargrafodaLista"/>
        <w:numPr>
          <w:ilvl w:val="0"/>
          <w:numId w:val="6"/>
        </w:numPr>
        <w:spacing w:after="120" w:line="276" w:lineRule="auto"/>
        <w:ind w:left="1134" w:right="1211" w:firstLine="0"/>
        <w:jc w:val="both"/>
        <w:rPr>
          <w:rFonts w:ascii="Arial" w:hAnsi="Arial" w:cs="Arial"/>
          <w:color w:val="000000" w:themeColor="text1"/>
          <w:sz w:val="24"/>
          <w:szCs w:val="24"/>
        </w:rPr>
      </w:pPr>
      <w:r w:rsidRPr="00936A10">
        <w:rPr>
          <w:rFonts w:ascii="Arial" w:hAnsi="Arial" w:cs="Arial"/>
          <w:color w:val="000000" w:themeColor="text1"/>
          <w:sz w:val="24"/>
          <w:szCs w:val="24"/>
        </w:rPr>
        <w:t xml:space="preserve"> A </w:t>
      </w:r>
      <w:r w:rsidR="00936A10" w:rsidRPr="00936A10">
        <w:rPr>
          <w:rFonts w:ascii="Arial" w:hAnsi="Arial" w:cs="Arial"/>
          <w:color w:val="000000" w:themeColor="text1"/>
          <w:sz w:val="24"/>
          <w:szCs w:val="24"/>
        </w:rPr>
        <w:t>VOI</w:t>
      </w:r>
      <w:r w:rsidRPr="00936A10">
        <w:rPr>
          <w:rFonts w:ascii="Arial" w:hAnsi="Arial" w:cs="Arial"/>
          <w:color w:val="000000" w:themeColor="text1"/>
          <w:sz w:val="24"/>
          <w:szCs w:val="24"/>
        </w:rPr>
        <w:t xml:space="preserve"> </w:t>
      </w:r>
      <w:r w:rsidRPr="00936A10">
        <w:rPr>
          <w:rFonts w:ascii="Arial" w:hAnsi="Arial" w:cs="Arial"/>
          <w:b/>
          <w:bCs/>
          <w:color w:val="000000" w:themeColor="text1"/>
          <w:sz w:val="24"/>
          <w:szCs w:val="24"/>
        </w:rPr>
        <w:t>B.1.427/B.1.429</w:t>
      </w:r>
      <w:r w:rsidRPr="00936A10">
        <w:rPr>
          <w:rFonts w:ascii="Arial" w:hAnsi="Arial" w:cs="Arial"/>
          <w:color w:val="000000" w:themeColor="text1"/>
          <w:sz w:val="24"/>
          <w:szCs w:val="24"/>
        </w:rPr>
        <w:t xml:space="preserve">, passou a ser </w:t>
      </w:r>
      <w:r w:rsidRPr="00936A10">
        <w:rPr>
          <w:rFonts w:ascii="Arial" w:hAnsi="Arial" w:cs="Arial"/>
          <w:b/>
          <w:bCs/>
          <w:color w:val="000000" w:themeColor="text1"/>
          <w:sz w:val="24"/>
          <w:szCs w:val="24"/>
        </w:rPr>
        <w:t>Epsilon</w:t>
      </w:r>
      <w:r w:rsidRPr="00936A10">
        <w:rPr>
          <w:rFonts w:ascii="Arial" w:hAnsi="Arial" w:cs="Arial"/>
          <w:color w:val="000000" w:themeColor="text1"/>
          <w:sz w:val="24"/>
          <w:szCs w:val="24"/>
        </w:rPr>
        <w:t>, variante sendo encontrada nos E</w:t>
      </w:r>
      <w:r w:rsidR="00936A10">
        <w:rPr>
          <w:rFonts w:ascii="Arial" w:hAnsi="Arial" w:cs="Arial"/>
          <w:color w:val="000000" w:themeColor="text1"/>
          <w:sz w:val="24"/>
          <w:szCs w:val="24"/>
        </w:rPr>
        <w:t>.</w:t>
      </w:r>
      <w:r w:rsidRPr="00936A10">
        <w:rPr>
          <w:rFonts w:ascii="Arial" w:hAnsi="Arial" w:cs="Arial"/>
          <w:color w:val="000000" w:themeColor="text1"/>
          <w:sz w:val="24"/>
          <w:szCs w:val="24"/>
        </w:rPr>
        <w:t>U</w:t>
      </w:r>
      <w:r w:rsidR="00936A10">
        <w:rPr>
          <w:rFonts w:ascii="Arial" w:hAnsi="Arial" w:cs="Arial"/>
          <w:color w:val="000000" w:themeColor="text1"/>
          <w:sz w:val="24"/>
          <w:szCs w:val="24"/>
        </w:rPr>
        <w:t>.</w:t>
      </w:r>
      <w:r w:rsidRPr="00936A10">
        <w:rPr>
          <w:rFonts w:ascii="Arial" w:hAnsi="Arial" w:cs="Arial"/>
          <w:color w:val="000000" w:themeColor="text1"/>
          <w:sz w:val="24"/>
          <w:szCs w:val="24"/>
        </w:rPr>
        <w:t>A</w:t>
      </w:r>
      <w:r w:rsidR="00936A10">
        <w:rPr>
          <w:rFonts w:ascii="Arial" w:hAnsi="Arial" w:cs="Arial"/>
          <w:color w:val="000000" w:themeColor="text1"/>
          <w:sz w:val="24"/>
          <w:szCs w:val="24"/>
        </w:rPr>
        <w:t>.</w:t>
      </w:r>
      <w:r w:rsidRPr="00936A10">
        <w:rPr>
          <w:rFonts w:ascii="Arial" w:hAnsi="Arial" w:cs="Arial"/>
          <w:color w:val="000000" w:themeColor="text1"/>
          <w:sz w:val="24"/>
          <w:szCs w:val="24"/>
        </w:rPr>
        <w:t xml:space="preserve">; </w:t>
      </w:r>
    </w:p>
    <w:p w14:paraId="59F9BEC6" w14:textId="77777777" w:rsidR="00C7449E" w:rsidRPr="00936A10" w:rsidRDefault="00C7449E" w:rsidP="0024477F">
      <w:pPr>
        <w:pStyle w:val="PargrafodaLista"/>
        <w:numPr>
          <w:ilvl w:val="0"/>
          <w:numId w:val="6"/>
        </w:numPr>
        <w:spacing w:before="50" w:after="50" w:line="276" w:lineRule="auto"/>
        <w:ind w:left="1134" w:right="1211" w:firstLine="0"/>
        <w:jc w:val="both"/>
        <w:rPr>
          <w:rFonts w:ascii="Arial" w:hAnsi="Arial" w:cs="Arial"/>
          <w:color w:val="000000" w:themeColor="text1"/>
          <w:sz w:val="24"/>
          <w:szCs w:val="24"/>
        </w:rPr>
      </w:pPr>
      <w:r w:rsidRPr="00936A10">
        <w:rPr>
          <w:rFonts w:ascii="Arial" w:hAnsi="Arial" w:cs="Arial"/>
          <w:color w:val="000000" w:themeColor="text1"/>
          <w:sz w:val="24"/>
          <w:szCs w:val="24"/>
        </w:rPr>
        <w:t xml:space="preserve"> A </w:t>
      </w:r>
      <w:r w:rsidR="00936A10" w:rsidRPr="00936A10">
        <w:rPr>
          <w:rFonts w:ascii="Arial" w:hAnsi="Arial" w:cs="Arial"/>
          <w:color w:val="000000" w:themeColor="text1"/>
          <w:sz w:val="24"/>
          <w:szCs w:val="24"/>
        </w:rPr>
        <w:t>VOI</w:t>
      </w:r>
      <w:r w:rsidRPr="00936A10">
        <w:rPr>
          <w:rFonts w:ascii="Arial" w:hAnsi="Arial" w:cs="Arial"/>
          <w:color w:val="000000" w:themeColor="text1"/>
          <w:sz w:val="24"/>
          <w:szCs w:val="24"/>
        </w:rPr>
        <w:t xml:space="preserve"> </w:t>
      </w:r>
      <w:r w:rsidRPr="00936A10">
        <w:rPr>
          <w:rFonts w:ascii="Arial" w:hAnsi="Arial" w:cs="Arial"/>
          <w:b/>
          <w:bCs/>
          <w:color w:val="000000" w:themeColor="text1"/>
          <w:sz w:val="24"/>
          <w:szCs w:val="24"/>
        </w:rPr>
        <w:t>P</w:t>
      </w:r>
      <w:r w:rsidRPr="00936A10">
        <w:rPr>
          <w:rFonts w:ascii="Arial" w:hAnsi="Arial" w:cs="Arial"/>
          <w:color w:val="000000" w:themeColor="text1"/>
          <w:sz w:val="24"/>
          <w:szCs w:val="24"/>
        </w:rPr>
        <w:t xml:space="preserve">., passou a ser </w:t>
      </w:r>
      <w:r w:rsidRPr="00936A10">
        <w:rPr>
          <w:rFonts w:ascii="Arial" w:hAnsi="Arial" w:cs="Arial"/>
          <w:b/>
          <w:bCs/>
          <w:color w:val="000000" w:themeColor="text1"/>
          <w:sz w:val="24"/>
          <w:szCs w:val="24"/>
        </w:rPr>
        <w:t>Zeta</w:t>
      </w:r>
      <w:r w:rsidRPr="00936A10">
        <w:rPr>
          <w:rFonts w:ascii="Arial" w:hAnsi="Arial" w:cs="Arial"/>
          <w:color w:val="000000" w:themeColor="text1"/>
          <w:sz w:val="24"/>
          <w:szCs w:val="24"/>
        </w:rPr>
        <w:t>, variante encontrada no Brasil;</w:t>
      </w:r>
    </w:p>
    <w:p w14:paraId="5D1894FC" w14:textId="77777777" w:rsidR="00C7449E" w:rsidRPr="00936A10" w:rsidRDefault="00C7449E" w:rsidP="0024477F">
      <w:pPr>
        <w:pStyle w:val="PargrafodaLista"/>
        <w:numPr>
          <w:ilvl w:val="0"/>
          <w:numId w:val="6"/>
        </w:numPr>
        <w:spacing w:before="50" w:after="50" w:line="276" w:lineRule="auto"/>
        <w:ind w:left="1134" w:right="1211" w:firstLine="0"/>
        <w:jc w:val="both"/>
        <w:rPr>
          <w:rFonts w:ascii="Arial" w:hAnsi="Arial" w:cs="Arial"/>
          <w:color w:val="000000" w:themeColor="text1"/>
          <w:sz w:val="24"/>
          <w:szCs w:val="24"/>
        </w:rPr>
      </w:pPr>
      <w:r w:rsidRPr="00936A10">
        <w:rPr>
          <w:rFonts w:ascii="Arial" w:hAnsi="Arial" w:cs="Arial"/>
          <w:color w:val="000000" w:themeColor="text1"/>
          <w:sz w:val="24"/>
          <w:szCs w:val="24"/>
        </w:rPr>
        <w:t xml:space="preserve"> A </w:t>
      </w:r>
      <w:r w:rsidR="00936A10" w:rsidRPr="00936A10">
        <w:rPr>
          <w:rFonts w:ascii="Arial" w:hAnsi="Arial" w:cs="Arial"/>
          <w:color w:val="000000" w:themeColor="text1"/>
          <w:sz w:val="24"/>
          <w:szCs w:val="24"/>
        </w:rPr>
        <w:t>VOI</w:t>
      </w:r>
      <w:r w:rsidRPr="00936A10">
        <w:rPr>
          <w:rFonts w:ascii="Arial" w:hAnsi="Arial" w:cs="Arial"/>
          <w:color w:val="000000" w:themeColor="text1"/>
          <w:sz w:val="24"/>
          <w:szCs w:val="24"/>
        </w:rPr>
        <w:t xml:space="preserve"> B.1.525, passou a ser </w:t>
      </w:r>
      <w:r w:rsidRPr="00936A10">
        <w:rPr>
          <w:rFonts w:ascii="Arial" w:hAnsi="Arial" w:cs="Arial"/>
          <w:b/>
          <w:bCs/>
          <w:color w:val="000000" w:themeColor="text1"/>
          <w:sz w:val="24"/>
          <w:szCs w:val="24"/>
        </w:rPr>
        <w:t>Eta</w:t>
      </w:r>
      <w:r w:rsidRPr="00936A10">
        <w:rPr>
          <w:rFonts w:ascii="Arial" w:hAnsi="Arial" w:cs="Arial"/>
          <w:color w:val="000000" w:themeColor="text1"/>
          <w:sz w:val="24"/>
          <w:szCs w:val="24"/>
        </w:rPr>
        <w:t>, sendo encontrada em vários países;</w:t>
      </w:r>
    </w:p>
    <w:p w14:paraId="13186656" w14:textId="77777777" w:rsidR="00C7449E" w:rsidRPr="00936A10" w:rsidRDefault="00C7449E" w:rsidP="0024477F">
      <w:pPr>
        <w:pStyle w:val="PargrafodaLista"/>
        <w:numPr>
          <w:ilvl w:val="0"/>
          <w:numId w:val="6"/>
        </w:numPr>
        <w:spacing w:before="50" w:after="50" w:line="276" w:lineRule="auto"/>
        <w:ind w:left="1134" w:right="1211" w:firstLine="0"/>
        <w:jc w:val="both"/>
        <w:rPr>
          <w:rFonts w:ascii="Arial" w:hAnsi="Arial" w:cs="Arial"/>
          <w:color w:val="000000" w:themeColor="text1"/>
          <w:sz w:val="24"/>
          <w:szCs w:val="24"/>
        </w:rPr>
      </w:pPr>
      <w:r w:rsidRPr="00936A10">
        <w:rPr>
          <w:rFonts w:ascii="Arial" w:hAnsi="Arial" w:cs="Arial"/>
          <w:color w:val="000000" w:themeColor="text1"/>
          <w:sz w:val="24"/>
          <w:szCs w:val="24"/>
        </w:rPr>
        <w:t xml:space="preserve"> A </w:t>
      </w:r>
      <w:r w:rsidR="00936A10" w:rsidRPr="00936A10">
        <w:rPr>
          <w:rFonts w:ascii="Arial" w:hAnsi="Arial" w:cs="Arial"/>
          <w:color w:val="000000" w:themeColor="text1"/>
          <w:sz w:val="24"/>
          <w:szCs w:val="24"/>
        </w:rPr>
        <w:t xml:space="preserve">VOI </w:t>
      </w:r>
      <w:r w:rsidRPr="00936A10">
        <w:rPr>
          <w:rFonts w:ascii="Arial" w:hAnsi="Arial" w:cs="Arial"/>
          <w:b/>
          <w:bCs/>
          <w:color w:val="000000" w:themeColor="text1"/>
          <w:sz w:val="24"/>
          <w:szCs w:val="24"/>
        </w:rPr>
        <w:t>P.3</w:t>
      </w:r>
      <w:r w:rsidRPr="00936A10">
        <w:rPr>
          <w:rFonts w:ascii="Arial" w:hAnsi="Arial" w:cs="Arial"/>
          <w:color w:val="000000" w:themeColor="text1"/>
          <w:sz w:val="24"/>
          <w:szCs w:val="24"/>
        </w:rPr>
        <w:t xml:space="preserve">, passou a ser </w:t>
      </w:r>
      <w:r w:rsidRPr="00936A10">
        <w:rPr>
          <w:rFonts w:ascii="Arial" w:hAnsi="Arial" w:cs="Arial"/>
          <w:b/>
          <w:bCs/>
          <w:color w:val="000000" w:themeColor="text1"/>
          <w:sz w:val="24"/>
          <w:szCs w:val="24"/>
        </w:rPr>
        <w:t>Theta</w:t>
      </w:r>
      <w:r w:rsidR="00936A10">
        <w:rPr>
          <w:rFonts w:ascii="Arial" w:hAnsi="Arial" w:cs="Arial"/>
          <w:color w:val="000000" w:themeColor="text1"/>
          <w:sz w:val="24"/>
          <w:szCs w:val="24"/>
        </w:rPr>
        <w:t xml:space="preserve">, sendo </w:t>
      </w:r>
      <w:r w:rsidRPr="00936A10">
        <w:rPr>
          <w:rFonts w:ascii="Arial" w:hAnsi="Arial" w:cs="Arial"/>
          <w:color w:val="000000" w:themeColor="text1"/>
          <w:sz w:val="24"/>
          <w:szCs w:val="24"/>
        </w:rPr>
        <w:t>encontrada nas Filipinas;</w:t>
      </w:r>
    </w:p>
    <w:p w14:paraId="2A1A9C1A" w14:textId="77777777" w:rsidR="00C7449E" w:rsidRPr="00936A10" w:rsidRDefault="00C7449E" w:rsidP="0024477F">
      <w:pPr>
        <w:pStyle w:val="PargrafodaLista"/>
        <w:numPr>
          <w:ilvl w:val="0"/>
          <w:numId w:val="6"/>
        </w:numPr>
        <w:spacing w:before="50" w:after="50" w:line="276" w:lineRule="auto"/>
        <w:ind w:left="1134" w:right="1211" w:firstLine="0"/>
        <w:jc w:val="both"/>
        <w:rPr>
          <w:rFonts w:ascii="Arial" w:hAnsi="Arial" w:cs="Arial"/>
          <w:color w:val="000000" w:themeColor="text1"/>
          <w:sz w:val="24"/>
          <w:szCs w:val="24"/>
        </w:rPr>
      </w:pPr>
      <w:r w:rsidRPr="00936A10">
        <w:rPr>
          <w:rFonts w:ascii="Arial" w:hAnsi="Arial" w:cs="Arial"/>
          <w:color w:val="000000" w:themeColor="text1"/>
          <w:sz w:val="24"/>
          <w:szCs w:val="24"/>
        </w:rPr>
        <w:t xml:space="preserve"> A </w:t>
      </w:r>
      <w:r w:rsidR="00936A10" w:rsidRPr="00936A10">
        <w:rPr>
          <w:rFonts w:ascii="Arial" w:hAnsi="Arial" w:cs="Arial"/>
          <w:color w:val="000000" w:themeColor="text1"/>
          <w:sz w:val="24"/>
          <w:szCs w:val="24"/>
        </w:rPr>
        <w:t>VOI</w:t>
      </w:r>
      <w:r w:rsidRPr="00936A10">
        <w:rPr>
          <w:rFonts w:ascii="Arial" w:hAnsi="Arial" w:cs="Arial"/>
          <w:color w:val="000000" w:themeColor="text1"/>
          <w:sz w:val="24"/>
          <w:szCs w:val="24"/>
        </w:rPr>
        <w:t xml:space="preserve"> </w:t>
      </w:r>
      <w:r w:rsidRPr="00936A10">
        <w:rPr>
          <w:rFonts w:ascii="Arial" w:hAnsi="Arial" w:cs="Arial"/>
          <w:b/>
          <w:bCs/>
          <w:color w:val="000000" w:themeColor="text1"/>
          <w:sz w:val="24"/>
          <w:szCs w:val="24"/>
        </w:rPr>
        <w:t>B.1.526</w:t>
      </w:r>
      <w:r w:rsidRPr="00936A10">
        <w:rPr>
          <w:rFonts w:ascii="Arial" w:hAnsi="Arial" w:cs="Arial"/>
          <w:color w:val="000000" w:themeColor="text1"/>
          <w:sz w:val="24"/>
          <w:szCs w:val="24"/>
        </w:rPr>
        <w:t xml:space="preserve">, passou a ser </w:t>
      </w:r>
      <w:r w:rsidRPr="00936A10">
        <w:rPr>
          <w:rFonts w:ascii="Arial" w:hAnsi="Arial" w:cs="Arial"/>
          <w:b/>
          <w:bCs/>
          <w:color w:val="000000" w:themeColor="text1"/>
          <w:sz w:val="24"/>
          <w:szCs w:val="24"/>
        </w:rPr>
        <w:t>Iota</w:t>
      </w:r>
      <w:r w:rsidRPr="00936A10">
        <w:rPr>
          <w:rFonts w:ascii="Arial" w:hAnsi="Arial" w:cs="Arial"/>
          <w:color w:val="000000" w:themeColor="text1"/>
          <w:sz w:val="24"/>
          <w:szCs w:val="24"/>
        </w:rPr>
        <w:t>, sendo encontrada nos E</w:t>
      </w:r>
      <w:r w:rsidR="00936A10">
        <w:rPr>
          <w:rFonts w:ascii="Arial" w:hAnsi="Arial" w:cs="Arial"/>
          <w:color w:val="000000" w:themeColor="text1"/>
          <w:sz w:val="24"/>
          <w:szCs w:val="24"/>
        </w:rPr>
        <w:t>.</w:t>
      </w:r>
      <w:r w:rsidRPr="00936A10">
        <w:rPr>
          <w:rFonts w:ascii="Arial" w:hAnsi="Arial" w:cs="Arial"/>
          <w:color w:val="000000" w:themeColor="text1"/>
          <w:sz w:val="24"/>
          <w:szCs w:val="24"/>
        </w:rPr>
        <w:t>U</w:t>
      </w:r>
      <w:r w:rsidR="00936A10">
        <w:rPr>
          <w:rFonts w:ascii="Arial" w:hAnsi="Arial" w:cs="Arial"/>
          <w:color w:val="000000" w:themeColor="text1"/>
          <w:sz w:val="24"/>
          <w:szCs w:val="24"/>
        </w:rPr>
        <w:t>.</w:t>
      </w:r>
      <w:r w:rsidRPr="00936A10">
        <w:rPr>
          <w:rFonts w:ascii="Arial" w:hAnsi="Arial" w:cs="Arial"/>
          <w:color w:val="000000" w:themeColor="text1"/>
          <w:sz w:val="24"/>
          <w:szCs w:val="24"/>
        </w:rPr>
        <w:t>A</w:t>
      </w:r>
      <w:r w:rsidR="00936A10">
        <w:rPr>
          <w:rFonts w:ascii="Arial" w:hAnsi="Arial" w:cs="Arial"/>
          <w:color w:val="000000" w:themeColor="text1"/>
          <w:sz w:val="24"/>
          <w:szCs w:val="24"/>
        </w:rPr>
        <w:t>.</w:t>
      </w:r>
      <w:r w:rsidRPr="00936A10">
        <w:rPr>
          <w:rFonts w:ascii="Arial" w:hAnsi="Arial" w:cs="Arial"/>
          <w:color w:val="000000" w:themeColor="text1"/>
          <w:sz w:val="24"/>
          <w:szCs w:val="24"/>
        </w:rPr>
        <w:t xml:space="preserve">; </w:t>
      </w:r>
    </w:p>
    <w:p w14:paraId="59E36763" w14:textId="77777777" w:rsidR="00C7449E" w:rsidRPr="00936A10" w:rsidRDefault="00C7449E" w:rsidP="0024477F">
      <w:pPr>
        <w:pStyle w:val="PargrafodaLista"/>
        <w:numPr>
          <w:ilvl w:val="0"/>
          <w:numId w:val="6"/>
        </w:numPr>
        <w:spacing w:after="120" w:line="276" w:lineRule="auto"/>
        <w:ind w:left="1134" w:right="1211" w:firstLine="0"/>
        <w:jc w:val="both"/>
        <w:rPr>
          <w:rFonts w:ascii="Arial" w:hAnsi="Arial" w:cs="Arial"/>
          <w:color w:val="000000" w:themeColor="text1"/>
          <w:sz w:val="24"/>
          <w:szCs w:val="24"/>
        </w:rPr>
      </w:pPr>
      <w:r w:rsidRPr="00936A10">
        <w:rPr>
          <w:rFonts w:ascii="Arial" w:hAnsi="Arial" w:cs="Arial"/>
          <w:color w:val="000000" w:themeColor="text1"/>
          <w:sz w:val="24"/>
          <w:szCs w:val="24"/>
        </w:rPr>
        <w:t xml:space="preserve"> A </w:t>
      </w:r>
      <w:r w:rsidR="00936A10" w:rsidRPr="00936A10">
        <w:rPr>
          <w:rFonts w:ascii="Arial" w:hAnsi="Arial" w:cs="Arial"/>
          <w:color w:val="000000" w:themeColor="text1"/>
          <w:sz w:val="24"/>
          <w:szCs w:val="24"/>
        </w:rPr>
        <w:t>VOI</w:t>
      </w:r>
      <w:r w:rsidRPr="00936A10">
        <w:rPr>
          <w:rFonts w:ascii="Arial" w:hAnsi="Arial" w:cs="Arial"/>
          <w:color w:val="000000" w:themeColor="text1"/>
          <w:sz w:val="24"/>
          <w:szCs w:val="24"/>
        </w:rPr>
        <w:t xml:space="preserve"> </w:t>
      </w:r>
      <w:r w:rsidRPr="00936A10">
        <w:rPr>
          <w:rFonts w:ascii="Arial" w:hAnsi="Arial" w:cs="Arial"/>
          <w:b/>
          <w:bCs/>
          <w:color w:val="000000" w:themeColor="text1"/>
          <w:sz w:val="24"/>
          <w:szCs w:val="24"/>
        </w:rPr>
        <w:t>B.1.617.1</w:t>
      </w:r>
      <w:r w:rsidRPr="00936A10">
        <w:rPr>
          <w:rFonts w:ascii="Arial" w:hAnsi="Arial" w:cs="Arial"/>
          <w:color w:val="000000" w:themeColor="text1"/>
          <w:sz w:val="24"/>
          <w:szCs w:val="24"/>
        </w:rPr>
        <w:t xml:space="preserve">, passou a ser </w:t>
      </w:r>
      <w:r w:rsidRPr="00936A10">
        <w:rPr>
          <w:rFonts w:ascii="Arial" w:hAnsi="Arial" w:cs="Arial"/>
          <w:b/>
          <w:bCs/>
          <w:color w:val="000000" w:themeColor="text1"/>
          <w:sz w:val="24"/>
          <w:szCs w:val="24"/>
        </w:rPr>
        <w:t>Kappa</w:t>
      </w:r>
      <w:r w:rsidRPr="00936A10">
        <w:rPr>
          <w:rFonts w:ascii="Arial" w:hAnsi="Arial" w:cs="Arial"/>
          <w:color w:val="000000" w:themeColor="text1"/>
          <w:sz w:val="24"/>
          <w:szCs w:val="24"/>
        </w:rPr>
        <w:t xml:space="preserve">, sendo encontrada na Índia. </w:t>
      </w:r>
    </w:p>
    <w:p w14:paraId="040227EC" w14:textId="77777777" w:rsidR="00811382" w:rsidRDefault="00811382" w:rsidP="0024477F">
      <w:pPr>
        <w:spacing w:after="120" w:line="276" w:lineRule="auto"/>
        <w:ind w:left="1134" w:right="1211"/>
        <w:jc w:val="both"/>
        <w:rPr>
          <w:rFonts w:ascii="Arial" w:hAnsi="Arial" w:cs="Arial"/>
          <w:b/>
          <w:bCs/>
          <w:color w:val="000000" w:themeColor="text1"/>
          <w:sz w:val="24"/>
          <w:szCs w:val="24"/>
        </w:rPr>
      </w:pPr>
    </w:p>
    <w:p w14:paraId="61C22BE0" w14:textId="4149D941" w:rsidR="00C7449E" w:rsidRPr="00357016" w:rsidRDefault="00CA1858" w:rsidP="0024477F">
      <w:pPr>
        <w:spacing w:after="120" w:line="276" w:lineRule="auto"/>
        <w:ind w:left="1134" w:right="1211"/>
        <w:jc w:val="both"/>
        <w:rPr>
          <w:rFonts w:ascii="Arial" w:hAnsi="Arial" w:cs="Arial"/>
          <w:b/>
          <w:bCs/>
          <w:color w:val="000000" w:themeColor="text1"/>
          <w:sz w:val="28"/>
          <w:szCs w:val="28"/>
        </w:rPr>
      </w:pPr>
      <w:r w:rsidRPr="00357016">
        <w:rPr>
          <w:rFonts w:ascii="Arial" w:hAnsi="Arial" w:cs="Arial"/>
          <w:b/>
          <w:bCs/>
          <w:color w:val="000000" w:themeColor="text1"/>
          <w:sz w:val="28"/>
          <w:szCs w:val="28"/>
        </w:rPr>
        <w:t>3</w:t>
      </w:r>
      <w:r w:rsidR="009516DB" w:rsidRPr="00357016">
        <w:rPr>
          <w:rFonts w:ascii="Arial" w:hAnsi="Arial" w:cs="Arial"/>
          <w:b/>
          <w:bCs/>
          <w:color w:val="000000" w:themeColor="text1"/>
          <w:sz w:val="28"/>
          <w:szCs w:val="28"/>
        </w:rPr>
        <w:t xml:space="preserve">.12. </w:t>
      </w:r>
      <w:r w:rsidR="00C7449E" w:rsidRPr="00357016">
        <w:rPr>
          <w:rFonts w:ascii="Arial" w:hAnsi="Arial" w:cs="Arial"/>
          <w:b/>
          <w:bCs/>
          <w:color w:val="000000" w:themeColor="text1"/>
          <w:sz w:val="28"/>
          <w:szCs w:val="28"/>
        </w:rPr>
        <w:t>O uso não farmacológico</w:t>
      </w:r>
    </w:p>
    <w:p w14:paraId="711A117B" w14:textId="41FE66AA" w:rsidR="00C7449E" w:rsidRPr="00E45E0F" w:rsidRDefault="00C7449E" w:rsidP="0024477F">
      <w:pPr>
        <w:spacing w:after="120" w:line="276" w:lineRule="auto"/>
        <w:ind w:left="1134" w:right="1211"/>
        <w:jc w:val="both"/>
        <w:rPr>
          <w:rFonts w:ascii="Arial" w:hAnsi="Arial" w:cs="Arial"/>
          <w:color w:val="000000" w:themeColor="text1"/>
          <w:sz w:val="24"/>
          <w:szCs w:val="24"/>
        </w:rPr>
      </w:pPr>
      <w:r w:rsidRPr="00E45E0F">
        <w:rPr>
          <w:rFonts w:ascii="Arial" w:hAnsi="Arial" w:cs="Arial"/>
          <w:color w:val="000000" w:themeColor="text1"/>
          <w:sz w:val="24"/>
          <w:szCs w:val="24"/>
        </w:rPr>
        <w:t>A imprensa mundial esteve faze</w:t>
      </w:r>
      <w:r w:rsidR="00936A10" w:rsidRPr="00E45E0F">
        <w:rPr>
          <w:rFonts w:ascii="Arial" w:hAnsi="Arial" w:cs="Arial"/>
          <w:color w:val="000000" w:themeColor="text1"/>
          <w:sz w:val="24"/>
          <w:szCs w:val="24"/>
        </w:rPr>
        <w:t xml:space="preserve">ndo a cobertura da 74ª Assembleia Mundial da Saúde, em 24 de maio de </w:t>
      </w:r>
      <w:r w:rsidRPr="00E45E0F">
        <w:rPr>
          <w:rFonts w:ascii="Arial" w:hAnsi="Arial" w:cs="Arial"/>
          <w:color w:val="000000" w:themeColor="text1"/>
          <w:sz w:val="24"/>
          <w:szCs w:val="24"/>
        </w:rPr>
        <w:t xml:space="preserve">2021, onde lideranças mundiais foram convidadas. O Brasil foi representado pelo ministro da Saúde, Marcelo Queiroga. Em seu discurso, o ministro afirmou que </w:t>
      </w:r>
      <w:r w:rsidR="00936A10" w:rsidRPr="00E45E0F">
        <w:rPr>
          <w:rFonts w:ascii="Arial" w:hAnsi="Arial" w:cs="Arial"/>
          <w:color w:val="000000" w:themeColor="text1"/>
          <w:sz w:val="24"/>
          <w:szCs w:val="24"/>
        </w:rPr>
        <w:t>“</w:t>
      </w:r>
      <w:r w:rsidRPr="00E45E0F">
        <w:rPr>
          <w:rFonts w:ascii="Arial" w:hAnsi="Arial" w:cs="Arial"/>
          <w:color w:val="000000" w:themeColor="text1"/>
          <w:sz w:val="24"/>
          <w:szCs w:val="24"/>
        </w:rPr>
        <w:t>o Brasil segue firme</w:t>
      </w:r>
      <w:r w:rsidR="00936A10" w:rsidRPr="00E45E0F">
        <w:rPr>
          <w:rFonts w:ascii="Arial" w:hAnsi="Arial" w:cs="Arial"/>
          <w:color w:val="000000" w:themeColor="text1"/>
          <w:sz w:val="24"/>
          <w:szCs w:val="24"/>
        </w:rPr>
        <w:t xml:space="preserve">mente recomendação </w:t>
      </w:r>
      <w:r w:rsidRPr="00E45E0F">
        <w:rPr>
          <w:rFonts w:ascii="Arial" w:hAnsi="Arial" w:cs="Arial"/>
          <w:color w:val="000000" w:themeColor="text1"/>
          <w:sz w:val="24"/>
          <w:szCs w:val="24"/>
        </w:rPr>
        <w:t>e medidas não farmacológicas contra a Covid-19</w:t>
      </w:r>
      <w:r w:rsidR="00936A10" w:rsidRPr="00E45E0F">
        <w:rPr>
          <w:rFonts w:ascii="Arial" w:hAnsi="Arial" w:cs="Arial"/>
          <w:color w:val="000000" w:themeColor="text1"/>
          <w:sz w:val="24"/>
          <w:szCs w:val="24"/>
        </w:rPr>
        <w:t>”</w:t>
      </w:r>
      <w:r w:rsidRPr="00E45E0F">
        <w:rPr>
          <w:rFonts w:ascii="Arial" w:hAnsi="Arial" w:cs="Arial"/>
          <w:color w:val="000000" w:themeColor="text1"/>
          <w:sz w:val="24"/>
          <w:szCs w:val="24"/>
        </w:rPr>
        <w:t>. Medidas não farmacológicas incluem, além do uso de máscaras de proteção facial, a prática do distanciamento social e a higienização das mãos para evitar a disseminação do coronavírus.</w:t>
      </w:r>
    </w:p>
    <w:p w14:paraId="101D851C" w14:textId="239F69C6" w:rsidR="00C7449E" w:rsidRPr="00E45E0F" w:rsidRDefault="00C7449E" w:rsidP="0024477F">
      <w:pPr>
        <w:spacing w:after="120" w:line="276" w:lineRule="auto"/>
        <w:ind w:left="1134" w:right="1211"/>
        <w:jc w:val="both"/>
        <w:rPr>
          <w:rFonts w:ascii="Arial" w:hAnsi="Arial" w:cs="Arial"/>
          <w:color w:val="000000" w:themeColor="text1"/>
          <w:sz w:val="24"/>
          <w:szCs w:val="24"/>
        </w:rPr>
      </w:pPr>
      <w:r w:rsidRPr="00E45E0F">
        <w:rPr>
          <w:rFonts w:ascii="Arial" w:hAnsi="Arial" w:cs="Arial"/>
          <w:b/>
          <w:bCs/>
          <w:color w:val="000000" w:themeColor="text1"/>
          <w:sz w:val="24"/>
          <w:szCs w:val="24"/>
        </w:rPr>
        <w:t xml:space="preserve">A imprensa manifestou que a </w:t>
      </w:r>
      <w:r w:rsidRPr="00E45E0F">
        <w:rPr>
          <w:rFonts w:ascii="Arial" w:hAnsi="Arial" w:cs="Arial"/>
          <w:color w:val="000000" w:themeColor="text1"/>
          <w:sz w:val="24"/>
          <w:szCs w:val="24"/>
        </w:rPr>
        <w:t>declaração do Ministro da Saúde ocorreu após o</w:t>
      </w:r>
      <w:r w:rsidRPr="00E45E0F">
        <w:rPr>
          <w:rFonts w:ascii="Arial" w:hAnsi="Arial" w:cs="Arial"/>
          <w:b/>
          <w:bCs/>
          <w:color w:val="000000" w:themeColor="text1"/>
          <w:sz w:val="24"/>
          <w:szCs w:val="24"/>
        </w:rPr>
        <w:t xml:space="preserve"> </w:t>
      </w:r>
      <w:r w:rsidRPr="00E45E0F">
        <w:rPr>
          <w:rFonts w:ascii="Arial" w:hAnsi="Arial" w:cs="Arial"/>
          <w:color w:val="000000" w:themeColor="text1"/>
          <w:sz w:val="24"/>
          <w:szCs w:val="24"/>
        </w:rPr>
        <w:t xml:space="preserve">presidente </w:t>
      </w:r>
      <w:r w:rsidR="00145984" w:rsidRPr="00E45E0F">
        <w:rPr>
          <w:rFonts w:ascii="Arial" w:hAnsi="Arial" w:cs="Arial"/>
          <w:color w:val="000000" w:themeColor="text1"/>
          <w:sz w:val="24"/>
          <w:szCs w:val="24"/>
        </w:rPr>
        <w:t xml:space="preserve">republica </w:t>
      </w:r>
      <w:r w:rsidRPr="00E45E0F">
        <w:rPr>
          <w:rFonts w:ascii="Arial" w:hAnsi="Arial" w:cs="Arial"/>
          <w:color w:val="000000" w:themeColor="text1"/>
          <w:sz w:val="24"/>
          <w:szCs w:val="24"/>
        </w:rPr>
        <w:t xml:space="preserve">ter participado de um ato pró-governo, no Rio de Janeiro, onde ocorreu um processo de aglomerações e </w:t>
      </w:r>
      <w:r w:rsidR="00145984" w:rsidRPr="00E45E0F">
        <w:rPr>
          <w:rFonts w:ascii="Arial" w:hAnsi="Arial" w:cs="Arial"/>
          <w:color w:val="000000" w:themeColor="text1"/>
          <w:sz w:val="24"/>
          <w:szCs w:val="24"/>
        </w:rPr>
        <w:t xml:space="preserve">ambos juntamente com os </w:t>
      </w:r>
      <w:r w:rsidRPr="00E45E0F">
        <w:rPr>
          <w:rFonts w:ascii="Arial" w:hAnsi="Arial" w:cs="Arial"/>
          <w:color w:val="000000" w:themeColor="text1"/>
          <w:sz w:val="24"/>
          <w:szCs w:val="24"/>
        </w:rPr>
        <w:t xml:space="preserve">manifestantes </w:t>
      </w:r>
      <w:r w:rsidR="00145984" w:rsidRPr="00E45E0F">
        <w:rPr>
          <w:rFonts w:ascii="Arial" w:hAnsi="Arial" w:cs="Arial"/>
          <w:color w:val="000000" w:themeColor="text1"/>
          <w:sz w:val="24"/>
          <w:szCs w:val="24"/>
        </w:rPr>
        <w:t xml:space="preserve">estavam </w:t>
      </w:r>
      <w:r w:rsidRPr="00E45E0F">
        <w:rPr>
          <w:rFonts w:ascii="Arial" w:hAnsi="Arial" w:cs="Arial"/>
          <w:color w:val="000000" w:themeColor="text1"/>
          <w:sz w:val="24"/>
          <w:szCs w:val="24"/>
        </w:rPr>
        <w:t>sem máscaras, além do próprio mandatário da República</w:t>
      </w:r>
      <w:r w:rsidR="00145984" w:rsidRPr="00E45E0F">
        <w:rPr>
          <w:rFonts w:ascii="Arial" w:hAnsi="Arial" w:cs="Arial"/>
          <w:color w:val="000000" w:themeColor="text1"/>
          <w:sz w:val="24"/>
          <w:szCs w:val="24"/>
        </w:rPr>
        <w:t xml:space="preserve">. </w:t>
      </w:r>
      <w:r w:rsidRPr="00E45E0F">
        <w:rPr>
          <w:rFonts w:ascii="Arial" w:hAnsi="Arial" w:cs="Arial"/>
          <w:color w:val="000000" w:themeColor="text1"/>
          <w:sz w:val="24"/>
          <w:szCs w:val="24"/>
        </w:rPr>
        <w:t>não faze</w:t>
      </w:r>
      <w:r w:rsidR="00936A10" w:rsidRPr="00E45E0F">
        <w:rPr>
          <w:rFonts w:ascii="Arial" w:hAnsi="Arial" w:cs="Arial"/>
          <w:color w:val="000000" w:themeColor="text1"/>
          <w:sz w:val="24"/>
          <w:szCs w:val="24"/>
        </w:rPr>
        <w:t>r uso da má</w:t>
      </w:r>
      <w:r w:rsidRPr="00E45E0F">
        <w:rPr>
          <w:rFonts w:ascii="Arial" w:hAnsi="Arial" w:cs="Arial"/>
          <w:color w:val="000000" w:themeColor="text1"/>
          <w:sz w:val="24"/>
          <w:szCs w:val="24"/>
        </w:rPr>
        <w:t xml:space="preserve">scara facial. </w:t>
      </w:r>
    </w:p>
    <w:p w14:paraId="57884C87" w14:textId="5A8F7C78" w:rsidR="00C7449E" w:rsidRPr="00E45E0F" w:rsidRDefault="00C7449E" w:rsidP="0024477F">
      <w:pPr>
        <w:spacing w:after="120" w:line="276" w:lineRule="auto"/>
        <w:ind w:left="1134" w:right="1211"/>
        <w:jc w:val="both"/>
        <w:rPr>
          <w:rFonts w:ascii="Arial" w:hAnsi="Arial" w:cs="Arial"/>
          <w:color w:val="000000" w:themeColor="text1"/>
          <w:sz w:val="24"/>
          <w:szCs w:val="24"/>
        </w:rPr>
      </w:pPr>
      <w:r w:rsidRPr="00E45E0F">
        <w:rPr>
          <w:rFonts w:ascii="Arial" w:hAnsi="Arial" w:cs="Arial"/>
          <w:color w:val="000000" w:themeColor="text1"/>
          <w:sz w:val="24"/>
          <w:szCs w:val="24"/>
        </w:rPr>
        <w:t>“No Brasil, investimos recursos financeiros e humanos na promoção da saúde e na retomada da economia. A isso, somamos nossa firme recomendação de medidas não farmacológicas para toda a população”, disse Queiroga.</w:t>
      </w:r>
    </w:p>
    <w:p w14:paraId="74706B8E" w14:textId="436A5869" w:rsidR="0073108F" w:rsidRPr="00E45E0F" w:rsidRDefault="00C7449E" w:rsidP="00E329E8">
      <w:pPr>
        <w:spacing w:after="120" w:line="276" w:lineRule="auto"/>
        <w:ind w:left="1134" w:right="1211"/>
        <w:jc w:val="both"/>
        <w:rPr>
          <w:rFonts w:ascii="Arial" w:hAnsi="Arial" w:cs="Arial"/>
          <w:color w:val="000000" w:themeColor="text1"/>
          <w:sz w:val="24"/>
          <w:szCs w:val="24"/>
        </w:rPr>
      </w:pPr>
      <w:r w:rsidRPr="00E45E0F">
        <w:rPr>
          <w:rFonts w:ascii="Arial" w:hAnsi="Arial" w:cs="Arial"/>
          <w:color w:val="000000" w:themeColor="text1"/>
          <w:sz w:val="24"/>
          <w:szCs w:val="24"/>
        </w:rPr>
        <w:t xml:space="preserve">O ministro afirmou também que o país já imunizou mais de 55 milhões de pessoas. De acordo com dados do próprio Ministério da Saúde, no entanto, o número citado pelo titular da pasta equivale à quantidade de doses aplicadas — e não ao quantitativo de brasileiros com o esquema vacinal completo. (Registro feito pelo site Cidadania, </w:t>
      </w:r>
      <w:hyperlink r:id="rId16" w:history="1">
        <w:r w:rsidRPr="00E45E0F">
          <w:rPr>
            <w:rFonts w:ascii="Arial" w:hAnsi="Arial" w:cs="Arial"/>
            <w:color w:val="000000" w:themeColor="text1"/>
            <w:sz w:val="24"/>
            <w:szCs w:val="24"/>
          </w:rPr>
          <w:t>https://blogdacidadania.com.br/2021/05/queiroga-passa-vergonha-em-evento-da-oms/</w:t>
        </w:r>
      </w:hyperlink>
      <w:r w:rsidRPr="00E45E0F">
        <w:rPr>
          <w:rFonts w:ascii="Arial" w:hAnsi="Arial" w:cs="Arial"/>
          <w:color w:val="000000" w:themeColor="text1"/>
          <w:sz w:val="24"/>
          <w:szCs w:val="24"/>
        </w:rPr>
        <w:t>).</w:t>
      </w:r>
      <w:r w:rsidR="00E329E8" w:rsidRPr="00E45E0F">
        <w:rPr>
          <w:rFonts w:ascii="Arial" w:hAnsi="Arial" w:cs="Arial"/>
          <w:color w:val="000000" w:themeColor="text1"/>
          <w:sz w:val="24"/>
          <w:szCs w:val="24"/>
        </w:rPr>
        <w:t xml:space="preserve"> </w:t>
      </w:r>
      <w:r w:rsidRPr="00E45E0F">
        <w:rPr>
          <w:rFonts w:ascii="Arial" w:hAnsi="Arial" w:cs="Arial"/>
          <w:color w:val="000000" w:themeColor="text1"/>
          <w:sz w:val="24"/>
          <w:szCs w:val="24"/>
        </w:rPr>
        <w:t xml:space="preserve">A OMS orienta os países que: </w:t>
      </w:r>
      <w:r w:rsidR="009516DB" w:rsidRPr="00E45E0F">
        <w:rPr>
          <w:rFonts w:ascii="Arial" w:hAnsi="Arial" w:cs="Arial"/>
          <w:color w:val="000000" w:themeColor="text1"/>
          <w:sz w:val="24"/>
          <w:szCs w:val="24"/>
        </w:rPr>
        <w:t xml:space="preserve">a) </w:t>
      </w:r>
      <w:r w:rsidR="00936A10" w:rsidRPr="00E45E0F">
        <w:rPr>
          <w:rFonts w:ascii="Arial" w:hAnsi="Arial" w:cs="Arial"/>
          <w:color w:val="000000" w:themeColor="text1"/>
          <w:sz w:val="24"/>
          <w:szCs w:val="24"/>
        </w:rPr>
        <w:t>I</w:t>
      </w:r>
      <w:r w:rsidRPr="00E45E0F">
        <w:rPr>
          <w:rFonts w:ascii="Arial" w:hAnsi="Arial" w:cs="Arial"/>
          <w:color w:val="000000" w:themeColor="text1"/>
          <w:sz w:val="24"/>
          <w:szCs w:val="24"/>
        </w:rPr>
        <w:t xml:space="preserve">ncentive </w:t>
      </w:r>
      <w:r w:rsidR="00936A10" w:rsidRPr="00E45E0F">
        <w:rPr>
          <w:rFonts w:ascii="Arial" w:hAnsi="Arial" w:cs="Arial"/>
          <w:color w:val="000000" w:themeColor="text1"/>
          <w:sz w:val="24"/>
          <w:szCs w:val="24"/>
        </w:rPr>
        <w:t>os seus cidadãos a fazerem o uso das medidas protetivas não farmacológicas</w:t>
      </w:r>
      <w:r w:rsidRPr="00E45E0F">
        <w:rPr>
          <w:rFonts w:ascii="Arial" w:hAnsi="Arial" w:cs="Arial"/>
          <w:color w:val="000000" w:themeColor="text1"/>
          <w:sz w:val="24"/>
          <w:szCs w:val="24"/>
        </w:rPr>
        <w:t xml:space="preserve">; </w:t>
      </w:r>
      <w:r w:rsidR="009516DB" w:rsidRPr="00E45E0F">
        <w:rPr>
          <w:rFonts w:ascii="Arial" w:hAnsi="Arial" w:cs="Arial"/>
          <w:color w:val="000000" w:themeColor="text1"/>
          <w:sz w:val="24"/>
          <w:szCs w:val="24"/>
        </w:rPr>
        <w:t xml:space="preserve">b) </w:t>
      </w:r>
      <w:r w:rsidR="00936A10" w:rsidRPr="00E45E0F">
        <w:rPr>
          <w:rFonts w:ascii="Arial" w:hAnsi="Arial" w:cs="Arial"/>
          <w:color w:val="000000" w:themeColor="text1"/>
          <w:sz w:val="24"/>
          <w:szCs w:val="24"/>
        </w:rPr>
        <w:t>P</w:t>
      </w:r>
      <w:r w:rsidRPr="00E45E0F">
        <w:rPr>
          <w:rFonts w:ascii="Arial" w:hAnsi="Arial" w:cs="Arial"/>
          <w:color w:val="000000" w:themeColor="text1"/>
          <w:sz w:val="24"/>
          <w:szCs w:val="24"/>
        </w:rPr>
        <w:t xml:space="preserve">romover a vacinação em massa. </w:t>
      </w:r>
    </w:p>
    <w:p w14:paraId="17DB2092" w14:textId="77777777" w:rsidR="0049603B" w:rsidRDefault="0049603B" w:rsidP="0024477F">
      <w:pPr>
        <w:spacing w:after="120" w:line="276" w:lineRule="auto"/>
        <w:ind w:left="1134" w:right="1211"/>
        <w:jc w:val="both"/>
        <w:rPr>
          <w:rFonts w:ascii="Arial" w:hAnsi="Arial" w:cs="Arial"/>
          <w:b/>
          <w:bCs/>
          <w:color w:val="000000" w:themeColor="text1"/>
          <w:sz w:val="24"/>
          <w:szCs w:val="24"/>
        </w:rPr>
      </w:pPr>
    </w:p>
    <w:p w14:paraId="4C7D4FCA" w14:textId="7BAE32A8" w:rsidR="0073108F" w:rsidRPr="00E45E0F" w:rsidRDefault="00CA1858" w:rsidP="0024477F">
      <w:pPr>
        <w:spacing w:after="120" w:line="276" w:lineRule="auto"/>
        <w:ind w:left="1134" w:right="1211"/>
        <w:jc w:val="both"/>
        <w:rPr>
          <w:rFonts w:ascii="Arial" w:hAnsi="Arial" w:cs="Arial"/>
          <w:b/>
          <w:bCs/>
          <w:color w:val="000000" w:themeColor="text1"/>
          <w:sz w:val="28"/>
          <w:szCs w:val="28"/>
        </w:rPr>
      </w:pPr>
      <w:r w:rsidRPr="00E45E0F">
        <w:rPr>
          <w:rFonts w:ascii="Arial" w:hAnsi="Arial" w:cs="Arial"/>
          <w:b/>
          <w:bCs/>
          <w:color w:val="000000" w:themeColor="text1"/>
          <w:sz w:val="28"/>
          <w:szCs w:val="28"/>
        </w:rPr>
        <w:t>3</w:t>
      </w:r>
      <w:r w:rsidR="009516DB" w:rsidRPr="00E45E0F">
        <w:rPr>
          <w:rFonts w:ascii="Arial" w:hAnsi="Arial" w:cs="Arial"/>
          <w:b/>
          <w:bCs/>
          <w:color w:val="000000" w:themeColor="text1"/>
          <w:sz w:val="28"/>
          <w:szCs w:val="28"/>
        </w:rPr>
        <w:t xml:space="preserve">.13. </w:t>
      </w:r>
      <w:r w:rsidR="0073108F" w:rsidRPr="00E45E0F">
        <w:rPr>
          <w:rFonts w:ascii="Arial" w:hAnsi="Arial" w:cs="Arial"/>
          <w:b/>
          <w:bCs/>
          <w:color w:val="000000" w:themeColor="text1"/>
          <w:sz w:val="28"/>
          <w:szCs w:val="28"/>
        </w:rPr>
        <w:t>O uso de máscara constitui-se item de relevância para prevenir a infecção</w:t>
      </w:r>
    </w:p>
    <w:p w14:paraId="7E6ACE8C" w14:textId="77777777" w:rsidR="0073108F" w:rsidRPr="008F261E" w:rsidRDefault="0073108F" w:rsidP="0024477F">
      <w:pPr>
        <w:spacing w:after="120" w:line="276" w:lineRule="auto"/>
        <w:ind w:left="1134" w:right="1211"/>
        <w:jc w:val="both"/>
        <w:rPr>
          <w:rFonts w:ascii="Arial" w:hAnsi="Arial" w:cs="Arial"/>
          <w:color w:val="000000" w:themeColor="text1"/>
          <w:sz w:val="24"/>
          <w:szCs w:val="24"/>
        </w:rPr>
      </w:pPr>
    </w:p>
    <w:p w14:paraId="6282CCB7" w14:textId="1CF1B351" w:rsidR="0073108F" w:rsidRPr="008F261E" w:rsidRDefault="0073108F" w:rsidP="0024477F">
      <w:pPr>
        <w:spacing w:after="120" w:line="276" w:lineRule="auto"/>
        <w:ind w:left="1134" w:right="1211"/>
        <w:jc w:val="both"/>
        <w:rPr>
          <w:rFonts w:ascii="Arial" w:hAnsi="Arial" w:cs="Arial"/>
          <w:color w:val="000000" w:themeColor="text1"/>
          <w:sz w:val="24"/>
          <w:szCs w:val="24"/>
        </w:rPr>
      </w:pPr>
      <w:r w:rsidRPr="008F261E">
        <w:rPr>
          <w:rFonts w:ascii="Arial" w:hAnsi="Arial" w:cs="Arial"/>
          <w:color w:val="000000" w:themeColor="text1"/>
          <w:sz w:val="24"/>
          <w:szCs w:val="24"/>
        </w:rPr>
        <w:t xml:space="preserve">Em Genebra (Suíça), </w:t>
      </w:r>
      <w:r>
        <w:rPr>
          <w:rFonts w:ascii="Arial" w:hAnsi="Arial" w:cs="Arial"/>
          <w:color w:val="000000" w:themeColor="text1"/>
          <w:sz w:val="24"/>
          <w:szCs w:val="24"/>
        </w:rPr>
        <w:t xml:space="preserve">no dia </w:t>
      </w:r>
      <w:r w:rsidRPr="008F261E">
        <w:rPr>
          <w:rFonts w:ascii="Arial" w:hAnsi="Arial" w:cs="Arial"/>
          <w:color w:val="000000" w:themeColor="text1"/>
          <w:sz w:val="24"/>
          <w:szCs w:val="24"/>
        </w:rPr>
        <w:t xml:space="preserve">03 março de 2021, a Organização Mundial da Saúde (OMS) emitiu comunicado com um pool de recomendações sobre o uso de máscaras. </w:t>
      </w:r>
    </w:p>
    <w:p w14:paraId="4EF46C0F" w14:textId="77777777" w:rsidR="0073108F" w:rsidRPr="008F261E" w:rsidRDefault="0073108F" w:rsidP="0024477F">
      <w:pPr>
        <w:spacing w:after="120" w:line="276" w:lineRule="auto"/>
        <w:ind w:left="1134" w:right="1211"/>
        <w:jc w:val="both"/>
        <w:rPr>
          <w:rFonts w:ascii="Arial" w:hAnsi="Arial" w:cs="Arial"/>
          <w:color w:val="000000" w:themeColor="text1"/>
          <w:sz w:val="24"/>
          <w:szCs w:val="24"/>
        </w:rPr>
      </w:pPr>
      <w:r w:rsidRPr="008F261E">
        <w:rPr>
          <w:rFonts w:ascii="Arial" w:hAnsi="Arial" w:cs="Arial"/>
          <w:color w:val="000000" w:themeColor="text1"/>
          <w:sz w:val="24"/>
          <w:szCs w:val="24"/>
        </w:rPr>
        <w:t>Para a OMS</w:t>
      </w:r>
      <w:r>
        <w:rPr>
          <w:rFonts w:ascii="Arial" w:hAnsi="Arial" w:cs="Arial"/>
          <w:color w:val="000000" w:themeColor="text1"/>
          <w:sz w:val="24"/>
          <w:szCs w:val="24"/>
        </w:rPr>
        <w:t>,</w:t>
      </w:r>
      <w:r w:rsidRPr="008F261E">
        <w:rPr>
          <w:rFonts w:ascii="Arial" w:hAnsi="Arial" w:cs="Arial"/>
          <w:color w:val="000000" w:themeColor="text1"/>
          <w:sz w:val="24"/>
          <w:szCs w:val="24"/>
        </w:rPr>
        <w:t xml:space="preserve"> as máscaras precisam </w:t>
      </w:r>
      <w:r>
        <w:rPr>
          <w:rFonts w:ascii="Arial" w:hAnsi="Arial" w:cs="Arial"/>
          <w:color w:val="000000" w:themeColor="text1"/>
          <w:sz w:val="24"/>
          <w:szCs w:val="24"/>
        </w:rPr>
        <w:t>proporcionar</w:t>
      </w:r>
      <w:r w:rsidRPr="008F261E">
        <w:rPr>
          <w:rFonts w:ascii="Arial" w:hAnsi="Arial" w:cs="Arial"/>
          <w:color w:val="000000" w:themeColor="text1"/>
          <w:sz w:val="24"/>
          <w:szCs w:val="24"/>
        </w:rPr>
        <w:t xml:space="preserve"> uma boa proteção. Ou seja, a OMS chegou à conclusão </w:t>
      </w:r>
      <w:r>
        <w:rPr>
          <w:rFonts w:ascii="Arial" w:hAnsi="Arial" w:cs="Arial"/>
          <w:color w:val="000000" w:themeColor="text1"/>
          <w:sz w:val="24"/>
          <w:szCs w:val="24"/>
        </w:rPr>
        <w:t xml:space="preserve">de </w:t>
      </w:r>
      <w:r w:rsidRPr="008F261E">
        <w:rPr>
          <w:rFonts w:ascii="Arial" w:hAnsi="Arial" w:cs="Arial"/>
          <w:color w:val="000000" w:themeColor="text1"/>
          <w:sz w:val="24"/>
          <w:szCs w:val="24"/>
        </w:rPr>
        <w:t>que as máscaras protegem, mas para tal, precisam ser confeccionada</w:t>
      </w:r>
      <w:r>
        <w:rPr>
          <w:rFonts w:ascii="Arial" w:hAnsi="Arial" w:cs="Arial"/>
          <w:color w:val="000000" w:themeColor="text1"/>
          <w:sz w:val="24"/>
          <w:szCs w:val="24"/>
        </w:rPr>
        <w:t>s</w:t>
      </w:r>
      <w:r w:rsidRPr="008F261E">
        <w:rPr>
          <w:rFonts w:ascii="Arial" w:hAnsi="Arial" w:cs="Arial"/>
          <w:color w:val="000000" w:themeColor="text1"/>
          <w:sz w:val="24"/>
          <w:szCs w:val="24"/>
        </w:rPr>
        <w:t xml:space="preserve"> com três camadas. Mas, não deve </w:t>
      </w:r>
      <w:r>
        <w:rPr>
          <w:rFonts w:ascii="Arial" w:hAnsi="Arial" w:cs="Arial"/>
          <w:color w:val="000000" w:themeColor="text1"/>
          <w:sz w:val="24"/>
          <w:szCs w:val="24"/>
        </w:rPr>
        <w:t>possuir válvulas.</w:t>
      </w:r>
      <w:r w:rsidRPr="008F261E">
        <w:rPr>
          <w:rFonts w:ascii="Arial" w:hAnsi="Arial" w:cs="Arial"/>
          <w:color w:val="000000" w:themeColor="text1"/>
          <w:sz w:val="24"/>
          <w:szCs w:val="24"/>
        </w:rPr>
        <w:t xml:space="preserve"> </w:t>
      </w:r>
    </w:p>
    <w:p w14:paraId="11E264A7" w14:textId="74E1FE9D" w:rsidR="0073108F" w:rsidRPr="0073108F" w:rsidRDefault="0073108F" w:rsidP="0024477F">
      <w:pPr>
        <w:spacing w:after="120" w:line="276" w:lineRule="auto"/>
        <w:ind w:left="1134" w:right="1211"/>
        <w:jc w:val="both"/>
        <w:rPr>
          <w:rFonts w:ascii="Arial" w:hAnsi="Arial" w:cs="Arial"/>
          <w:color w:val="000000" w:themeColor="text1"/>
          <w:sz w:val="24"/>
          <w:szCs w:val="24"/>
        </w:rPr>
      </w:pPr>
      <w:r w:rsidRPr="008F261E">
        <w:rPr>
          <w:rFonts w:ascii="Arial" w:hAnsi="Arial" w:cs="Arial"/>
          <w:color w:val="000000" w:themeColor="text1"/>
          <w:sz w:val="24"/>
          <w:szCs w:val="24"/>
        </w:rPr>
        <w:t>Recomenda que a parte da máscara que mantém contato com a boca</w:t>
      </w:r>
      <w:r>
        <w:rPr>
          <w:rFonts w:ascii="Arial" w:hAnsi="Arial" w:cs="Arial"/>
          <w:color w:val="000000" w:themeColor="text1"/>
          <w:sz w:val="24"/>
          <w:szCs w:val="24"/>
        </w:rPr>
        <w:t xml:space="preserve"> do usuário</w:t>
      </w:r>
      <w:r w:rsidRPr="008F261E">
        <w:rPr>
          <w:rFonts w:ascii="Arial" w:hAnsi="Arial" w:cs="Arial"/>
          <w:color w:val="000000" w:themeColor="text1"/>
          <w:sz w:val="24"/>
          <w:szCs w:val="24"/>
        </w:rPr>
        <w:t xml:space="preserve"> deve ser de algodão absorvente, já as demais com polipropileno ou de um poliéster resistente à umidade. </w:t>
      </w:r>
      <w:r w:rsidRPr="0073108F">
        <w:rPr>
          <w:rFonts w:ascii="Arial" w:hAnsi="Arial" w:cs="Arial"/>
          <w:color w:val="000000" w:themeColor="text1"/>
          <w:szCs w:val="24"/>
        </w:rPr>
        <w:t>(Veja mais em https://www.bol.uol.com.br/noticias/2021/03/03/oms-publica-nova-serie-de-recomendacoes-sobre-uso-de-mascaras-de-tecido.htm?cmpid=copiaecola)</w:t>
      </w:r>
    </w:p>
    <w:p w14:paraId="353C0F0B" w14:textId="43CEF035" w:rsidR="0073108F" w:rsidRDefault="0073108F" w:rsidP="0024477F">
      <w:pPr>
        <w:spacing w:after="120" w:line="276" w:lineRule="auto"/>
        <w:ind w:left="1134" w:right="1211"/>
        <w:jc w:val="both"/>
        <w:rPr>
          <w:rFonts w:ascii="Arial" w:hAnsi="Arial" w:cs="Arial"/>
          <w:color w:val="000000" w:themeColor="text1"/>
          <w:sz w:val="24"/>
          <w:szCs w:val="24"/>
        </w:rPr>
      </w:pPr>
      <w:r w:rsidRPr="008F261E">
        <w:rPr>
          <w:rFonts w:ascii="Arial" w:hAnsi="Arial" w:cs="Arial"/>
          <w:color w:val="000000" w:themeColor="text1"/>
          <w:sz w:val="24"/>
          <w:szCs w:val="24"/>
        </w:rPr>
        <w:t xml:space="preserve">Outro aspecto fundamental é quanto </w:t>
      </w:r>
      <w:r>
        <w:rPr>
          <w:rFonts w:ascii="Arial" w:hAnsi="Arial" w:cs="Arial"/>
          <w:color w:val="000000" w:themeColor="text1"/>
          <w:sz w:val="24"/>
          <w:szCs w:val="24"/>
        </w:rPr>
        <w:t>à</w:t>
      </w:r>
      <w:r w:rsidRPr="008F261E">
        <w:rPr>
          <w:rFonts w:ascii="Arial" w:hAnsi="Arial" w:cs="Arial"/>
          <w:color w:val="000000" w:themeColor="text1"/>
          <w:sz w:val="24"/>
          <w:szCs w:val="24"/>
        </w:rPr>
        <w:t xml:space="preserve"> verificação da comprovação da eficácia</w:t>
      </w:r>
      <w:r>
        <w:rPr>
          <w:rFonts w:ascii="Arial" w:hAnsi="Arial" w:cs="Arial"/>
          <w:color w:val="000000" w:themeColor="text1"/>
          <w:sz w:val="24"/>
          <w:szCs w:val="24"/>
        </w:rPr>
        <w:t xml:space="preserve">. </w:t>
      </w:r>
      <w:r w:rsidRPr="008F261E">
        <w:rPr>
          <w:rFonts w:ascii="Arial" w:hAnsi="Arial" w:cs="Arial"/>
          <w:color w:val="000000" w:themeColor="text1"/>
          <w:sz w:val="24"/>
          <w:szCs w:val="24"/>
        </w:rPr>
        <w:t xml:space="preserve">A agência também recomenda que seja checada a embalagem da máscara para que seja verificado se houve </w:t>
      </w:r>
      <w:r>
        <w:rPr>
          <w:rFonts w:ascii="Arial" w:hAnsi="Arial" w:cs="Arial"/>
          <w:color w:val="000000" w:themeColor="text1"/>
          <w:sz w:val="24"/>
          <w:szCs w:val="24"/>
        </w:rPr>
        <w:t>qualificação</w:t>
      </w:r>
      <w:r w:rsidRPr="008F261E">
        <w:rPr>
          <w:rFonts w:ascii="Arial" w:hAnsi="Arial" w:cs="Arial"/>
          <w:color w:val="000000" w:themeColor="text1"/>
          <w:sz w:val="24"/>
          <w:szCs w:val="24"/>
        </w:rPr>
        <w:t xml:space="preserve"> em laboratório</w:t>
      </w:r>
      <w:r>
        <w:rPr>
          <w:rFonts w:ascii="Arial" w:hAnsi="Arial" w:cs="Arial"/>
          <w:color w:val="000000" w:themeColor="text1"/>
          <w:sz w:val="24"/>
          <w:szCs w:val="24"/>
        </w:rPr>
        <w:t xml:space="preserve"> credenciado</w:t>
      </w:r>
      <w:r w:rsidRPr="008F261E">
        <w:rPr>
          <w:rFonts w:ascii="Arial" w:hAnsi="Arial" w:cs="Arial"/>
          <w:color w:val="000000" w:themeColor="text1"/>
          <w:sz w:val="24"/>
          <w:szCs w:val="24"/>
        </w:rPr>
        <w:t xml:space="preserve">. </w:t>
      </w:r>
    </w:p>
    <w:p w14:paraId="64738835" w14:textId="77777777" w:rsidR="009516DB" w:rsidRPr="008F261E" w:rsidRDefault="009516DB" w:rsidP="00441DC9">
      <w:pPr>
        <w:spacing w:after="120" w:line="276" w:lineRule="auto"/>
        <w:ind w:left="1134" w:right="-1"/>
        <w:jc w:val="both"/>
        <w:rPr>
          <w:rFonts w:ascii="Arial" w:hAnsi="Arial" w:cs="Arial"/>
          <w:color w:val="000000" w:themeColor="text1"/>
          <w:sz w:val="24"/>
          <w:szCs w:val="24"/>
        </w:rPr>
      </w:pPr>
    </w:p>
    <w:tbl>
      <w:tblPr>
        <w:tblStyle w:val="Tabelacomgrade"/>
        <w:tblW w:w="0" w:type="auto"/>
        <w:tblInd w:w="1134" w:type="dxa"/>
        <w:tblLook w:val="04A0" w:firstRow="1" w:lastRow="0" w:firstColumn="1" w:lastColumn="0" w:noHBand="0" w:noVBand="1"/>
      </w:tblPr>
      <w:tblGrid>
        <w:gridCol w:w="7360"/>
      </w:tblGrid>
      <w:tr w:rsidR="009516DB" w14:paraId="1DBC7FE2" w14:textId="77777777" w:rsidTr="007F6E86">
        <w:trPr>
          <w:trHeight w:val="432"/>
        </w:trPr>
        <w:tc>
          <w:tcPr>
            <w:tcW w:w="19132" w:type="dxa"/>
          </w:tcPr>
          <w:p w14:paraId="2753BE7E" w14:textId="77777777" w:rsidR="00357016" w:rsidRDefault="00357016" w:rsidP="009516DB">
            <w:pPr>
              <w:spacing w:after="120" w:line="276" w:lineRule="auto"/>
              <w:ind w:left="1134" w:right="-1"/>
              <w:jc w:val="center"/>
              <w:rPr>
                <w:rFonts w:ascii="Arial" w:hAnsi="Arial" w:cs="Arial"/>
                <w:b/>
                <w:bCs/>
                <w:color w:val="000000" w:themeColor="text1"/>
                <w:sz w:val="24"/>
                <w:szCs w:val="24"/>
              </w:rPr>
            </w:pPr>
          </w:p>
          <w:p w14:paraId="58D2A910" w14:textId="7F7785C4" w:rsidR="009516DB" w:rsidRPr="008F261E" w:rsidRDefault="009516DB" w:rsidP="009516DB">
            <w:pPr>
              <w:spacing w:after="120" w:line="276" w:lineRule="auto"/>
              <w:ind w:left="1134" w:right="-1"/>
              <w:jc w:val="center"/>
              <w:rPr>
                <w:rFonts w:ascii="Arial" w:hAnsi="Arial" w:cs="Arial"/>
                <w:b/>
                <w:bCs/>
                <w:color w:val="000000" w:themeColor="text1"/>
                <w:sz w:val="24"/>
                <w:szCs w:val="24"/>
              </w:rPr>
            </w:pPr>
            <w:r>
              <w:rPr>
                <w:rFonts w:ascii="Arial" w:hAnsi="Arial" w:cs="Arial"/>
                <w:b/>
                <w:bCs/>
                <w:color w:val="000000" w:themeColor="text1"/>
                <w:sz w:val="24"/>
                <w:szCs w:val="24"/>
              </w:rPr>
              <w:t xml:space="preserve">SUGESTÕES PEDAGÓGICAS </w:t>
            </w:r>
            <w:r w:rsidRPr="008F261E">
              <w:rPr>
                <w:rFonts w:ascii="Arial" w:hAnsi="Arial" w:cs="Arial"/>
                <w:b/>
                <w:bCs/>
                <w:color w:val="000000" w:themeColor="text1"/>
                <w:sz w:val="24"/>
                <w:szCs w:val="24"/>
              </w:rPr>
              <w:t xml:space="preserve">PARA </w:t>
            </w:r>
            <w:r>
              <w:rPr>
                <w:rFonts w:ascii="Arial" w:hAnsi="Arial" w:cs="Arial"/>
                <w:b/>
                <w:bCs/>
                <w:color w:val="000000" w:themeColor="text1"/>
                <w:sz w:val="24"/>
                <w:szCs w:val="24"/>
              </w:rPr>
              <w:t xml:space="preserve">AS </w:t>
            </w:r>
            <w:r w:rsidRPr="008F261E">
              <w:rPr>
                <w:rFonts w:ascii="Arial" w:hAnsi="Arial" w:cs="Arial"/>
                <w:b/>
                <w:bCs/>
                <w:color w:val="000000" w:themeColor="text1"/>
                <w:sz w:val="24"/>
                <w:szCs w:val="24"/>
              </w:rPr>
              <w:t>SECRETARIA</w:t>
            </w:r>
            <w:r>
              <w:rPr>
                <w:rFonts w:ascii="Arial" w:hAnsi="Arial" w:cs="Arial"/>
                <w:b/>
                <w:bCs/>
                <w:color w:val="000000" w:themeColor="text1"/>
                <w:sz w:val="24"/>
                <w:szCs w:val="24"/>
              </w:rPr>
              <w:t>S</w:t>
            </w:r>
            <w:r w:rsidRPr="008F261E">
              <w:rPr>
                <w:rFonts w:ascii="Arial" w:hAnsi="Arial" w:cs="Arial"/>
                <w:b/>
                <w:bCs/>
                <w:color w:val="000000" w:themeColor="text1"/>
                <w:sz w:val="24"/>
                <w:szCs w:val="24"/>
              </w:rPr>
              <w:t xml:space="preserve"> DE SAÚDE</w:t>
            </w:r>
          </w:p>
          <w:p w14:paraId="6C00D7D8" w14:textId="43F1D9FF" w:rsidR="009516DB" w:rsidRPr="0073108F" w:rsidRDefault="009516DB" w:rsidP="00FB0170">
            <w:pPr>
              <w:pStyle w:val="PargrafodaLista"/>
              <w:spacing w:after="120" w:line="276" w:lineRule="auto"/>
              <w:ind w:left="450" w:right="455"/>
              <w:jc w:val="both"/>
              <w:rPr>
                <w:rFonts w:ascii="Arial" w:hAnsi="Arial" w:cs="Arial"/>
                <w:color w:val="000000" w:themeColor="text1"/>
                <w:sz w:val="24"/>
                <w:szCs w:val="24"/>
              </w:rPr>
            </w:pPr>
            <w:r w:rsidRPr="0073108F">
              <w:rPr>
                <w:rFonts w:ascii="Arial" w:hAnsi="Arial" w:cs="Arial"/>
                <w:color w:val="000000" w:themeColor="text1"/>
                <w:sz w:val="24"/>
                <w:szCs w:val="24"/>
              </w:rPr>
              <w:t>Que cada Secretaria Municipal de Saúde do Vale do Mamanguap</w:t>
            </w:r>
            <w:r>
              <w:rPr>
                <w:rFonts w:ascii="Arial" w:hAnsi="Arial" w:cs="Arial"/>
                <w:color w:val="000000" w:themeColor="text1"/>
                <w:sz w:val="24"/>
                <w:szCs w:val="24"/>
              </w:rPr>
              <w:t xml:space="preserve">e </w:t>
            </w:r>
            <w:r w:rsidR="007F6E86">
              <w:rPr>
                <w:rFonts w:ascii="Arial" w:hAnsi="Arial" w:cs="Arial"/>
                <w:color w:val="000000" w:themeColor="text1"/>
                <w:sz w:val="24"/>
                <w:szCs w:val="24"/>
              </w:rPr>
              <w:t xml:space="preserve">possa reflexionar sobre a possibilidade de </w:t>
            </w:r>
            <w:r>
              <w:rPr>
                <w:rFonts w:ascii="Arial" w:hAnsi="Arial" w:cs="Arial"/>
                <w:color w:val="000000" w:themeColor="text1"/>
                <w:sz w:val="24"/>
                <w:szCs w:val="24"/>
              </w:rPr>
              <w:t>elaborar um plano especí</w:t>
            </w:r>
            <w:r w:rsidRPr="0073108F">
              <w:rPr>
                <w:rFonts w:ascii="Arial" w:hAnsi="Arial" w:cs="Arial"/>
                <w:color w:val="000000" w:themeColor="text1"/>
                <w:sz w:val="24"/>
                <w:szCs w:val="24"/>
              </w:rPr>
              <w:t xml:space="preserve">fico quanto </w:t>
            </w:r>
            <w:r>
              <w:rPr>
                <w:rFonts w:ascii="Arial" w:hAnsi="Arial" w:cs="Arial"/>
                <w:color w:val="000000" w:themeColor="text1"/>
                <w:sz w:val="24"/>
                <w:szCs w:val="24"/>
              </w:rPr>
              <w:t>à</w:t>
            </w:r>
            <w:r w:rsidRPr="0073108F">
              <w:rPr>
                <w:rFonts w:ascii="Arial" w:hAnsi="Arial" w:cs="Arial"/>
                <w:color w:val="000000" w:themeColor="text1"/>
                <w:sz w:val="24"/>
                <w:szCs w:val="24"/>
              </w:rPr>
              <w:t xml:space="preserve"> distribuição de máscara</w:t>
            </w:r>
            <w:r>
              <w:rPr>
                <w:rFonts w:ascii="Arial" w:hAnsi="Arial" w:cs="Arial"/>
                <w:color w:val="000000" w:themeColor="text1"/>
                <w:sz w:val="24"/>
                <w:szCs w:val="24"/>
              </w:rPr>
              <w:t>s</w:t>
            </w:r>
            <w:r w:rsidRPr="0073108F">
              <w:rPr>
                <w:rFonts w:ascii="Arial" w:hAnsi="Arial" w:cs="Arial"/>
                <w:color w:val="000000" w:themeColor="text1"/>
                <w:sz w:val="24"/>
                <w:szCs w:val="24"/>
              </w:rPr>
              <w:t xml:space="preserve">. Deve-se </w:t>
            </w:r>
            <w:r>
              <w:rPr>
                <w:rFonts w:ascii="Arial" w:hAnsi="Arial" w:cs="Arial"/>
                <w:color w:val="000000" w:themeColor="text1"/>
                <w:sz w:val="24"/>
                <w:szCs w:val="24"/>
              </w:rPr>
              <w:t>cri</w:t>
            </w:r>
            <w:r w:rsidRPr="0073108F">
              <w:rPr>
                <w:rFonts w:ascii="Arial" w:hAnsi="Arial" w:cs="Arial"/>
                <w:color w:val="000000" w:themeColor="text1"/>
                <w:sz w:val="24"/>
                <w:szCs w:val="24"/>
              </w:rPr>
              <w:t>ar um calendário com uma c</w:t>
            </w:r>
            <w:r>
              <w:rPr>
                <w:rFonts w:ascii="Arial" w:hAnsi="Arial" w:cs="Arial"/>
                <w:color w:val="000000" w:themeColor="text1"/>
                <w:sz w:val="24"/>
                <w:szCs w:val="24"/>
              </w:rPr>
              <w:t>ampanha educativa sobre o uso de</w:t>
            </w:r>
            <w:r w:rsidRPr="0073108F">
              <w:rPr>
                <w:rFonts w:ascii="Arial" w:hAnsi="Arial" w:cs="Arial"/>
                <w:color w:val="000000" w:themeColor="text1"/>
                <w:sz w:val="24"/>
                <w:szCs w:val="24"/>
              </w:rPr>
              <w:t xml:space="preserve"> máscara</w:t>
            </w:r>
            <w:r>
              <w:rPr>
                <w:rFonts w:ascii="Arial" w:hAnsi="Arial" w:cs="Arial"/>
                <w:color w:val="000000" w:themeColor="text1"/>
                <w:sz w:val="24"/>
                <w:szCs w:val="24"/>
              </w:rPr>
              <w:t>s</w:t>
            </w:r>
            <w:r w:rsidRPr="0073108F">
              <w:rPr>
                <w:rFonts w:ascii="Arial" w:hAnsi="Arial" w:cs="Arial"/>
                <w:color w:val="000000" w:themeColor="text1"/>
                <w:sz w:val="24"/>
                <w:szCs w:val="24"/>
              </w:rPr>
              <w:t>. A incorporação desse</w:t>
            </w:r>
            <w:r>
              <w:rPr>
                <w:rFonts w:ascii="Arial" w:hAnsi="Arial" w:cs="Arial"/>
                <w:color w:val="000000" w:themeColor="text1"/>
                <w:sz w:val="24"/>
                <w:szCs w:val="24"/>
              </w:rPr>
              <w:t>s</w:t>
            </w:r>
            <w:r w:rsidRPr="0073108F">
              <w:rPr>
                <w:rFonts w:ascii="Arial" w:hAnsi="Arial" w:cs="Arial"/>
                <w:color w:val="000000" w:themeColor="text1"/>
                <w:sz w:val="24"/>
                <w:szCs w:val="24"/>
              </w:rPr>
              <w:t xml:space="preserve"> hábitos na vida cotidiana d</w:t>
            </w:r>
            <w:r>
              <w:rPr>
                <w:rFonts w:ascii="Arial" w:hAnsi="Arial" w:cs="Arial"/>
                <w:color w:val="000000" w:themeColor="text1"/>
                <w:sz w:val="24"/>
                <w:szCs w:val="24"/>
              </w:rPr>
              <w:t>as pessoas</w:t>
            </w:r>
            <w:r w:rsidRPr="0073108F">
              <w:rPr>
                <w:rFonts w:ascii="Arial" w:hAnsi="Arial" w:cs="Arial"/>
                <w:color w:val="000000" w:themeColor="text1"/>
                <w:sz w:val="24"/>
                <w:szCs w:val="24"/>
              </w:rPr>
              <w:t xml:space="preserve"> é de su</w:t>
            </w:r>
            <w:r>
              <w:rPr>
                <w:rFonts w:ascii="Arial" w:hAnsi="Arial" w:cs="Arial"/>
                <w:color w:val="000000" w:themeColor="text1"/>
                <w:sz w:val="24"/>
                <w:szCs w:val="24"/>
              </w:rPr>
              <w:t>m</w:t>
            </w:r>
            <w:r w:rsidRPr="0073108F">
              <w:rPr>
                <w:rFonts w:ascii="Arial" w:hAnsi="Arial" w:cs="Arial"/>
                <w:color w:val="000000" w:themeColor="text1"/>
                <w:sz w:val="24"/>
                <w:szCs w:val="24"/>
              </w:rPr>
              <w:t xml:space="preserve">a importância, mas para que ocorra uma verdadeira mudança no comportamento </w:t>
            </w:r>
            <w:r>
              <w:rPr>
                <w:rFonts w:ascii="Arial" w:hAnsi="Arial" w:cs="Arial"/>
                <w:color w:val="000000" w:themeColor="text1"/>
                <w:sz w:val="24"/>
                <w:szCs w:val="24"/>
              </w:rPr>
              <w:t xml:space="preserve">nas questões </w:t>
            </w:r>
            <w:r w:rsidRPr="0073108F">
              <w:rPr>
                <w:rFonts w:ascii="Arial" w:hAnsi="Arial" w:cs="Arial"/>
                <w:color w:val="000000" w:themeColor="text1"/>
                <w:sz w:val="24"/>
                <w:szCs w:val="24"/>
              </w:rPr>
              <w:t>de proteção pessoal e social, faz-se necessário que haja campanha</w:t>
            </w:r>
            <w:r>
              <w:rPr>
                <w:rFonts w:ascii="Arial" w:hAnsi="Arial" w:cs="Arial"/>
                <w:color w:val="000000" w:themeColor="text1"/>
                <w:sz w:val="24"/>
                <w:szCs w:val="24"/>
              </w:rPr>
              <w:t>s</w:t>
            </w:r>
            <w:r w:rsidRPr="0073108F">
              <w:rPr>
                <w:rFonts w:ascii="Arial" w:hAnsi="Arial" w:cs="Arial"/>
                <w:color w:val="000000" w:themeColor="text1"/>
                <w:sz w:val="24"/>
                <w:szCs w:val="24"/>
              </w:rPr>
              <w:t xml:space="preserve"> educativa</w:t>
            </w:r>
            <w:r>
              <w:rPr>
                <w:rFonts w:ascii="Arial" w:hAnsi="Arial" w:cs="Arial"/>
                <w:color w:val="000000" w:themeColor="text1"/>
                <w:sz w:val="24"/>
                <w:szCs w:val="24"/>
              </w:rPr>
              <w:t>s</w:t>
            </w:r>
            <w:r w:rsidRPr="0073108F">
              <w:rPr>
                <w:rFonts w:ascii="Arial" w:hAnsi="Arial" w:cs="Arial"/>
                <w:color w:val="000000" w:themeColor="text1"/>
                <w:sz w:val="24"/>
                <w:szCs w:val="24"/>
              </w:rPr>
              <w:t>;</w:t>
            </w:r>
          </w:p>
          <w:p w14:paraId="7765649D" w14:textId="1F3B5F97" w:rsidR="009516DB" w:rsidRPr="00A96CB6" w:rsidRDefault="009516DB" w:rsidP="00FB0170">
            <w:pPr>
              <w:spacing w:after="120" w:line="276" w:lineRule="auto"/>
              <w:ind w:left="450" w:right="455"/>
              <w:jc w:val="both"/>
              <w:rPr>
                <w:rFonts w:ascii="Arial" w:hAnsi="Arial" w:cs="Arial"/>
                <w:color w:val="000000" w:themeColor="text1"/>
                <w:sz w:val="24"/>
                <w:szCs w:val="24"/>
              </w:rPr>
            </w:pPr>
            <w:r w:rsidRPr="00A96CB6">
              <w:rPr>
                <w:rFonts w:ascii="Arial" w:hAnsi="Arial" w:cs="Arial"/>
                <w:color w:val="000000" w:themeColor="text1"/>
                <w:sz w:val="24"/>
                <w:szCs w:val="24"/>
              </w:rPr>
              <w:t>A campanha educativa deve se utilizar dos meios de comunicaç</w:t>
            </w:r>
            <w:r>
              <w:rPr>
                <w:rFonts w:ascii="Arial" w:hAnsi="Arial" w:cs="Arial"/>
                <w:color w:val="000000" w:themeColor="text1"/>
                <w:sz w:val="24"/>
                <w:szCs w:val="24"/>
              </w:rPr>
              <w:t>ão formais existentes na região</w:t>
            </w:r>
            <w:r w:rsidRPr="00A96CB6">
              <w:rPr>
                <w:rFonts w:ascii="Arial" w:hAnsi="Arial" w:cs="Arial"/>
                <w:color w:val="000000" w:themeColor="text1"/>
                <w:sz w:val="24"/>
                <w:szCs w:val="24"/>
              </w:rPr>
              <w:t xml:space="preserve"> </w:t>
            </w:r>
            <w:r>
              <w:rPr>
                <w:rFonts w:ascii="Arial" w:hAnsi="Arial" w:cs="Arial"/>
                <w:color w:val="000000" w:themeColor="text1"/>
                <w:sz w:val="24"/>
                <w:szCs w:val="24"/>
              </w:rPr>
              <w:t xml:space="preserve">como </w:t>
            </w:r>
            <w:r w:rsidRPr="00A96CB6">
              <w:rPr>
                <w:rFonts w:ascii="Arial" w:hAnsi="Arial" w:cs="Arial"/>
                <w:color w:val="000000" w:themeColor="text1"/>
                <w:sz w:val="24"/>
                <w:szCs w:val="24"/>
              </w:rPr>
              <w:t>as mídias sociais, fixação de faixas com escritos da campanha, inclusive fazendo anúncios através de carros de som, onde mensagens sejam lançadas incentivando que pessoas façam o uso correto das máscaras, da la</w:t>
            </w:r>
            <w:r>
              <w:rPr>
                <w:rFonts w:ascii="Arial" w:hAnsi="Arial" w:cs="Arial"/>
                <w:color w:val="000000" w:themeColor="text1"/>
                <w:sz w:val="24"/>
                <w:szCs w:val="24"/>
              </w:rPr>
              <w:t>vagem das mãos com água e sabão e</w:t>
            </w:r>
            <w:r w:rsidRPr="00A96CB6">
              <w:rPr>
                <w:rFonts w:ascii="Arial" w:hAnsi="Arial" w:cs="Arial"/>
                <w:color w:val="000000" w:themeColor="text1"/>
                <w:sz w:val="24"/>
                <w:szCs w:val="24"/>
              </w:rPr>
              <w:t xml:space="preserve"> do uso do álcool, manterem o distanciamento e </w:t>
            </w:r>
            <w:r>
              <w:rPr>
                <w:rFonts w:ascii="Arial" w:hAnsi="Arial" w:cs="Arial"/>
                <w:color w:val="000000" w:themeColor="text1"/>
                <w:sz w:val="24"/>
                <w:szCs w:val="24"/>
              </w:rPr>
              <w:t xml:space="preserve">o </w:t>
            </w:r>
            <w:r w:rsidRPr="00A96CB6">
              <w:rPr>
                <w:rFonts w:ascii="Arial" w:hAnsi="Arial" w:cs="Arial"/>
                <w:color w:val="000000" w:themeColor="text1"/>
                <w:sz w:val="24"/>
                <w:szCs w:val="24"/>
              </w:rPr>
              <w:t>isolamento social;</w:t>
            </w:r>
          </w:p>
          <w:p w14:paraId="07D1D1A7" w14:textId="70C70C9A" w:rsidR="009516DB" w:rsidRDefault="009516DB" w:rsidP="00FB0170">
            <w:pPr>
              <w:spacing w:after="120" w:line="276" w:lineRule="auto"/>
              <w:ind w:left="450" w:right="455"/>
              <w:jc w:val="both"/>
              <w:rPr>
                <w:rFonts w:ascii="Arial" w:hAnsi="Arial" w:cs="Arial"/>
                <w:color w:val="000000" w:themeColor="text1"/>
                <w:sz w:val="24"/>
                <w:szCs w:val="24"/>
              </w:rPr>
            </w:pPr>
            <w:r w:rsidRPr="00A96CB6">
              <w:rPr>
                <w:rFonts w:ascii="Arial" w:hAnsi="Arial" w:cs="Arial"/>
                <w:color w:val="000000" w:themeColor="text1"/>
                <w:sz w:val="24"/>
                <w:szCs w:val="24"/>
              </w:rPr>
              <w:t>A campanha educativa pode ser feita também por segmento social – exemplo: Destinada aos trabalhadores da educação, gestores escolares, estudantes das redes municipais, estadual, federal e particular da região; aos trabalhadores da cana-de-açúcar, do abacaxi, pa</w:t>
            </w:r>
            <w:r>
              <w:rPr>
                <w:rFonts w:ascii="Arial" w:hAnsi="Arial" w:cs="Arial"/>
                <w:color w:val="000000" w:themeColor="text1"/>
                <w:sz w:val="24"/>
                <w:szCs w:val="24"/>
              </w:rPr>
              <w:t>ra os feirantes, comerciantes e</w:t>
            </w:r>
            <w:r w:rsidRPr="00A96CB6">
              <w:rPr>
                <w:rFonts w:ascii="Arial" w:hAnsi="Arial" w:cs="Arial"/>
                <w:color w:val="000000" w:themeColor="text1"/>
                <w:sz w:val="24"/>
                <w:szCs w:val="24"/>
              </w:rPr>
              <w:t xml:space="preserve"> outra</w:t>
            </w:r>
            <w:r>
              <w:rPr>
                <w:rFonts w:ascii="Arial" w:hAnsi="Arial" w:cs="Arial"/>
                <w:color w:val="000000" w:themeColor="text1"/>
                <w:sz w:val="24"/>
                <w:szCs w:val="24"/>
              </w:rPr>
              <w:t>s</w:t>
            </w:r>
            <w:r w:rsidRPr="00A96CB6">
              <w:rPr>
                <w:rFonts w:ascii="Arial" w:hAnsi="Arial" w:cs="Arial"/>
                <w:color w:val="000000" w:themeColor="text1"/>
                <w:sz w:val="24"/>
                <w:szCs w:val="24"/>
              </w:rPr>
              <w:t xml:space="preserve"> categoria</w:t>
            </w:r>
            <w:r>
              <w:rPr>
                <w:rFonts w:ascii="Arial" w:hAnsi="Arial" w:cs="Arial"/>
                <w:color w:val="000000" w:themeColor="text1"/>
                <w:sz w:val="24"/>
                <w:szCs w:val="24"/>
              </w:rPr>
              <w:t>s</w:t>
            </w:r>
            <w:r w:rsidRPr="00A96CB6">
              <w:rPr>
                <w:rFonts w:ascii="Arial" w:hAnsi="Arial" w:cs="Arial"/>
                <w:color w:val="000000" w:themeColor="text1"/>
                <w:sz w:val="24"/>
                <w:szCs w:val="24"/>
              </w:rPr>
              <w:t>. O importante é sensibilizar para o uso das medi</w:t>
            </w:r>
            <w:r>
              <w:rPr>
                <w:rFonts w:ascii="Arial" w:hAnsi="Arial" w:cs="Arial"/>
                <w:color w:val="000000" w:themeColor="text1"/>
                <w:sz w:val="24"/>
                <w:szCs w:val="24"/>
              </w:rPr>
              <w:t>d</w:t>
            </w:r>
            <w:r w:rsidRPr="00A96CB6">
              <w:rPr>
                <w:rFonts w:ascii="Arial" w:hAnsi="Arial" w:cs="Arial"/>
                <w:color w:val="000000" w:themeColor="text1"/>
                <w:sz w:val="24"/>
                <w:szCs w:val="24"/>
              </w:rPr>
              <w:t xml:space="preserve">as </w:t>
            </w:r>
            <w:r>
              <w:rPr>
                <w:rFonts w:ascii="Arial" w:hAnsi="Arial" w:cs="Arial"/>
                <w:color w:val="000000" w:themeColor="text1"/>
                <w:sz w:val="24"/>
                <w:szCs w:val="24"/>
              </w:rPr>
              <w:t xml:space="preserve">de segurança preventivas e </w:t>
            </w:r>
            <w:r w:rsidRPr="00A96CB6">
              <w:rPr>
                <w:rFonts w:ascii="Arial" w:hAnsi="Arial" w:cs="Arial"/>
                <w:color w:val="000000" w:themeColor="text1"/>
                <w:sz w:val="24"/>
                <w:szCs w:val="24"/>
              </w:rPr>
              <w:t xml:space="preserve">não farmacológicas. Em qualquer situação, a campanha deve seguir um planejamento bem elaborado, pois cada </w:t>
            </w:r>
            <w:r>
              <w:rPr>
                <w:rFonts w:ascii="Arial" w:hAnsi="Arial" w:cs="Arial"/>
                <w:color w:val="000000" w:themeColor="text1"/>
                <w:sz w:val="24"/>
                <w:szCs w:val="24"/>
              </w:rPr>
              <w:t>detalhe é importante e cada minuto é fundamental, pois</w:t>
            </w:r>
            <w:r w:rsidRPr="00A96CB6">
              <w:rPr>
                <w:rFonts w:ascii="Arial" w:hAnsi="Arial" w:cs="Arial"/>
                <w:color w:val="000000" w:themeColor="text1"/>
                <w:sz w:val="24"/>
                <w:szCs w:val="24"/>
              </w:rPr>
              <w:t xml:space="preserve"> pode-se salvar </w:t>
            </w:r>
            <w:r>
              <w:rPr>
                <w:rFonts w:ascii="Arial" w:hAnsi="Arial" w:cs="Arial"/>
                <w:color w:val="000000" w:themeColor="text1"/>
                <w:sz w:val="24"/>
                <w:szCs w:val="24"/>
              </w:rPr>
              <w:t xml:space="preserve">vidas </w:t>
            </w:r>
            <w:r w:rsidRPr="00A96CB6">
              <w:rPr>
                <w:rFonts w:ascii="Arial" w:hAnsi="Arial" w:cs="Arial"/>
                <w:color w:val="000000" w:themeColor="text1"/>
                <w:sz w:val="24"/>
                <w:szCs w:val="24"/>
              </w:rPr>
              <w:t xml:space="preserve">com </w:t>
            </w:r>
            <w:r>
              <w:rPr>
                <w:rFonts w:ascii="Arial" w:hAnsi="Arial" w:cs="Arial"/>
                <w:color w:val="000000" w:themeColor="text1"/>
                <w:sz w:val="24"/>
                <w:szCs w:val="24"/>
              </w:rPr>
              <w:t>pequenas ações efetivas localizadas</w:t>
            </w:r>
            <w:r w:rsidRPr="00A96CB6">
              <w:rPr>
                <w:rFonts w:ascii="Arial" w:hAnsi="Arial" w:cs="Arial"/>
                <w:color w:val="000000" w:themeColor="text1"/>
                <w:sz w:val="24"/>
                <w:szCs w:val="24"/>
              </w:rPr>
              <w:t xml:space="preserve">. </w:t>
            </w:r>
          </w:p>
          <w:p w14:paraId="082F682F" w14:textId="77777777" w:rsidR="009516DB" w:rsidRDefault="009516DB" w:rsidP="00441DC9">
            <w:pPr>
              <w:spacing w:after="120" w:line="276" w:lineRule="auto"/>
              <w:ind w:right="-1"/>
              <w:jc w:val="center"/>
              <w:rPr>
                <w:rFonts w:ascii="Arial" w:hAnsi="Arial" w:cs="Arial"/>
                <w:b/>
                <w:bCs/>
                <w:color w:val="000000" w:themeColor="text1"/>
                <w:sz w:val="24"/>
                <w:szCs w:val="24"/>
              </w:rPr>
            </w:pPr>
          </w:p>
        </w:tc>
      </w:tr>
    </w:tbl>
    <w:p w14:paraId="44607BB6" w14:textId="08C6A6A3" w:rsidR="00A96CB6" w:rsidRPr="009516DB" w:rsidRDefault="00A96CB6" w:rsidP="0024477F">
      <w:pPr>
        <w:spacing w:after="120" w:line="276" w:lineRule="auto"/>
        <w:ind w:right="1373"/>
        <w:jc w:val="both"/>
        <w:rPr>
          <w:rFonts w:ascii="Arial" w:hAnsi="Arial" w:cs="Arial"/>
          <w:color w:val="000000" w:themeColor="text1"/>
          <w:sz w:val="24"/>
          <w:szCs w:val="24"/>
        </w:rPr>
      </w:pPr>
    </w:p>
    <w:p w14:paraId="4476DC85" w14:textId="42BFE49E" w:rsidR="0073108F" w:rsidRPr="00A96CB6" w:rsidRDefault="0073108F" w:rsidP="0024477F">
      <w:pPr>
        <w:spacing w:after="120" w:line="276" w:lineRule="auto"/>
        <w:ind w:left="1134" w:right="1373"/>
        <w:jc w:val="both"/>
        <w:rPr>
          <w:rFonts w:ascii="Arial" w:hAnsi="Arial" w:cs="Arial"/>
          <w:color w:val="000000" w:themeColor="text1"/>
          <w:sz w:val="24"/>
          <w:szCs w:val="24"/>
        </w:rPr>
      </w:pPr>
      <w:r w:rsidRPr="00A96CB6">
        <w:rPr>
          <w:rFonts w:ascii="Arial" w:hAnsi="Arial" w:cs="Arial"/>
          <w:color w:val="000000" w:themeColor="text1"/>
          <w:sz w:val="24"/>
          <w:szCs w:val="24"/>
        </w:rPr>
        <w:t>Se até o momento o vírus não parou, por qual motivo devemos parar</w:t>
      </w:r>
      <w:r w:rsidR="00A96CB6">
        <w:rPr>
          <w:rFonts w:ascii="Arial" w:hAnsi="Arial" w:cs="Arial"/>
          <w:color w:val="000000" w:themeColor="text1"/>
          <w:sz w:val="24"/>
          <w:szCs w:val="24"/>
        </w:rPr>
        <w:t>, não é mesmo</w:t>
      </w:r>
      <w:r w:rsidRPr="00A96CB6">
        <w:rPr>
          <w:rFonts w:ascii="Arial" w:hAnsi="Arial" w:cs="Arial"/>
          <w:color w:val="000000" w:themeColor="text1"/>
          <w:sz w:val="24"/>
          <w:szCs w:val="24"/>
        </w:rPr>
        <w:t xml:space="preserve">? </w:t>
      </w:r>
      <w:r w:rsidR="00621BD1">
        <w:rPr>
          <w:rFonts w:ascii="Arial" w:hAnsi="Arial" w:cs="Arial"/>
          <w:color w:val="000000" w:themeColor="text1"/>
          <w:sz w:val="24"/>
          <w:szCs w:val="24"/>
        </w:rPr>
        <w:t>A estruturação de um plano</w:t>
      </w:r>
      <w:r w:rsidRPr="00A96CB6">
        <w:rPr>
          <w:rFonts w:ascii="Arial" w:hAnsi="Arial" w:cs="Arial"/>
          <w:color w:val="000000" w:themeColor="text1"/>
          <w:sz w:val="24"/>
          <w:szCs w:val="24"/>
        </w:rPr>
        <w:t xml:space="preserve"> com o objetivo no foco</w:t>
      </w:r>
      <w:r w:rsidR="00621BD1">
        <w:rPr>
          <w:rFonts w:ascii="Arial" w:hAnsi="Arial" w:cs="Arial"/>
          <w:color w:val="000000" w:themeColor="text1"/>
          <w:sz w:val="24"/>
          <w:szCs w:val="24"/>
        </w:rPr>
        <w:t xml:space="preserve"> da máscara, tendo metas claras, é</w:t>
      </w:r>
      <w:r w:rsidRPr="00A96CB6">
        <w:rPr>
          <w:rFonts w:ascii="Arial" w:hAnsi="Arial" w:cs="Arial"/>
          <w:color w:val="000000" w:themeColor="text1"/>
          <w:sz w:val="24"/>
          <w:szCs w:val="24"/>
        </w:rPr>
        <w:t xml:space="preserve"> um plano de ação feito com a participação dos que fazem o segmento da saúde</w:t>
      </w:r>
      <w:r w:rsidR="00621BD1">
        <w:rPr>
          <w:rFonts w:ascii="Arial" w:hAnsi="Arial" w:cs="Arial"/>
          <w:color w:val="000000" w:themeColor="text1"/>
          <w:sz w:val="24"/>
          <w:szCs w:val="24"/>
        </w:rPr>
        <w:t xml:space="preserve"> com o objetivo de alcançar a maior parcela possível da população que necessita destas informações. Dentre outras questões </w:t>
      </w:r>
      <w:r w:rsidRPr="00A96CB6">
        <w:rPr>
          <w:rFonts w:ascii="Arial" w:hAnsi="Arial" w:cs="Arial"/>
          <w:color w:val="000000" w:themeColor="text1"/>
          <w:sz w:val="24"/>
          <w:szCs w:val="24"/>
        </w:rPr>
        <w:t xml:space="preserve">a campanha e os agentes de saúde devem </w:t>
      </w:r>
      <w:r w:rsidR="00A96CB6">
        <w:rPr>
          <w:rFonts w:ascii="Arial" w:hAnsi="Arial" w:cs="Arial"/>
          <w:color w:val="000000" w:themeColor="text1"/>
          <w:sz w:val="24"/>
          <w:szCs w:val="24"/>
        </w:rPr>
        <w:t>informar à</w:t>
      </w:r>
      <w:r w:rsidRPr="00A96CB6">
        <w:rPr>
          <w:rFonts w:ascii="Arial" w:hAnsi="Arial" w:cs="Arial"/>
          <w:color w:val="000000" w:themeColor="text1"/>
          <w:sz w:val="24"/>
          <w:szCs w:val="24"/>
        </w:rPr>
        <w:t xml:space="preserve"> população </w:t>
      </w:r>
      <w:r w:rsidR="00A96CB6">
        <w:rPr>
          <w:rFonts w:ascii="Arial" w:hAnsi="Arial" w:cs="Arial"/>
          <w:color w:val="000000" w:themeColor="text1"/>
          <w:sz w:val="24"/>
          <w:szCs w:val="24"/>
        </w:rPr>
        <w:t xml:space="preserve">a maneira </w:t>
      </w:r>
      <w:r w:rsidRPr="00A96CB6">
        <w:rPr>
          <w:rFonts w:ascii="Arial" w:hAnsi="Arial" w:cs="Arial"/>
          <w:color w:val="000000" w:themeColor="text1"/>
          <w:sz w:val="24"/>
          <w:szCs w:val="24"/>
        </w:rPr>
        <w:t>adequad</w:t>
      </w:r>
      <w:r w:rsidR="00A96CB6">
        <w:rPr>
          <w:rFonts w:ascii="Arial" w:hAnsi="Arial" w:cs="Arial"/>
          <w:color w:val="000000" w:themeColor="text1"/>
          <w:sz w:val="24"/>
          <w:szCs w:val="24"/>
        </w:rPr>
        <w:t>a</w:t>
      </w:r>
      <w:r w:rsidRPr="00A96CB6">
        <w:rPr>
          <w:rFonts w:ascii="Arial" w:hAnsi="Arial" w:cs="Arial"/>
          <w:color w:val="000000" w:themeColor="text1"/>
          <w:sz w:val="24"/>
          <w:szCs w:val="24"/>
        </w:rPr>
        <w:t xml:space="preserve"> de usar, de guardar, de higienizar esse equipamento e seus benefícios, a</w:t>
      </w:r>
      <w:r w:rsidR="00A96CB6">
        <w:rPr>
          <w:rFonts w:ascii="Arial" w:hAnsi="Arial" w:cs="Arial"/>
          <w:color w:val="000000" w:themeColor="text1"/>
          <w:sz w:val="24"/>
          <w:szCs w:val="24"/>
        </w:rPr>
        <w:t>lém d</w:t>
      </w:r>
      <w:r w:rsidR="00621BD1">
        <w:rPr>
          <w:rFonts w:ascii="Arial" w:hAnsi="Arial" w:cs="Arial"/>
          <w:color w:val="000000" w:themeColor="text1"/>
          <w:sz w:val="24"/>
          <w:szCs w:val="24"/>
        </w:rPr>
        <w:t>o modo</w:t>
      </w:r>
      <w:r w:rsidR="00A96CB6">
        <w:rPr>
          <w:rFonts w:ascii="Arial" w:hAnsi="Arial" w:cs="Arial"/>
          <w:color w:val="000000" w:themeColor="text1"/>
          <w:sz w:val="24"/>
          <w:szCs w:val="24"/>
        </w:rPr>
        <w:t xml:space="preserve"> corret</w:t>
      </w:r>
      <w:r w:rsidR="00621BD1">
        <w:rPr>
          <w:rFonts w:ascii="Arial" w:hAnsi="Arial" w:cs="Arial"/>
          <w:color w:val="000000" w:themeColor="text1"/>
          <w:sz w:val="24"/>
          <w:szCs w:val="24"/>
        </w:rPr>
        <w:t>o</w:t>
      </w:r>
      <w:r w:rsidR="00A96CB6">
        <w:rPr>
          <w:rFonts w:ascii="Arial" w:hAnsi="Arial" w:cs="Arial"/>
          <w:color w:val="000000" w:themeColor="text1"/>
          <w:sz w:val="24"/>
          <w:szCs w:val="24"/>
        </w:rPr>
        <w:t xml:space="preserve"> de descarte</w:t>
      </w:r>
      <w:r w:rsidRPr="00A96CB6">
        <w:rPr>
          <w:rFonts w:ascii="Arial" w:hAnsi="Arial" w:cs="Arial"/>
          <w:color w:val="000000" w:themeColor="text1"/>
          <w:sz w:val="24"/>
          <w:szCs w:val="24"/>
        </w:rPr>
        <w:t xml:space="preserve"> </w:t>
      </w:r>
      <w:r w:rsidR="00A96CB6">
        <w:rPr>
          <w:rFonts w:ascii="Arial" w:hAnsi="Arial" w:cs="Arial"/>
          <w:color w:val="000000" w:themeColor="text1"/>
          <w:sz w:val="24"/>
          <w:szCs w:val="24"/>
        </w:rPr>
        <w:t>da máscara usada.</w:t>
      </w:r>
    </w:p>
    <w:p w14:paraId="1EF6A745" w14:textId="56B24AE7" w:rsidR="00936A10" w:rsidRPr="00A96CB6" w:rsidRDefault="0073108F" w:rsidP="0024477F">
      <w:pPr>
        <w:spacing w:after="120" w:line="276" w:lineRule="auto"/>
        <w:ind w:left="1134" w:right="1373"/>
        <w:jc w:val="both"/>
        <w:rPr>
          <w:rFonts w:ascii="Arial" w:hAnsi="Arial" w:cs="Arial"/>
          <w:b/>
          <w:bCs/>
          <w:color w:val="000000" w:themeColor="text1"/>
          <w:sz w:val="24"/>
          <w:szCs w:val="24"/>
        </w:rPr>
      </w:pPr>
      <w:r w:rsidRPr="00A96CB6">
        <w:rPr>
          <w:rFonts w:ascii="Arial" w:hAnsi="Arial" w:cs="Arial"/>
          <w:color w:val="000000" w:themeColor="text1"/>
          <w:sz w:val="24"/>
          <w:szCs w:val="24"/>
        </w:rPr>
        <w:t xml:space="preserve">O plano </w:t>
      </w:r>
      <w:r w:rsidR="00A96CB6">
        <w:rPr>
          <w:rFonts w:ascii="Arial" w:hAnsi="Arial" w:cs="Arial"/>
          <w:color w:val="000000" w:themeColor="text1"/>
          <w:sz w:val="24"/>
          <w:szCs w:val="24"/>
        </w:rPr>
        <w:t xml:space="preserve">ainda </w:t>
      </w:r>
      <w:r w:rsidRPr="00A96CB6">
        <w:rPr>
          <w:rFonts w:ascii="Arial" w:hAnsi="Arial" w:cs="Arial"/>
          <w:color w:val="000000" w:themeColor="text1"/>
          <w:sz w:val="24"/>
          <w:szCs w:val="24"/>
        </w:rPr>
        <w:t xml:space="preserve">precisa conter ações quanto </w:t>
      </w:r>
      <w:r w:rsidR="00A96CB6">
        <w:rPr>
          <w:rFonts w:ascii="Arial" w:hAnsi="Arial" w:cs="Arial"/>
          <w:color w:val="000000" w:themeColor="text1"/>
          <w:sz w:val="24"/>
          <w:szCs w:val="24"/>
        </w:rPr>
        <w:t>a</w:t>
      </w:r>
      <w:r w:rsidRPr="00A96CB6">
        <w:rPr>
          <w:rFonts w:ascii="Arial" w:hAnsi="Arial" w:cs="Arial"/>
          <w:color w:val="000000" w:themeColor="text1"/>
          <w:sz w:val="24"/>
          <w:szCs w:val="24"/>
        </w:rPr>
        <w:t xml:space="preserve">o posicionamento das bancas das feiras, gerando distanciamento entre as </w:t>
      </w:r>
      <w:r w:rsidR="00621BD1">
        <w:rPr>
          <w:rFonts w:ascii="Arial" w:hAnsi="Arial" w:cs="Arial"/>
          <w:color w:val="000000" w:themeColor="text1"/>
          <w:sz w:val="24"/>
          <w:szCs w:val="24"/>
        </w:rPr>
        <w:t>barracas, já que é necessário mantê-las para abastecimento da alimentação dos populares,</w:t>
      </w:r>
      <w:r w:rsidRPr="00A96CB6">
        <w:rPr>
          <w:rFonts w:ascii="Arial" w:hAnsi="Arial" w:cs="Arial"/>
          <w:color w:val="000000" w:themeColor="text1"/>
          <w:sz w:val="24"/>
          <w:szCs w:val="24"/>
        </w:rPr>
        <w:t xml:space="preserve"> alargando as ruas que se formam com as bancas; disponibilização de diversas pias com água e sabão em pontos estratégicos, como o mercado público; fazer entradas controladas de populares na feira viabilizando o acesso somente portanto máscara</w:t>
      </w:r>
      <w:r w:rsidR="00621BD1">
        <w:rPr>
          <w:rFonts w:ascii="Arial" w:hAnsi="Arial" w:cs="Arial"/>
          <w:color w:val="000000" w:themeColor="text1"/>
          <w:sz w:val="24"/>
          <w:szCs w:val="24"/>
        </w:rPr>
        <w:t>,</w:t>
      </w:r>
      <w:r w:rsidRPr="00A96CB6">
        <w:rPr>
          <w:rFonts w:ascii="Arial" w:hAnsi="Arial" w:cs="Arial"/>
          <w:color w:val="000000" w:themeColor="text1"/>
          <w:sz w:val="24"/>
          <w:szCs w:val="24"/>
        </w:rPr>
        <w:t xml:space="preserve"> dentre outros.</w:t>
      </w:r>
    </w:p>
    <w:p w14:paraId="777BCA72" w14:textId="77777777" w:rsidR="00621BD1" w:rsidRDefault="00621BD1" w:rsidP="00441DC9">
      <w:pPr>
        <w:spacing w:after="120" w:line="276" w:lineRule="auto"/>
        <w:ind w:left="1134" w:right="-1"/>
        <w:jc w:val="center"/>
        <w:rPr>
          <w:rFonts w:ascii="Arial" w:hAnsi="Arial" w:cs="Arial"/>
          <w:b/>
          <w:bCs/>
          <w:color w:val="000000" w:themeColor="text1"/>
          <w:sz w:val="24"/>
          <w:szCs w:val="24"/>
        </w:rPr>
      </w:pPr>
    </w:p>
    <w:tbl>
      <w:tblPr>
        <w:tblStyle w:val="Tabelacomgrade"/>
        <w:tblW w:w="0" w:type="auto"/>
        <w:tblInd w:w="1134" w:type="dxa"/>
        <w:tblLook w:val="04A0" w:firstRow="1" w:lastRow="0" w:firstColumn="1" w:lastColumn="0" w:noHBand="0" w:noVBand="1"/>
      </w:tblPr>
      <w:tblGrid>
        <w:gridCol w:w="7360"/>
      </w:tblGrid>
      <w:tr w:rsidR="009516DB" w14:paraId="3DD23E4C" w14:textId="77777777" w:rsidTr="007F6E86">
        <w:trPr>
          <w:trHeight w:val="361"/>
        </w:trPr>
        <w:tc>
          <w:tcPr>
            <w:tcW w:w="19273" w:type="dxa"/>
          </w:tcPr>
          <w:p w14:paraId="7C05A428" w14:textId="77777777" w:rsidR="00357016" w:rsidRDefault="00357016" w:rsidP="00357016">
            <w:pPr>
              <w:spacing w:after="120" w:line="276" w:lineRule="auto"/>
              <w:ind w:left="1134" w:right="-1"/>
              <w:jc w:val="center"/>
              <w:rPr>
                <w:rFonts w:ascii="Arial" w:hAnsi="Arial" w:cs="Arial"/>
                <w:b/>
                <w:bCs/>
                <w:color w:val="000000" w:themeColor="text1"/>
                <w:sz w:val="24"/>
                <w:szCs w:val="24"/>
              </w:rPr>
            </w:pPr>
          </w:p>
          <w:p w14:paraId="39B75B58" w14:textId="32582EBC" w:rsidR="009516DB" w:rsidRPr="00357016" w:rsidRDefault="009516DB" w:rsidP="00357016">
            <w:pPr>
              <w:spacing w:after="120" w:line="276" w:lineRule="auto"/>
              <w:ind w:left="1134" w:right="-1"/>
              <w:jc w:val="center"/>
              <w:rPr>
                <w:rFonts w:ascii="Arial" w:hAnsi="Arial" w:cs="Arial"/>
                <w:b/>
                <w:bCs/>
                <w:color w:val="000000" w:themeColor="text1"/>
                <w:sz w:val="24"/>
                <w:szCs w:val="24"/>
              </w:rPr>
            </w:pPr>
            <w:r>
              <w:rPr>
                <w:rFonts w:ascii="Arial" w:hAnsi="Arial" w:cs="Arial"/>
                <w:b/>
                <w:bCs/>
                <w:color w:val="000000" w:themeColor="text1"/>
                <w:sz w:val="24"/>
                <w:szCs w:val="24"/>
              </w:rPr>
              <w:t>SUGESTÕES PEDAGÓ</w:t>
            </w:r>
            <w:r w:rsidRPr="008F261E">
              <w:rPr>
                <w:rFonts w:ascii="Arial" w:hAnsi="Arial" w:cs="Arial"/>
                <w:b/>
                <w:bCs/>
                <w:color w:val="000000" w:themeColor="text1"/>
                <w:sz w:val="24"/>
                <w:szCs w:val="24"/>
              </w:rPr>
              <w:t>GICA</w:t>
            </w:r>
            <w:r>
              <w:rPr>
                <w:rFonts w:ascii="Arial" w:hAnsi="Arial" w:cs="Arial"/>
                <w:b/>
                <w:bCs/>
                <w:color w:val="000000" w:themeColor="text1"/>
                <w:sz w:val="24"/>
                <w:szCs w:val="24"/>
              </w:rPr>
              <w:t>S</w:t>
            </w:r>
            <w:r w:rsidRPr="008F261E">
              <w:rPr>
                <w:rFonts w:ascii="Arial" w:hAnsi="Arial" w:cs="Arial"/>
                <w:b/>
                <w:bCs/>
                <w:color w:val="000000" w:themeColor="text1"/>
                <w:sz w:val="24"/>
                <w:szCs w:val="24"/>
              </w:rPr>
              <w:t xml:space="preserve"> PARA </w:t>
            </w:r>
            <w:r>
              <w:rPr>
                <w:rFonts w:ascii="Arial" w:hAnsi="Arial" w:cs="Arial"/>
                <w:b/>
                <w:bCs/>
                <w:color w:val="000000" w:themeColor="text1"/>
                <w:sz w:val="24"/>
                <w:szCs w:val="24"/>
              </w:rPr>
              <w:t xml:space="preserve">AS </w:t>
            </w:r>
            <w:r w:rsidRPr="008F261E">
              <w:rPr>
                <w:rFonts w:ascii="Arial" w:hAnsi="Arial" w:cs="Arial"/>
                <w:b/>
                <w:bCs/>
                <w:color w:val="000000" w:themeColor="text1"/>
                <w:sz w:val="24"/>
                <w:szCs w:val="24"/>
              </w:rPr>
              <w:t>SECRETARIA</w:t>
            </w:r>
            <w:r>
              <w:rPr>
                <w:rFonts w:ascii="Arial" w:hAnsi="Arial" w:cs="Arial"/>
                <w:b/>
                <w:bCs/>
                <w:color w:val="000000" w:themeColor="text1"/>
                <w:sz w:val="24"/>
                <w:szCs w:val="24"/>
              </w:rPr>
              <w:t>S</w:t>
            </w:r>
            <w:r w:rsidRPr="008F261E">
              <w:rPr>
                <w:rFonts w:ascii="Arial" w:hAnsi="Arial" w:cs="Arial"/>
                <w:b/>
                <w:bCs/>
                <w:color w:val="000000" w:themeColor="text1"/>
                <w:sz w:val="24"/>
                <w:szCs w:val="24"/>
              </w:rPr>
              <w:t xml:space="preserve"> DE EDUCAÇÃO</w:t>
            </w:r>
          </w:p>
          <w:p w14:paraId="4A38089F" w14:textId="357ADE1A" w:rsidR="009516DB" w:rsidRPr="008F261E" w:rsidRDefault="009516DB" w:rsidP="00E45E0F">
            <w:pPr>
              <w:spacing w:after="120" w:line="276" w:lineRule="auto"/>
              <w:ind w:left="453" w:right="542"/>
              <w:jc w:val="both"/>
              <w:rPr>
                <w:rFonts w:ascii="Arial" w:hAnsi="Arial" w:cs="Arial"/>
                <w:color w:val="000000" w:themeColor="text1"/>
                <w:sz w:val="24"/>
                <w:szCs w:val="24"/>
              </w:rPr>
            </w:pPr>
            <w:r w:rsidRPr="008F261E">
              <w:rPr>
                <w:rFonts w:ascii="Arial" w:hAnsi="Arial" w:cs="Arial"/>
                <w:color w:val="000000" w:themeColor="text1"/>
                <w:sz w:val="24"/>
                <w:szCs w:val="24"/>
              </w:rPr>
              <w:t>Os grupos pedagógicos das Secretaria</w:t>
            </w:r>
            <w:r>
              <w:rPr>
                <w:rFonts w:ascii="Arial" w:hAnsi="Arial" w:cs="Arial"/>
                <w:color w:val="000000" w:themeColor="text1"/>
                <w:sz w:val="24"/>
                <w:szCs w:val="24"/>
              </w:rPr>
              <w:t>s</w:t>
            </w:r>
            <w:r w:rsidRPr="008F261E">
              <w:rPr>
                <w:rFonts w:ascii="Arial" w:hAnsi="Arial" w:cs="Arial"/>
                <w:color w:val="000000" w:themeColor="text1"/>
                <w:sz w:val="24"/>
                <w:szCs w:val="24"/>
              </w:rPr>
              <w:t xml:space="preserve"> e escolas do V</w:t>
            </w:r>
            <w:r>
              <w:rPr>
                <w:rFonts w:ascii="Arial" w:hAnsi="Arial" w:cs="Arial"/>
                <w:color w:val="000000" w:themeColor="text1"/>
                <w:sz w:val="24"/>
                <w:szCs w:val="24"/>
              </w:rPr>
              <w:t>ale do Mamanguape cumprem funções</w:t>
            </w:r>
            <w:r w:rsidRPr="008F261E">
              <w:rPr>
                <w:rFonts w:ascii="Arial" w:hAnsi="Arial" w:cs="Arial"/>
                <w:color w:val="000000" w:themeColor="text1"/>
                <w:sz w:val="24"/>
                <w:szCs w:val="24"/>
              </w:rPr>
              <w:t xml:space="preserve"> relevante</w:t>
            </w:r>
            <w:r>
              <w:rPr>
                <w:rFonts w:ascii="Arial" w:hAnsi="Arial" w:cs="Arial"/>
                <w:color w:val="000000" w:themeColor="text1"/>
                <w:sz w:val="24"/>
                <w:szCs w:val="24"/>
              </w:rPr>
              <w:t>s</w:t>
            </w:r>
            <w:r w:rsidRPr="008F261E">
              <w:rPr>
                <w:rFonts w:ascii="Arial" w:hAnsi="Arial" w:cs="Arial"/>
                <w:color w:val="000000" w:themeColor="text1"/>
                <w:sz w:val="24"/>
                <w:szCs w:val="24"/>
              </w:rPr>
              <w:t xml:space="preserve"> no combate </w:t>
            </w:r>
            <w:r>
              <w:rPr>
                <w:rFonts w:ascii="Arial" w:hAnsi="Arial" w:cs="Arial"/>
                <w:color w:val="000000" w:themeColor="text1"/>
                <w:sz w:val="24"/>
                <w:szCs w:val="24"/>
              </w:rPr>
              <w:t>à pandemia da</w:t>
            </w:r>
            <w:r w:rsidRPr="008F261E">
              <w:rPr>
                <w:rFonts w:ascii="Arial" w:hAnsi="Arial" w:cs="Arial"/>
                <w:color w:val="000000" w:themeColor="text1"/>
                <w:sz w:val="24"/>
                <w:szCs w:val="24"/>
              </w:rPr>
              <w:t xml:space="preserve"> Cov</w:t>
            </w:r>
            <w:r>
              <w:rPr>
                <w:rFonts w:ascii="Arial" w:hAnsi="Arial" w:cs="Arial"/>
                <w:color w:val="000000" w:themeColor="text1"/>
                <w:sz w:val="24"/>
                <w:szCs w:val="24"/>
              </w:rPr>
              <w:t>id-19</w:t>
            </w:r>
            <w:r w:rsidRPr="008F261E">
              <w:rPr>
                <w:rFonts w:ascii="Arial" w:hAnsi="Arial" w:cs="Arial"/>
                <w:color w:val="000000" w:themeColor="text1"/>
                <w:sz w:val="24"/>
                <w:szCs w:val="24"/>
              </w:rPr>
              <w:t xml:space="preserve"> bem como, ao movimento negacionista. Para tal, sugere-se:</w:t>
            </w:r>
          </w:p>
          <w:p w14:paraId="62AFAACE" w14:textId="728D657A" w:rsidR="009516DB" w:rsidRPr="0049603B" w:rsidRDefault="009516DB" w:rsidP="00E45E0F">
            <w:pPr>
              <w:spacing w:after="120" w:line="276" w:lineRule="auto"/>
              <w:ind w:left="453" w:right="542"/>
              <w:jc w:val="both"/>
              <w:rPr>
                <w:rFonts w:ascii="Arial" w:hAnsi="Arial" w:cs="Arial"/>
                <w:color w:val="000000" w:themeColor="text1"/>
                <w:sz w:val="24"/>
                <w:szCs w:val="24"/>
              </w:rPr>
            </w:pPr>
            <w:r w:rsidRPr="0049603B">
              <w:rPr>
                <w:rFonts w:ascii="Arial" w:hAnsi="Arial" w:cs="Arial"/>
                <w:color w:val="000000" w:themeColor="text1"/>
                <w:sz w:val="24"/>
                <w:szCs w:val="24"/>
              </w:rPr>
              <w:t>Promover ações educativas em toda a rede de educação para o uso efetivo pelos educandos e educadores, e demais funcionários das escolas sobre o uso da máscara;</w:t>
            </w:r>
          </w:p>
          <w:p w14:paraId="08388206" w14:textId="13B285B3" w:rsidR="009516DB" w:rsidRPr="0049603B" w:rsidRDefault="009516DB" w:rsidP="00E45E0F">
            <w:pPr>
              <w:spacing w:after="120" w:line="276" w:lineRule="auto"/>
              <w:ind w:left="453" w:right="542"/>
              <w:jc w:val="both"/>
              <w:rPr>
                <w:rFonts w:ascii="Arial" w:hAnsi="Arial" w:cs="Arial"/>
                <w:color w:val="000000" w:themeColor="text1"/>
                <w:sz w:val="24"/>
                <w:szCs w:val="24"/>
              </w:rPr>
            </w:pPr>
            <w:r w:rsidRPr="0049603B">
              <w:rPr>
                <w:rFonts w:ascii="Arial" w:hAnsi="Arial" w:cs="Arial"/>
                <w:color w:val="000000" w:themeColor="text1"/>
                <w:sz w:val="24"/>
                <w:szCs w:val="24"/>
              </w:rPr>
              <w:t xml:space="preserve">Incentivar a formação de ações comunitárias para o uso da máscara e demais medidas não </w:t>
            </w:r>
            <w:r w:rsidR="006D6147" w:rsidRPr="0049603B">
              <w:rPr>
                <w:rFonts w:ascii="Arial" w:hAnsi="Arial" w:cs="Arial"/>
                <w:color w:val="000000" w:themeColor="text1"/>
                <w:sz w:val="24"/>
                <w:szCs w:val="24"/>
              </w:rPr>
              <w:t>farmacológicas</w:t>
            </w:r>
            <w:r w:rsidRPr="0049603B">
              <w:rPr>
                <w:rFonts w:ascii="Arial" w:hAnsi="Arial" w:cs="Arial"/>
                <w:color w:val="000000" w:themeColor="text1"/>
                <w:sz w:val="24"/>
                <w:szCs w:val="24"/>
              </w:rPr>
              <w:t>;</w:t>
            </w:r>
          </w:p>
          <w:p w14:paraId="7AE0C3D8" w14:textId="3DEBE0F9" w:rsidR="009516DB" w:rsidRPr="0049603B" w:rsidRDefault="009516DB" w:rsidP="00E45E0F">
            <w:pPr>
              <w:spacing w:after="120" w:line="276" w:lineRule="auto"/>
              <w:ind w:left="453" w:right="542"/>
              <w:jc w:val="both"/>
              <w:rPr>
                <w:rFonts w:ascii="Arial" w:hAnsi="Arial" w:cs="Arial"/>
                <w:color w:val="000000" w:themeColor="text1"/>
                <w:sz w:val="24"/>
                <w:szCs w:val="24"/>
              </w:rPr>
            </w:pPr>
            <w:r w:rsidRPr="0049603B">
              <w:rPr>
                <w:rFonts w:ascii="Arial" w:hAnsi="Arial" w:cs="Arial"/>
                <w:color w:val="000000" w:themeColor="text1"/>
                <w:sz w:val="24"/>
                <w:szCs w:val="24"/>
              </w:rPr>
              <w:t xml:space="preserve">Promover atividades audiovisuais onde a centralidade seja a produção de vídeo, jogos, poemas, ou por exemplo gincanas virtuais, que possam incentivar aos estudantes, professores e demais interessados os cuidados básicos com a saúde em tempos de pandemia; </w:t>
            </w:r>
          </w:p>
          <w:p w14:paraId="1BC620FE" w14:textId="6EC5FB12" w:rsidR="009516DB" w:rsidRPr="0049603B" w:rsidRDefault="009516DB" w:rsidP="00E45E0F">
            <w:pPr>
              <w:spacing w:after="120" w:line="276" w:lineRule="auto"/>
              <w:ind w:left="453" w:right="542"/>
              <w:jc w:val="both"/>
              <w:rPr>
                <w:rFonts w:ascii="Arial" w:hAnsi="Arial" w:cs="Arial"/>
                <w:color w:val="000000" w:themeColor="text1"/>
                <w:sz w:val="24"/>
                <w:szCs w:val="24"/>
              </w:rPr>
            </w:pPr>
            <w:r w:rsidRPr="0049603B">
              <w:rPr>
                <w:rFonts w:ascii="Arial" w:hAnsi="Arial" w:cs="Arial"/>
                <w:color w:val="000000" w:themeColor="text1"/>
                <w:sz w:val="24"/>
                <w:szCs w:val="24"/>
              </w:rPr>
              <w:t xml:space="preserve">Concurso de </w:t>
            </w:r>
            <w:r w:rsidR="00FB0170" w:rsidRPr="0049603B">
              <w:rPr>
                <w:rFonts w:ascii="Arial" w:hAnsi="Arial" w:cs="Arial"/>
                <w:color w:val="000000" w:themeColor="text1"/>
                <w:sz w:val="24"/>
                <w:szCs w:val="24"/>
              </w:rPr>
              <w:t>máscaras</w:t>
            </w:r>
            <w:r w:rsidR="00FB0170">
              <w:rPr>
                <w:rFonts w:ascii="Arial" w:hAnsi="Arial" w:cs="Arial"/>
                <w:color w:val="000000" w:themeColor="text1"/>
                <w:sz w:val="24"/>
                <w:szCs w:val="24"/>
              </w:rPr>
              <w:t xml:space="preserve">, </w:t>
            </w:r>
            <w:r w:rsidR="00FB0170" w:rsidRPr="0049603B">
              <w:rPr>
                <w:rFonts w:ascii="Arial" w:hAnsi="Arial" w:cs="Arial"/>
                <w:color w:val="000000" w:themeColor="text1"/>
                <w:sz w:val="24"/>
                <w:szCs w:val="24"/>
              </w:rPr>
              <w:t>sarais</w:t>
            </w:r>
            <w:r w:rsidRPr="0049603B">
              <w:rPr>
                <w:rFonts w:ascii="Arial" w:hAnsi="Arial" w:cs="Arial"/>
                <w:color w:val="000000" w:themeColor="text1"/>
                <w:sz w:val="24"/>
                <w:szCs w:val="24"/>
              </w:rPr>
              <w:t xml:space="preserve"> </w:t>
            </w:r>
            <w:r w:rsidR="00D43310">
              <w:rPr>
                <w:rFonts w:ascii="Arial" w:hAnsi="Arial" w:cs="Arial"/>
                <w:color w:val="000000" w:themeColor="text1"/>
                <w:sz w:val="24"/>
                <w:szCs w:val="24"/>
              </w:rPr>
              <w:t xml:space="preserve">poéticos </w:t>
            </w:r>
            <w:r w:rsidR="006D6147">
              <w:rPr>
                <w:rFonts w:ascii="Arial" w:hAnsi="Arial" w:cs="Arial"/>
                <w:color w:val="000000" w:themeColor="text1"/>
                <w:sz w:val="24"/>
                <w:szCs w:val="24"/>
              </w:rPr>
              <w:t xml:space="preserve"> </w:t>
            </w:r>
            <w:r w:rsidRPr="0049603B">
              <w:rPr>
                <w:rFonts w:ascii="Arial" w:hAnsi="Arial" w:cs="Arial"/>
                <w:color w:val="000000" w:themeColor="text1"/>
                <w:sz w:val="24"/>
                <w:szCs w:val="24"/>
              </w:rPr>
              <w:t>sobre</w:t>
            </w:r>
            <w:r w:rsidR="0024477F">
              <w:rPr>
                <w:rFonts w:ascii="Arial" w:hAnsi="Arial" w:cs="Arial"/>
                <w:color w:val="000000" w:themeColor="text1"/>
                <w:sz w:val="24"/>
                <w:szCs w:val="24"/>
              </w:rPr>
              <w:t xml:space="preserve">, e tantas outras formas podem colaborar com o </w:t>
            </w:r>
            <w:r w:rsidR="0024477F">
              <w:rPr>
                <w:rFonts w:ascii="Arial" w:hAnsi="Arial" w:cs="Arial"/>
                <w:b/>
                <w:bCs/>
                <w:i/>
                <w:iCs/>
                <w:color w:val="000000" w:themeColor="text1"/>
                <w:sz w:val="24"/>
                <w:szCs w:val="24"/>
              </w:rPr>
              <w:t xml:space="preserve">habitus </w:t>
            </w:r>
            <w:r w:rsidR="0024477F" w:rsidRPr="0024477F">
              <w:rPr>
                <w:rFonts w:ascii="Arial" w:hAnsi="Arial" w:cs="Arial"/>
                <w:color w:val="000000" w:themeColor="text1"/>
                <w:sz w:val="24"/>
                <w:szCs w:val="24"/>
              </w:rPr>
              <w:t>(BOURDIOU</w:t>
            </w:r>
            <w:r w:rsidR="0024477F">
              <w:rPr>
                <w:rFonts w:ascii="Arial" w:hAnsi="Arial" w:cs="Arial"/>
                <w:color w:val="000000" w:themeColor="text1"/>
                <w:sz w:val="24"/>
                <w:szCs w:val="24"/>
              </w:rPr>
              <w:t>,1999</w:t>
            </w:r>
            <w:r w:rsidR="0024477F" w:rsidRPr="0024477F">
              <w:rPr>
                <w:rFonts w:ascii="Arial" w:hAnsi="Arial" w:cs="Arial"/>
                <w:color w:val="000000" w:themeColor="text1"/>
                <w:sz w:val="24"/>
                <w:szCs w:val="24"/>
              </w:rPr>
              <w:t>)</w:t>
            </w:r>
            <w:r w:rsidRPr="0049603B">
              <w:rPr>
                <w:rFonts w:ascii="Arial" w:hAnsi="Arial" w:cs="Arial"/>
                <w:color w:val="000000" w:themeColor="text1"/>
                <w:sz w:val="24"/>
                <w:szCs w:val="24"/>
              </w:rPr>
              <w:t xml:space="preserve"> </w:t>
            </w:r>
            <w:r w:rsidR="006D6147">
              <w:rPr>
                <w:rFonts w:ascii="Arial" w:hAnsi="Arial" w:cs="Arial"/>
                <w:color w:val="000000" w:themeColor="text1"/>
                <w:sz w:val="24"/>
                <w:szCs w:val="24"/>
              </w:rPr>
              <w:t xml:space="preserve">para instalar </w:t>
            </w:r>
            <w:r w:rsidRPr="0049603B">
              <w:rPr>
                <w:rFonts w:ascii="Arial" w:hAnsi="Arial" w:cs="Arial"/>
                <w:color w:val="000000" w:themeColor="text1"/>
                <w:sz w:val="24"/>
                <w:szCs w:val="24"/>
              </w:rPr>
              <w:t xml:space="preserve">o uso correto da máscara e seus benefícios; poemas sobre os benéficos do uso de uma máscara, </w:t>
            </w:r>
            <w:proofErr w:type="spellStart"/>
            <w:r w:rsidRPr="0049603B">
              <w:rPr>
                <w:rFonts w:ascii="Arial" w:hAnsi="Arial" w:cs="Arial"/>
                <w:color w:val="000000" w:themeColor="text1"/>
                <w:sz w:val="24"/>
                <w:szCs w:val="24"/>
              </w:rPr>
              <w:t>etc</w:t>
            </w:r>
            <w:proofErr w:type="spellEnd"/>
            <w:r w:rsidRPr="0049603B">
              <w:rPr>
                <w:rFonts w:ascii="Arial" w:hAnsi="Arial" w:cs="Arial"/>
                <w:color w:val="000000" w:themeColor="text1"/>
                <w:sz w:val="24"/>
                <w:szCs w:val="24"/>
              </w:rPr>
              <w:t>;</w:t>
            </w:r>
          </w:p>
          <w:p w14:paraId="1AEC7CED" w14:textId="52F48DAC" w:rsidR="009516DB" w:rsidRPr="0049603B" w:rsidRDefault="009516DB" w:rsidP="00E45E0F">
            <w:pPr>
              <w:spacing w:after="120" w:line="276" w:lineRule="auto"/>
              <w:ind w:left="453" w:right="542"/>
              <w:jc w:val="both"/>
              <w:rPr>
                <w:rFonts w:ascii="Arial" w:hAnsi="Arial" w:cs="Arial"/>
                <w:color w:val="000000" w:themeColor="text1"/>
                <w:sz w:val="24"/>
                <w:szCs w:val="24"/>
              </w:rPr>
            </w:pPr>
            <w:r w:rsidRPr="0049603B">
              <w:rPr>
                <w:rFonts w:ascii="Arial" w:hAnsi="Arial" w:cs="Arial"/>
                <w:color w:val="000000" w:themeColor="text1"/>
                <w:sz w:val="24"/>
                <w:szCs w:val="24"/>
              </w:rPr>
              <w:t xml:space="preserve">Incentivar os educadores a participarem das </w:t>
            </w:r>
            <w:proofErr w:type="spellStart"/>
            <w:r w:rsidRPr="0049603B">
              <w:rPr>
                <w:rFonts w:ascii="Arial" w:hAnsi="Arial" w:cs="Arial"/>
                <w:i/>
                <w:color w:val="000000" w:themeColor="text1"/>
                <w:sz w:val="24"/>
                <w:szCs w:val="24"/>
              </w:rPr>
              <w:t>lives</w:t>
            </w:r>
            <w:proofErr w:type="spellEnd"/>
            <w:r w:rsidRPr="0049603B">
              <w:rPr>
                <w:rFonts w:ascii="Arial" w:hAnsi="Arial" w:cs="Arial"/>
                <w:color w:val="000000" w:themeColor="text1"/>
                <w:sz w:val="24"/>
                <w:szCs w:val="24"/>
              </w:rPr>
              <w:t xml:space="preserve"> promovidas pela entidade e instituições que atuam na região, a exemplo da OPIP – Organização dos Professores Indígenas Potiguares; do GEPeeeS – Grupo de Estudos em Educação, Etnia e Economia Solidária; dentre outros.</w:t>
            </w:r>
          </w:p>
          <w:p w14:paraId="5BA0AB23" w14:textId="77777777" w:rsidR="009516DB" w:rsidRDefault="009516DB" w:rsidP="00E45E0F">
            <w:pPr>
              <w:spacing w:after="120" w:line="276" w:lineRule="auto"/>
              <w:ind w:right="-1"/>
              <w:rPr>
                <w:rFonts w:ascii="Arial" w:hAnsi="Arial" w:cs="Arial"/>
                <w:b/>
                <w:bCs/>
                <w:color w:val="000000" w:themeColor="text1"/>
                <w:sz w:val="24"/>
                <w:szCs w:val="24"/>
              </w:rPr>
            </w:pPr>
          </w:p>
        </w:tc>
      </w:tr>
    </w:tbl>
    <w:p w14:paraId="341B94AD" w14:textId="77777777" w:rsidR="0049603B" w:rsidRDefault="0049603B" w:rsidP="00441DC9">
      <w:pPr>
        <w:spacing w:after="120" w:line="276" w:lineRule="auto"/>
        <w:ind w:left="1134" w:right="-1"/>
        <w:jc w:val="both"/>
        <w:rPr>
          <w:rFonts w:ascii="Arial" w:hAnsi="Arial" w:cs="Arial"/>
          <w:color w:val="000000" w:themeColor="text1"/>
          <w:sz w:val="24"/>
          <w:szCs w:val="24"/>
        </w:rPr>
      </w:pPr>
    </w:p>
    <w:p w14:paraId="09A0C031" w14:textId="7ED9B385" w:rsidR="008A3420" w:rsidRPr="00E45E0F" w:rsidRDefault="008A3420" w:rsidP="009B4772">
      <w:pPr>
        <w:spacing w:after="120" w:line="276" w:lineRule="auto"/>
        <w:ind w:left="1134" w:right="1211"/>
        <w:jc w:val="both"/>
        <w:rPr>
          <w:rFonts w:ascii="Arial" w:hAnsi="Arial" w:cs="Arial"/>
          <w:color w:val="000000" w:themeColor="text1"/>
          <w:sz w:val="24"/>
          <w:szCs w:val="24"/>
        </w:rPr>
      </w:pPr>
      <w:r w:rsidRPr="00E45E0F">
        <w:rPr>
          <w:rFonts w:ascii="Arial" w:hAnsi="Arial" w:cs="Arial"/>
          <w:bCs/>
          <w:color w:val="000000" w:themeColor="text1"/>
          <w:sz w:val="24"/>
          <w:szCs w:val="24"/>
        </w:rPr>
        <w:t xml:space="preserve">Não vale atacar a ciência. A Revista The Lancet, chama a atenção para o fato que “Manifestações respiratórias agudas são a característica mais comum de COVID-19 grave, mas características extrapulmonares de doença aguda também foram relatadas. Evidências emergentes indicam que COVID-19 tem características fisiopatológicas distintas que diferenciam a doença de insuficiência respiratória de outras </w:t>
      </w:r>
      <w:r w:rsidRPr="00E45E0F">
        <w:rPr>
          <w:rFonts w:ascii="Arial" w:hAnsi="Arial" w:cs="Arial"/>
          <w:color w:val="000000" w:themeColor="text1"/>
          <w:sz w:val="24"/>
          <w:szCs w:val="24"/>
        </w:rPr>
        <w:t xml:space="preserve">origens” para poder apresentar um coletivo de quatro artigos a sociedade, pois é assim que a ciência se faz, onde “tudo” é revisado pelos pares/demais cientistas e só posteriormente, ganha escala de publicação. A ciência trabalha com uma complexidade que vai desde as questões clínicas e aos mecanismos profundamente gerados pelo COVID-19. </w:t>
      </w:r>
    </w:p>
    <w:p w14:paraId="3F58D320" w14:textId="762B58FA" w:rsidR="009B4772" w:rsidRPr="00E45E0F" w:rsidRDefault="008A3420" w:rsidP="009B4772">
      <w:pPr>
        <w:spacing w:after="120" w:line="276" w:lineRule="auto"/>
        <w:ind w:left="1134" w:right="1211"/>
        <w:jc w:val="both"/>
        <w:rPr>
          <w:rFonts w:ascii="Arial" w:hAnsi="Arial" w:cs="Arial"/>
          <w:color w:val="000000" w:themeColor="text1"/>
          <w:sz w:val="24"/>
          <w:szCs w:val="24"/>
        </w:rPr>
      </w:pPr>
      <w:r w:rsidRPr="00E45E0F">
        <w:rPr>
          <w:rFonts w:ascii="Arial" w:hAnsi="Arial" w:cs="Arial"/>
          <w:color w:val="000000" w:themeColor="text1"/>
          <w:sz w:val="24"/>
          <w:szCs w:val="24"/>
        </w:rPr>
        <w:t xml:space="preserve">Nesse maio de 2021, a The Lancet publico um coletivo de artigos, dentre os quais: </w:t>
      </w:r>
      <w:r w:rsidR="009B4772" w:rsidRPr="00E45E0F">
        <w:rPr>
          <w:rFonts w:ascii="Arial" w:hAnsi="Arial" w:cs="Arial"/>
          <w:color w:val="000000" w:themeColor="text1"/>
          <w:sz w:val="24"/>
          <w:szCs w:val="24"/>
        </w:rPr>
        <w:t>“</w:t>
      </w:r>
      <w:hyperlink r:id="rId17" w:history="1">
        <w:r w:rsidRPr="00E45E0F">
          <w:rPr>
            <w:rFonts w:ascii="Arial" w:hAnsi="Arial" w:cs="Arial"/>
            <w:color w:val="000000" w:themeColor="text1"/>
            <w:sz w:val="24"/>
            <w:szCs w:val="24"/>
          </w:rPr>
          <w:t>The COVID-19 puzzle: deciphering pathophysiology and phenotypes of a new disease entity</w:t>
        </w:r>
      </w:hyperlink>
      <w:r w:rsidR="009B4772" w:rsidRPr="00E45E0F">
        <w:rPr>
          <w:rFonts w:ascii="Arial" w:hAnsi="Arial" w:cs="Arial"/>
          <w:color w:val="000000" w:themeColor="text1"/>
          <w:sz w:val="24"/>
          <w:szCs w:val="24"/>
        </w:rPr>
        <w:t>”, “</w:t>
      </w:r>
      <w:r w:rsidRPr="00E45E0F">
        <w:rPr>
          <w:rFonts w:ascii="Arial" w:hAnsi="Arial" w:cs="Arial"/>
          <w:color w:val="000000" w:themeColor="text1"/>
          <w:sz w:val="24"/>
          <w:szCs w:val="24"/>
        </w:rPr>
        <w:t>The Lancet Respiratory Medicine</w:t>
      </w:r>
      <w:r w:rsidR="009B4772" w:rsidRPr="00E45E0F">
        <w:rPr>
          <w:rFonts w:ascii="Arial" w:hAnsi="Arial" w:cs="Arial"/>
          <w:color w:val="000000" w:themeColor="text1"/>
          <w:sz w:val="24"/>
          <w:szCs w:val="24"/>
        </w:rPr>
        <w:t xml:space="preserve">”, </w:t>
      </w:r>
      <w:hyperlink r:id="rId18" w:history="1">
        <w:r w:rsidRPr="00E45E0F">
          <w:rPr>
            <w:rFonts w:ascii="Arial" w:hAnsi="Arial" w:cs="Arial"/>
            <w:color w:val="000000" w:themeColor="text1"/>
            <w:sz w:val="24"/>
            <w:szCs w:val="24"/>
          </w:rPr>
          <w:t>Interleukin-6 receptor blockade in patients with COVID-19: placing clinical trials into context</w:t>
        </w:r>
      </w:hyperlink>
      <w:r w:rsidR="009B4772" w:rsidRPr="00E45E0F">
        <w:rPr>
          <w:rFonts w:ascii="Arial" w:hAnsi="Arial" w:cs="Arial"/>
          <w:color w:val="000000" w:themeColor="text1"/>
          <w:sz w:val="24"/>
          <w:szCs w:val="24"/>
        </w:rPr>
        <w:t xml:space="preserve">, </w:t>
      </w:r>
      <w:hyperlink r:id="rId19" w:history="1">
        <w:r w:rsidRPr="00E45E0F">
          <w:rPr>
            <w:rFonts w:ascii="Arial" w:hAnsi="Arial" w:cs="Arial"/>
            <w:color w:val="000000" w:themeColor="text1"/>
            <w:sz w:val="24"/>
            <w:szCs w:val="24"/>
          </w:rPr>
          <w:t>A tricompartmental model of lung oxygenation disruption to explain pulmonary and systemic pathology in severe COVID-19</w:t>
        </w:r>
      </w:hyperlink>
      <w:r w:rsidR="009B4772" w:rsidRPr="00E45E0F">
        <w:rPr>
          <w:rFonts w:ascii="Arial" w:hAnsi="Arial" w:cs="Arial"/>
          <w:color w:val="000000" w:themeColor="text1"/>
          <w:sz w:val="24"/>
          <w:szCs w:val="24"/>
        </w:rPr>
        <w:t xml:space="preserve">, </w:t>
      </w:r>
      <w:hyperlink r:id="rId20" w:history="1">
        <w:r w:rsidRPr="00E45E0F">
          <w:rPr>
            <w:rFonts w:ascii="Arial" w:hAnsi="Arial" w:cs="Arial"/>
            <w:color w:val="000000" w:themeColor="text1"/>
            <w:sz w:val="24"/>
            <w:szCs w:val="24"/>
          </w:rPr>
          <w:t>Immunotherapy in COVID-19: why, who, and when?</w:t>
        </w:r>
      </w:hyperlink>
      <w:r w:rsidR="009B4772" w:rsidRPr="00E45E0F">
        <w:rPr>
          <w:rFonts w:ascii="Arial" w:hAnsi="Arial" w:cs="Arial"/>
          <w:color w:val="000000" w:themeColor="text1"/>
          <w:sz w:val="24"/>
          <w:szCs w:val="24"/>
        </w:rPr>
        <w:t>”, (THE LANCET, The Lancet Respiratory Medicine, Vol. 9, No. 6, 2021) dentre outros que mostram a complexidade em lidar com o SARS-Cov2.</w:t>
      </w:r>
    </w:p>
    <w:p w14:paraId="400212E2" w14:textId="2864A75B" w:rsidR="008A3420" w:rsidRPr="00E45E0F" w:rsidRDefault="009B4772" w:rsidP="009B4772">
      <w:pPr>
        <w:spacing w:after="120" w:line="276" w:lineRule="auto"/>
        <w:ind w:left="1134" w:right="1211"/>
        <w:jc w:val="both"/>
        <w:rPr>
          <w:rFonts w:ascii="Arial" w:hAnsi="Arial" w:cs="Arial"/>
          <w:color w:val="000000" w:themeColor="text1"/>
          <w:sz w:val="24"/>
          <w:szCs w:val="24"/>
        </w:rPr>
      </w:pPr>
      <w:r w:rsidRPr="00E45E0F">
        <w:rPr>
          <w:rFonts w:ascii="Arial" w:hAnsi="Arial" w:cs="Arial"/>
          <w:color w:val="000000" w:themeColor="text1"/>
          <w:sz w:val="24"/>
          <w:szCs w:val="24"/>
        </w:rPr>
        <w:t xml:space="preserve">Os educadores, gestores públicos, </w:t>
      </w:r>
      <w:r w:rsidR="00357016" w:rsidRPr="00E45E0F">
        <w:rPr>
          <w:rFonts w:ascii="Arial" w:hAnsi="Arial" w:cs="Arial"/>
          <w:color w:val="000000" w:themeColor="text1"/>
          <w:sz w:val="24"/>
          <w:szCs w:val="24"/>
        </w:rPr>
        <w:t>políticos, todos</w:t>
      </w:r>
      <w:r w:rsidRPr="00E45E0F">
        <w:rPr>
          <w:rFonts w:ascii="Arial" w:hAnsi="Arial" w:cs="Arial"/>
          <w:color w:val="000000" w:themeColor="text1"/>
          <w:sz w:val="24"/>
          <w:szCs w:val="24"/>
        </w:rPr>
        <w:t>, precisam se dedicar a ler (o que está disponibilizado), refletir (pensar sobre o que está escrito e sobre a aplicação prática) e voltar a agir (desta feita, num agir contendo as reflexões). Ainda é hora de aprender. Ainda é hora de salvar vidas. Ainda não se sabe quando o vírus irá atenuar sua transmissibilidade. Mas, já temos vacinas no mundo e protocolos visando proteger a população.  No entanto, nos falta a agilidade do governo em adquirir vacinas, em fazer campanhas educativas, em construir uma narrativa pela vida. Pois, o VALE DO MAMANGUAPE PEDE SOCORRO!</w:t>
      </w:r>
    </w:p>
    <w:p w14:paraId="50385518" w14:textId="77777777" w:rsidR="008A3420" w:rsidRDefault="008A3420" w:rsidP="0024477F">
      <w:pPr>
        <w:spacing w:after="120" w:line="276" w:lineRule="auto"/>
        <w:ind w:left="1134" w:right="1069"/>
        <w:rPr>
          <w:rFonts w:ascii="Arial" w:hAnsi="Arial" w:cs="Arial"/>
          <w:b/>
          <w:color w:val="000000" w:themeColor="text1"/>
          <w:sz w:val="24"/>
          <w:szCs w:val="24"/>
        </w:rPr>
      </w:pPr>
    </w:p>
    <w:p w14:paraId="2123740F" w14:textId="49E4BC6F" w:rsidR="008E6CDA" w:rsidRPr="00E45E0F" w:rsidRDefault="009516DB" w:rsidP="0024477F">
      <w:pPr>
        <w:spacing w:after="120" w:line="276" w:lineRule="auto"/>
        <w:ind w:left="1134" w:right="1069"/>
        <w:rPr>
          <w:rFonts w:ascii="Arial" w:hAnsi="Arial" w:cs="Arial"/>
          <w:b/>
          <w:color w:val="000000" w:themeColor="text1"/>
          <w:sz w:val="28"/>
          <w:szCs w:val="28"/>
        </w:rPr>
      </w:pPr>
      <w:r w:rsidRPr="00E45E0F">
        <w:rPr>
          <w:rFonts w:ascii="Arial" w:hAnsi="Arial" w:cs="Arial"/>
          <w:b/>
          <w:color w:val="000000" w:themeColor="text1"/>
          <w:sz w:val="28"/>
          <w:szCs w:val="28"/>
        </w:rPr>
        <w:t>3.</w:t>
      </w:r>
      <w:r w:rsidR="00CA1858" w:rsidRPr="00E45E0F">
        <w:rPr>
          <w:rFonts w:ascii="Arial" w:hAnsi="Arial" w:cs="Arial"/>
          <w:b/>
          <w:color w:val="000000" w:themeColor="text1"/>
          <w:sz w:val="28"/>
          <w:szCs w:val="28"/>
        </w:rPr>
        <w:t xml:space="preserve">15. </w:t>
      </w:r>
      <w:r w:rsidR="00F734B1" w:rsidRPr="00E45E0F">
        <w:rPr>
          <w:rFonts w:ascii="Arial" w:hAnsi="Arial" w:cs="Arial"/>
          <w:b/>
          <w:color w:val="000000" w:themeColor="text1"/>
          <w:sz w:val="28"/>
          <w:szCs w:val="28"/>
        </w:rPr>
        <w:t>A 3ª onda da Pandemia Covid-19 e as audiências na CPI indicam que ainda há muito por fazer.</w:t>
      </w:r>
    </w:p>
    <w:p w14:paraId="68283AAA" w14:textId="77777777" w:rsidR="0049603B" w:rsidRDefault="008E6CDA" w:rsidP="0024477F">
      <w:pPr>
        <w:spacing w:after="120" w:line="276" w:lineRule="auto"/>
        <w:ind w:left="1134" w:right="1069"/>
        <w:jc w:val="both"/>
        <w:rPr>
          <w:rFonts w:ascii="Arial" w:hAnsi="Arial" w:cs="Arial"/>
          <w:color w:val="000000" w:themeColor="text1"/>
          <w:sz w:val="24"/>
          <w:szCs w:val="24"/>
        </w:rPr>
      </w:pPr>
      <w:r>
        <w:rPr>
          <w:rFonts w:ascii="Arial" w:hAnsi="Arial" w:cs="Arial"/>
          <w:color w:val="000000" w:themeColor="text1"/>
          <w:sz w:val="24"/>
          <w:szCs w:val="24"/>
        </w:rPr>
        <w:tab/>
      </w:r>
    </w:p>
    <w:p w14:paraId="57DC8584" w14:textId="77777777" w:rsidR="00E329E8" w:rsidRPr="00E45E0F" w:rsidRDefault="00F734B1" w:rsidP="00E329E8">
      <w:pPr>
        <w:spacing w:after="120" w:line="276" w:lineRule="auto"/>
        <w:ind w:left="1134" w:right="1069"/>
        <w:jc w:val="both"/>
        <w:rPr>
          <w:rFonts w:ascii="Arial" w:hAnsi="Arial" w:cs="Arial"/>
          <w:b/>
          <w:bCs/>
          <w:i/>
          <w:iCs/>
          <w:color w:val="000000" w:themeColor="text1"/>
          <w:sz w:val="24"/>
          <w:szCs w:val="24"/>
        </w:rPr>
      </w:pPr>
      <w:r w:rsidRPr="00E45E0F">
        <w:rPr>
          <w:rFonts w:ascii="Arial" w:hAnsi="Arial" w:cs="Arial"/>
          <w:b/>
          <w:bCs/>
          <w:color w:val="000000" w:themeColor="text1"/>
          <w:sz w:val="24"/>
          <w:szCs w:val="24"/>
        </w:rPr>
        <w:t>A 3ª onda da Pandemia Covid-19:</w:t>
      </w:r>
      <w:r w:rsidRPr="00E45E0F">
        <w:rPr>
          <w:rFonts w:ascii="Arial" w:hAnsi="Arial" w:cs="Arial"/>
          <w:color w:val="000000" w:themeColor="text1"/>
          <w:sz w:val="24"/>
          <w:szCs w:val="24"/>
        </w:rPr>
        <w:t xml:space="preserve"> </w:t>
      </w:r>
      <w:r w:rsidR="00C7449E" w:rsidRPr="00E45E0F">
        <w:rPr>
          <w:rFonts w:ascii="Arial" w:hAnsi="Arial" w:cs="Arial"/>
          <w:color w:val="000000" w:themeColor="text1"/>
          <w:sz w:val="24"/>
          <w:szCs w:val="24"/>
        </w:rPr>
        <w:t xml:space="preserve">Inicia-se a </w:t>
      </w:r>
      <w:r w:rsidR="008E6CDA" w:rsidRPr="00E45E0F">
        <w:rPr>
          <w:rFonts w:ascii="Arial" w:hAnsi="Arial" w:cs="Arial"/>
          <w:color w:val="000000" w:themeColor="text1"/>
          <w:sz w:val="24"/>
          <w:szCs w:val="24"/>
        </w:rPr>
        <w:t>terceira (</w:t>
      </w:r>
      <w:r w:rsidR="00C7449E" w:rsidRPr="00E45E0F">
        <w:rPr>
          <w:rFonts w:ascii="Arial" w:hAnsi="Arial" w:cs="Arial"/>
          <w:color w:val="000000" w:themeColor="text1"/>
          <w:sz w:val="24"/>
          <w:szCs w:val="24"/>
        </w:rPr>
        <w:t>3ª</w:t>
      </w:r>
      <w:r w:rsidR="008E6CDA" w:rsidRPr="00E45E0F">
        <w:rPr>
          <w:rFonts w:ascii="Arial" w:hAnsi="Arial" w:cs="Arial"/>
          <w:color w:val="000000" w:themeColor="text1"/>
          <w:sz w:val="24"/>
          <w:szCs w:val="24"/>
        </w:rPr>
        <w:t>)</w:t>
      </w:r>
      <w:r w:rsidR="00C7449E" w:rsidRPr="00E45E0F">
        <w:rPr>
          <w:rFonts w:ascii="Arial" w:hAnsi="Arial" w:cs="Arial"/>
          <w:color w:val="000000" w:themeColor="text1"/>
          <w:sz w:val="24"/>
          <w:szCs w:val="24"/>
        </w:rPr>
        <w:t xml:space="preserve"> </w:t>
      </w:r>
      <w:r w:rsidR="00D40DCD" w:rsidRPr="00E45E0F">
        <w:rPr>
          <w:rFonts w:ascii="Arial" w:hAnsi="Arial" w:cs="Arial"/>
          <w:color w:val="000000" w:themeColor="text1"/>
          <w:sz w:val="24"/>
          <w:szCs w:val="24"/>
        </w:rPr>
        <w:t xml:space="preserve">onda da crise sanitária na pandemia que emerge dentro da 2ª onda, tendo a presença de novas cepas. Variantes </w:t>
      </w:r>
      <w:proofErr w:type="spellStart"/>
      <w:r w:rsidR="00D40DCD" w:rsidRPr="00E45E0F">
        <w:rPr>
          <w:rFonts w:ascii="Arial" w:hAnsi="Arial" w:cs="Arial"/>
          <w:color w:val="000000" w:themeColor="text1"/>
          <w:sz w:val="24"/>
          <w:szCs w:val="24"/>
        </w:rPr>
        <w:t>Gamma</w:t>
      </w:r>
      <w:proofErr w:type="spellEnd"/>
      <w:r w:rsidR="00D40DCD" w:rsidRPr="00E45E0F">
        <w:rPr>
          <w:rFonts w:ascii="Arial" w:hAnsi="Arial" w:cs="Arial"/>
          <w:color w:val="000000" w:themeColor="text1"/>
          <w:sz w:val="24"/>
          <w:szCs w:val="24"/>
        </w:rPr>
        <w:t xml:space="preserve">, Alpha, Delta e Beta passam a ser caracterizadas pela OMS com o alfabeto Grego como uma forma de identifica-las. Maior transmissibilidade, por tanto, possuem diante da superlotação do sistema, maior capacidade de letalidade e ampliação da mortalidade em massa. Sem hiatos, sem trégua, o vírus infecta, adoece, promove internamentos, agrava e gera letalidade. As previsões anunciadas pelos institutos e universidades são impressionantes. Mas o que dizer das covas abertas nos cemitérios brasileiros? Novas cepas, tendo em vista que as faixas etárias maiores que 100, + 90, + 80, + 70, + 60, além das comorbidades terem sido vacinadas, perfazendo 11% da população brasileira, as variantes vêm acometendo quem não se vacinou nessas faixas citadas, mas as faixas entre 20, 30, 40 e 50 anos. Nas camas das enfermarias há um novo cenário: jovens ocupam a maioria dos leitos. Com a vacinação a sendo feita de modo fracionado, as recomendações que damos são: estejam atentos ao calendário da vacinação de sua cidade; previna-se usando máscara, lavando as mãos, utilize álcool a 70%, faça distanciamento e isolamento social. </w:t>
      </w:r>
    </w:p>
    <w:p w14:paraId="223A058B" w14:textId="3563C57D" w:rsidR="00D40DCD" w:rsidRPr="00E45E0F" w:rsidRDefault="00D40DCD" w:rsidP="00E329E8">
      <w:pPr>
        <w:spacing w:after="120" w:line="276" w:lineRule="auto"/>
        <w:ind w:left="1134" w:right="1069"/>
        <w:jc w:val="both"/>
        <w:rPr>
          <w:rFonts w:ascii="Arial" w:hAnsi="Arial" w:cs="Arial"/>
          <w:b/>
          <w:bCs/>
          <w:i/>
          <w:iCs/>
          <w:color w:val="000000" w:themeColor="text1"/>
          <w:sz w:val="24"/>
          <w:szCs w:val="24"/>
        </w:rPr>
      </w:pPr>
      <w:r w:rsidRPr="00E45E0F">
        <w:rPr>
          <w:rFonts w:ascii="Arial" w:hAnsi="Arial" w:cs="Arial"/>
          <w:b/>
          <w:iCs/>
          <w:color w:val="000000" w:themeColor="text1"/>
          <w:sz w:val="24"/>
          <w:szCs w:val="24"/>
        </w:rPr>
        <w:t xml:space="preserve">Uma reflexão necessária: A CPI. </w:t>
      </w:r>
      <w:r w:rsidRPr="00E45E0F">
        <w:rPr>
          <w:rFonts w:ascii="Arial" w:hAnsi="Arial" w:cs="Arial"/>
          <w:color w:val="000000" w:themeColor="text1"/>
          <w:sz w:val="24"/>
          <w:szCs w:val="24"/>
        </w:rPr>
        <w:t xml:space="preserve">Na Comissão Parlamentar de Inquérito sobre a Pandemia da Covid-19, vem sendo momento em que a população assiste pelos diversos canais de televisão, rádio, e outros meios as audiências públicas onde os políticos de diversos cargos depõem em seu próprio </w:t>
      </w:r>
      <w:r w:rsidR="00357016" w:rsidRPr="00E45E0F">
        <w:rPr>
          <w:rFonts w:ascii="Arial" w:hAnsi="Arial" w:cs="Arial"/>
          <w:color w:val="000000" w:themeColor="text1"/>
          <w:sz w:val="24"/>
          <w:szCs w:val="24"/>
        </w:rPr>
        <w:t>favor.</w:t>
      </w:r>
      <w:r w:rsidRPr="00E45E0F">
        <w:rPr>
          <w:rFonts w:ascii="Arial" w:hAnsi="Arial" w:cs="Arial"/>
          <w:color w:val="000000" w:themeColor="text1"/>
          <w:sz w:val="24"/>
          <w:szCs w:val="24"/>
        </w:rPr>
        <w:t xml:space="preserve"> Uma diversidade de personagens vem sendo convidados para prestar seu depoimento, responder as indagações dos senadores da república. Mas alguns deles colocam na ordem do dia, um conjunto articulado de reflexões. Nesse sentido, trazemos para reflexão dos leitores, alguns trechos do depoimento da Médica </w:t>
      </w:r>
      <w:r w:rsidRPr="00E45E0F">
        <w:rPr>
          <w:rFonts w:ascii="Arial" w:hAnsi="Arial" w:cs="Arial"/>
          <w:b/>
          <w:color w:val="000000" w:themeColor="text1"/>
          <w:sz w:val="24"/>
          <w:szCs w:val="24"/>
        </w:rPr>
        <w:t>Luana Araújo</w:t>
      </w:r>
      <w:r w:rsidRPr="00E45E0F">
        <w:rPr>
          <w:rFonts w:ascii="Arial" w:hAnsi="Arial" w:cs="Arial"/>
          <w:color w:val="000000" w:themeColor="text1"/>
          <w:sz w:val="24"/>
          <w:szCs w:val="24"/>
        </w:rPr>
        <w:t xml:space="preserve">. </w:t>
      </w:r>
    </w:p>
    <w:p w14:paraId="2EB8A772" w14:textId="77777777" w:rsidR="00E329E8" w:rsidRPr="00E45E0F" w:rsidRDefault="00D40DCD" w:rsidP="00E329E8">
      <w:pPr>
        <w:spacing w:after="120" w:line="276" w:lineRule="auto"/>
        <w:ind w:left="1134" w:right="-1"/>
        <w:jc w:val="both"/>
        <w:rPr>
          <w:rFonts w:ascii="Arial" w:hAnsi="Arial" w:cs="Arial"/>
          <w:color w:val="000000" w:themeColor="text1"/>
          <w:sz w:val="24"/>
          <w:szCs w:val="24"/>
        </w:rPr>
      </w:pPr>
      <w:r w:rsidRPr="00E45E0F">
        <w:rPr>
          <w:rFonts w:ascii="Arial" w:hAnsi="Arial" w:cs="Arial"/>
          <w:color w:val="000000" w:themeColor="text1"/>
          <w:sz w:val="24"/>
          <w:szCs w:val="24"/>
        </w:rPr>
        <w:t>Vejamos:</w:t>
      </w:r>
    </w:p>
    <w:p w14:paraId="607B1C32" w14:textId="038C0C18" w:rsidR="00D40DCD" w:rsidRPr="00E45E0F" w:rsidRDefault="00D40DCD" w:rsidP="00023A1D">
      <w:pPr>
        <w:spacing w:after="120" w:line="276" w:lineRule="auto"/>
        <w:ind w:left="1134" w:right="1090"/>
        <w:jc w:val="both"/>
        <w:rPr>
          <w:rFonts w:ascii="Arial" w:hAnsi="Arial" w:cs="Arial"/>
          <w:color w:val="000000" w:themeColor="text1"/>
          <w:sz w:val="24"/>
          <w:szCs w:val="24"/>
        </w:rPr>
      </w:pPr>
      <w:r w:rsidRPr="00E45E0F">
        <w:rPr>
          <w:rFonts w:ascii="Arial" w:hAnsi="Arial" w:cs="Arial"/>
          <w:color w:val="000000" w:themeColor="text1"/>
          <w:sz w:val="24"/>
          <w:szCs w:val="24"/>
        </w:rPr>
        <w:t>Quanto ao tratamento precoce, a médica infectologista expressou: “</w:t>
      </w:r>
      <w:r w:rsidRPr="00E45E0F">
        <w:rPr>
          <w:rFonts w:ascii="Arial" w:hAnsi="Arial" w:cs="Arial"/>
          <w:i/>
          <w:color w:val="000000" w:themeColor="text1"/>
          <w:sz w:val="24"/>
          <w:szCs w:val="24"/>
        </w:rPr>
        <w:t>Essa é uma discussão delirante, esdrúxula, anacrônica e contraproducente. Quando eu disse a um ano que nós estávamos na vanguarda da estupidez mundial, eu, infelizmente, ainda mantenho isso, nós ainda estamos aqui discutindo uma coisa que não tem cabimento. É como se a gente estivesse escolhendo de que lado da borda da terra plana a gente vai pular”...</w:t>
      </w:r>
      <w:r w:rsidRPr="00E45E0F">
        <w:rPr>
          <w:rFonts w:ascii="Arial" w:hAnsi="Arial" w:cs="Arial"/>
          <w:color w:val="000000" w:themeColor="text1"/>
          <w:sz w:val="24"/>
          <w:szCs w:val="24"/>
        </w:rPr>
        <w:t xml:space="preserve"> - Veja mais em </w:t>
      </w:r>
      <w:hyperlink r:id="rId21" w:history="1">
        <w:r w:rsidRPr="00E45E0F">
          <w:rPr>
            <w:rFonts w:ascii="Arial" w:hAnsi="Arial" w:cs="Arial"/>
            <w:color w:val="000000" w:themeColor="text1"/>
            <w:sz w:val="24"/>
            <w:szCs w:val="24"/>
          </w:rPr>
          <w:t>https://noticias.uol.com.br/politica/ultimas-noticias/2021/06/02/quem-e-luana-araujo-medica-infectologista-que-depos-na-cpi-da-covid.htm?cmpid=copiaecola</w:t>
        </w:r>
      </w:hyperlink>
      <w:r w:rsidRPr="00E45E0F">
        <w:rPr>
          <w:rFonts w:ascii="Arial" w:hAnsi="Arial" w:cs="Arial"/>
          <w:color w:val="000000" w:themeColor="text1"/>
          <w:sz w:val="24"/>
          <w:szCs w:val="24"/>
        </w:rPr>
        <w:t>.</w:t>
      </w:r>
    </w:p>
    <w:p w14:paraId="6DF59F20" w14:textId="7CFC9920" w:rsidR="00D40DCD" w:rsidRPr="00E45E0F" w:rsidRDefault="00D40DCD" w:rsidP="00023A1D">
      <w:pPr>
        <w:pStyle w:val="Ttulo2"/>
        <w:shd w:val="clear" w:color="auto" w:fill="FFFFFF"/>
        <w:spacing w:before="0" w:beforeAutospacing="0" w:after="120" w:afterAutospacing="0" w:line="276" w:lineRule="auto"/>
        <w:ind w:left="1134" w:right="1090"/>
        <w:jc w:val="both"/>
        <w:rPr>
          <w:rFonts w:ascii="Arial" w:hAnsi="Arial" w:cs="Arial"/>
          <w:b w:val="0"/>
          <w:bCs w:val="0"/>
          <w:i/>
          <w:iCs/>
          <w:color w:val="000000" w:themeColor="text1"/>
          <w:sz w:val="24"/>
          <w:szCs w:val="24"/>
        </w:rPr>
      </w:pPr>
      <w:r w:rsidRPr="00E45E0F">
        <w:rPr>
          <w:rFonts w:ascii="Arial" w:eastAsiaTheme="minorHAnsi" w:hAnsi="Arial" w:cs="Arial"/>
          <w:color w:val="000000" w:themeColor="text1"/>
          <w:sz w:val="24"/>
          <w:szCs w:val="24"/>
          <w:lang w:eastAsia="en-US"/>
        </w:rPr>
        <w:t>Quanto ao veto ao seu nome</w:t>
      </w:r>
      <w:r w:rsidRPr="00E45E0F">
        <w:rPr>
          <w:rFonts w:ascii="Arial" w:eastAsiaTheme="minorHAnsi" w:hAnsi="Arial" w:cs="Arial"/>
          <w:b w:val="0"/>
          <w:bCs w:val="0"/>
          <w:color w:val="000000" w:themeColor="text1"/>
          <w:sz w:val="24"/>
          <w:szCs w:val="24"/>
          <w:lang w:eastAsia="en-US"/>
        </w:rPr>
        <w:t>, a infectologista mencionou: “</w:t>
      </w:r>
      <w:r w:rsidRPr="00E45E0F">
        <w:rPr>
          <w:rFonts w:ascii="Arial" w:eastAsiaTheme="minorHAnsi" w:hAnsi="Arial" w:cs="Arial"/>
          <w:b w:val="0"/>
          <w:bCs w:val="0"/>
          <w:i/>
          <w:color w:val="000000" w:themeColor="text1"/>
          <w:sz w:val="24"/>
          <w:szCs w:val="24"/>
          <w:lang w:eastAsia="en-US"/>
        </w:rPr>
        <w:t xml:space="preserve">Essa hipótese me deixa, não frustrada, mas extremamente envergonhada. Coloquei-me à disposição do atual governo para que pudéssemos juntos, chegar a uma solução. Se o veto ao meu nome foi por conta da minha posição científica técnica, necessária, a mim só me resta lamentar. Eu não sei se foi, mas se foi, eu considero isso </w:t>
      </w:r>
      <w:proofErr w:type="gramStart"/>
      <w:r w:rsidRPr="00E45E0F">
        <w:rPr>
          <w:rFonts w:ascii="Arial" w:eastAsiaTheme="minorHAnsi" w:hAnsi="Arial" w:cs="Arial"/>
          <w:b w:val="0"/>
          <w:bCs w:val="0"/>
          <w:i/>
          <w:color w:val="000000" w:themeColor="text1"/>
          <w:sz w:val="24"/>
          <w:szCs w:val="24"/>
          <w:lang w:eastAsia="en-US"/>
        </w:rPr>
        <w:t>trágico</w:t>
      </w:r>
      <w:r w:rsidRPr="00E45E0F">
        <w:rPr>
          <w:rFonts w:ascii="Arial" w:eastAsiaTheme="minorHAnsi" w:hAnsi="Arial" w:cs="Arial"/>
          <w:b w:val="0"/>
          <w:bCs w:val="0"/>
          <w:color w:val="000000" w:themeColor="text1"/>
          <w:sz w:val="24"/>
          <w:szCs w:val="24"/>
          <w:lang w:eastAsia="en-US"/>
        </w:rPr>
        <w:t>”...</w:t>
      </w:r>
      <w:proofErr w:type="gramEnd"/>
      <w:r w:rsidRPr="00E45E0F">
        <w:rPr>
          <w:rFonts w:ascii="Arial" w:eastAsiaTheme="minorHAnsi" w:hAnsi="Arial" w:cs="Arial"/>
          <w:b w:val="0"/>
          <w:bCs w:val="0"/>
          <w:color w:val="000000" w:themeColor="text1"/>
          <w:sz w:val="24"/>
          <w:szCs w:val="24"/>
          <w:lang w:eastAsia="en-US"/>
        </w:rPr>
        <w:t xml:space="preserve">. - Veja mais em </w:t>
      </w:r>
      <w:hyperlink r:id="rId22" w:history="1">
        <w:r w:rsidRPr="00E45E0F">
          <w:rPr>
            <w:rFonts w:ascii="Arial" w:eastAsiaTheme="minorHAnsi" w:hAnsi="Arial" w:cs="Arial"/>
            <w:color w:val="000000" w:themeColor="text1"/>
            <w:sz w:val="24"/>
            <w:szCs w:val="24"/>
            <w:lang w:eastAsia="en-US"/>
          </w:rPr>
          <w:t>https://noticias.uol.com.br/politica/ultimas-noticias/2021/06/02/quem-e-luana-araujo-medica-infectologista-que-depos-na-cpi-da-covid.htm?cmpid=copiaecola</w:t>
        </w:r>
      </w:hyperlink>
      <w:r w:rsidRPr="00E45E0F">
        <w:rPr>
          <w:rFonts w:ascii="Arial" w:hAnsi="Arial" w:cs="Arial"/>
          <w:b w:val="0"/>
          <w:bCs w:val="0"/>
          <w:i/>
          <w:iCs/>
          <w:color w:val="000000" w:themeColor="text1"/>
          <w:sz w:val="24"/>
          <w:szCs w:val="24"/>
        </w:rPr>
        <w:t xml:space="preserve">) </w:t>
      </w:r>
    </w:p>
    <w:p w14:paraId="02E67D39" w14:textId="72D9F3D1" w:rsidR="00D40DCD" w:rsidRPr="00E45E0F" w:rsidRDefault="00D40DCD" w:rsidP="00023A1D">
      <w:pPr>
        <w:pStyle w:val="Ttulo2"/>
        <w:shd w:val="clear" w:color="auto" w:fill="FFFFFF"/>
        <w:spacing w:before="0" w:beforeAutospacing="0" w:after="120" w:afterAutospacing="0" w:line="276" w:lineRule="auto"/>
        <w:ind w:left="1134" w:right="1090"/>
        <w:jc w:val="both"/>
        <w:rPr>
          <w:rFonts w:ascii="Arial" w:eastAsiaTheme="minorHAnsi" w:hAnsi="Arial" w:cs="Arial"/>
          <w:b w:val="0"/>
          <w:bCs w:val="0"/>
          <w:color w:val="000000" w:themeColor="text1"/>
          <w:sz w:val="24"/>
          <w:szCs w:val="24"/>
          <w:lang w:eastAsia="en-US"/>
        </w:rPr>
      </w:pPr>
      <w:r w:rsidRPr="00E45E0F">
        <w:rPr>
          <w:rFonts w:ascii="Arial" w:eastAsiaTheme="minorHAnsi" w:hAnsi="Arial" w:cs="Arial"/>
          <w:color w:val="000000" w:themeColor="text1"/>
          <w:sz w:val="24"/>
          <w:szCs w:val="24"/>
          <w:lang w:eastAsia="en-US"/>
        </w:rPr>
        <w:t>Quanto à oposição sistemática à ciência,</w:t>
      </w:r>
      <w:r w:rsidRPr="00E45E0F">
        <w:rPr>
          <w:rFonts w:ascii="Arial" w:eastAsiaTheme="minorHAnsi" w:hAnsi="Arial" w:cs="Arial"/>
          <w:b w:val="0"/>
          <w:bCs w:val="0"/>
          <w:color w:val="000000" w:themeColor="text1"/>
          <w:sz w:val="24"/>
          <w:szCs w:val="24"/>
          <w:lang w:eastAsia="en-US"/>
        </w:rPr>
        <w:t xml:space="preserve"> interrogada pelos Senadores da CPI acerca da oposição sistemática que vem sendo praticada junto a Ciência, a cientista afirmou: “</w:t>
      </w:r>
      <w:r w:rsidRPr="00E45E0F">
        <w:rPr>
          <w:rFonts w:ascii="Arial" w:eastAsiaTheme="minorHAnsi" w:hAnsi="Arial" w:cs="Arial"/>
          <w:b w:val="0"/>
          <w:bCs w:val="0"/>
          <w:i/>
          <w:color w:val="000000" w:themeColor="text1"/>
          <w:sz w:val="24"/>
          <w:szCs w:val="24"/>
          <w:lang w:eastAsia="en-US"/>
        </w:rPr>
        <w:t xml:space="preserve">Ciência não tem lado. Ciência é bem ou mal feita. (...) Ciência não é opinião. Posso juntar a opinião de 1 milhão de pessoas, mas elas ainda assim vão ser opiniões. Ciência é método, ciência é feita com o desenvolvimento de atividades específicas que se encadeiam para que a gente tire de nós a responsabilidade de arcar com fatores de </w:t>
      </w:r>
      <w:proofErr w:type="gramStart"/>
      <w:r w:rsidRPr="00E45E0F">
        <w:rPr>
          <w:rFonts w:ascii="Arial" w:eastAsiaTheme="minorHAnsi" w:hAnsi="Arial" w:cs="Arial"/>
          <w:b w:val="0"/>
          <w:bCs w:val="0"/>
          <w:i/>
          <w:color w:val="000000" w:themeColor="text1"/>
          <w:sz w:val="24"/>
          <w:szCs w:val="24"/>
          <w:lang w:eastAsia="en-US"/>
        </w:rPr>
        <w:t>confusão</w:t>
      </w:r>
      <w:r w:rsidRPr="00E45E0F">
        <w:rPr>
          <w:rFonts w:ascii="Arial" w:eastAsiaTheme="minorHAnsi" w:hAnsi="Arial" w:cs="Arial"/>
          <w:b w:val="0"/>
          <w:bCs w:val="0"/>
          <w:color w:val="000000" w:themeColor="text1"/>
          <w:sz w:val="24"/>
          <w:szCs w:val="24"/>
          <w:lang w:eastAsia="en-US"/>
        </w:rPr>
        <w:t>”...</w:t>
      </w:r>
      <w:proofErr w:type="gramEnd"/>
      <w:r w:rsidRPr="00E45E0F">
        <w:rPr>
          <w:rFonts w:ascii="Arial" w:eastAsiaTheme="minorHAnsi" w:hAnsi="Arial" w:cs="Arial"/>
          <w:b w:val="0"/>
          <w:bCs w:val="0"/>
          <w:color w:val="000000" w:themeColor="text1"/>
          <w:sz w:val="24"/>
          <w:szCs w:val="24"/>
          <w:lang w:eastAsia="en-US"/>
        </w:rPr>
        <w:t xml:space="preserve">. - Veja mais em </w:t>
      </w:r>
      <w:hyperlink r:id="rId23" w:history="1">
        <w:r w:rsidRPr="00E45E0F">
          <w:rPr>
            <w:rFonts w:ascii="Arial" w:eastAsiaTheme="minorHAnsi" w:hAnsi="Arial" w:cs="Arial"/>
            <w:color w:val="000000" w:themeColor="text1"/>
            <w:sz w:val="24"/>
            <w:szCs w:val="24"/>
            <w:lang w:eastAsia="en-US"/>
          </w:rPr>
          <w:t>https://noticias.uol.com.br/politica/ultimas-noticias/2021/06/02/quem-e-luana-araujo-medica-infectologista-que-depos-na-cpi-da-covid.htm?cmpid=copiaecola</w:t>
        </w:r>
      </w:hyperlink>
    </w:p>
    <w:p w14:paraId="5F5EAB14" w14:textId="0EF815DC" w:rsidR="00D40DCD" w:rsidRPr="00E45E0F" w:rsidRDefault="00D40DCD" w:rsidP="00023A1D">
      <w:pPr>
        <w:spacing w:after="120" w:line="276" w:lineRule="auto"/>
        <w:ind w:left="1134" w:right="1090"/>
        <w:jc w:val="both"/>
        <w:rPr>
          <w:rFonts w:ascii="Arial" w:hAnsi="Arial" w:cs="Arial"/>
          <w:color w:val="000000" w:themeColor="text1"/>
          <w:sz w:val="24"/>
          <w:szCs w:val="24"/>
        </w:rPr>
      </w:pPr>
      <w:r w:rsidRPr="00E45E0F">
        <w:rPr>
          <w:rFonts w:ascii="Arial" w:hAnsi="Arial" w:cs="Arial"/>
          <w:color w:val="000000" w:themeColor="text1"/>
          <w:sz w:val="24"/>
          <w:szCs w:val="24"/>
        </w:rPr>
        <w:t xml:space="preserve">A Pesquisa de Monitoramento da Pandemia da Covid-19 no Vale do Mamanguape Paraibano, ao produzir o 18º Relatório Técnico, pautada em dados oriundos das Secretarias de Saúde dos 12 municípios, da Secretaria de Saúde do Estado e do Ministério da Saúde, torna-se a expressão da ciência, especialmente, no Vale do Mamanguape. Pois a partir de cada edição publicada no Site da UFPB, multiplicam-se suas informações para um grande número de pessoas. Algo imaginado para suprir a demanda de doze (12) municípios, agora passa a ser referência, pois os dados coletados são originais e de fontes seguras, sua sistematização é feita em coletivo e sua validação é realizada pelo conselho. A procura pela publicação já se tornou rotineira, por todas as parcelas sociais: estudantes da rede pública, discentes e docentes universitários e pesquisadores. Pode-se dizer que </w:t>
      </w:r>
      <w:r w:rsidR="00E45E0F" w:rsidRPr="00E45E0F">
        <w:rPr>
          <w:rFonts w:ascii="Arial" w:hAnsi="Arial" w:cs="Arial"/>
          <w:color w:val="000000" w:themeColor="text1"/>
          <w:sz w:val="24"/>
          <w:szCs w:val="24"/>
        </w:rPr>
        <w:t>se tornou</w:t>
      </w:r>
      <w:r w:rsidRPr="00E45E0F">
        <w:rPr>
          <w:rFonts w:ascii="Arial" w:hAnsi="Arial" w:cs="Arial"/>
          <w:color w:val="000000" w:themeColor="text1"/>
          <w:sz w:val="24"/>
          <w:szCs w:val="24"/>
        </w:rPr>
        <w:t xml:space="preserve"> referência e que servirá à história, pois além dos números, compila e analisa os dados e chama a atenção para as questões emergentes, apresenta sugestões pedagógicas e colaborações para que sujeitos do campo da saúde, da educação, da política e de outros segmentos tenham uma fonte de consulta fiel o mais verossímil possível, ou mesmo, um parâmetro para definir ações de políticas públicas.  </w:t>
      </w:r>
    </w:p>
    <w:p w14:paraId="4DD60106" w14:textId="71E3ED0A" w:rsidR="00D40DCD" w:rsidRPr="00E45E0F" w:rsidRDefault="00D40DCD" w:rsidP="00023A1D">
      <w:pPr>
        <w:spacing w:after="0" w:line="276" w:lineRule="auto"/>
        <w:ind w:left="1134" w:right="1090"/>
        <w:jc w:val="both"/>
        <w:rPr>
          <w:rFonts w:ascii="Arial" w:hAnsi="Arial" w:cs="Arial"/>
          <w:color w:val="000000" w:themeColor="text1"/>
          <w:sz w:val="24"/>
          <w:szCs w:val="24"/>
        </w:rPr>
      </w:pPr>
      <w:r w:rsidRPr="00E45E0F">
        <w:rPr>
          <w:rFonts w:ascii="Arial" w:hAnsi="Arial" w:cs="Arial"/>
          <w:color w:val="000000" w:themeColor="text1"/>
          <w:sz w:val="24"/>
          <w:szCs w:val="24"/>
        </w:rPr>
        <w:t xml:space="preserve">Saudamos as famílias enlutadas, as crianças e adolescentes que estão órfãs, pois a virologia infecciosa da Covid-19 é perigosa e letal. Como disse o artista “Se números frios não tocam a gente, espero que nomes possam tocar”.  </w:t>
      </w:r>
      <w:r w:rsidRPr="00E45E0F">
        <w:rPr>
          <w:rFonts w:ascii="Arial" w:hAnsi="Arial" w:cs="Arial"/>
          <w:color w:val="000000" w:themeColor="text1"/>
          <w:sz w:val="24"/>
          <w:szCs w:val="24"/>
        </w:rPr>
        <w:tab/>
      </w:r>
    </w:p>
    <w:p w14:paraId="7F33885C" w14:textId="77777777" w:rsidR="00B24616" w:rsidRPr="00E45E0F" w:rsidRDefault="00B24616" w:rsidP="00023A1D">
      <w:pPr>
        <w:spacing w:after="0" w:line="276" w:lineRule="auto"/>
        <w:ind w:left="1134" w:right="1090"/>
        <w:jc w:val="both"/>
        <w:rPr>
          <w:rFonts w:ascii="Arial" w:hAnsi="Arial" w:cs="Arial"/>
          <w:color w:val="000000" w:themeColor="text1"/>
          <w:sz w:val="24"/>
          <w:szCs w:val="24"/>
        </w:rPr>
      </w:pPr>
    </w:p>
    <w:p w14:paraId="25F21D18" w14:textId="18C957A1" w:rsidR="00D40DCD" w:rsidRPr="00E45E0F" w:rsidRDefault="00D40DCD" w:rsidP="00023A1D">
      <w:pPr>
        <w:spacing w:after="0" w:line="276" w:lineRule="auto"/>
        <w:ind w:left="1134" w:right="1090"/>
        <w:jc w:val="both"/>
        <w:rPr>
          <w:rFonts w:ascii="Arial" w:hAnsi="Arial" w:cs="Arial"/>
          <w:bCs/>
          <w:iCs/>
          <w:color w:val="000000" w:themeColor="text1"/>
          <w:sz w:val="24"/>
          <w:szCs w:val="24"/>
        </w:rPr>
      </w:pPr>
      <w:r w:rsidRPr="00E45E0F">
        <w:rPr>
          <w:rFonts w:ascii="Arial" w:hAnsi="Arial" w:cs="Arial"/>
          <w:color w:val="000000" w:themeColor="text1"/>
          <w:sz w:val="24"/>
          <w:szCs w:val="24"/>
        </w:rPr>
        <w:t>Conclamamos a todos e todas ao exercício da total vigilância seja para com a campanha da vacinação, seja para com o combate ao negacionismo, seja incentivar comunitariamente o uso da máscara, o exercício do isolamento social e distanciamento social. E como um mantra, também conclamamos a manifestar:</w:t>
      </w:r>
      <w:r w:rsidRPr="00E45E0F">
        <w:rPr>
          <w:rFonts w:ascii="Arial" w:hAnsi="Arial" w:cs="Arial"/>
          <w:bCs/>
          <w:iCs/>
          <w:color w:val="000000" w:themeColor="text1"/>
          <w:sz w:val="24"/>
          <w:szCs w:val="24"/>
        </w:rPr>
        <w:t xml:space="preserve"> </w:t>
      </w:r>
      <w:r w:rsidRPr="00E45E0F">
        <w:rPr>
          <w:rFonts w:ascii="Arial" w:hAnsi="Arial" w:cs="Arial"/>
          <w:b/>
          <w:iCs/>
          <w:color w:val="FF0000"/>
          <w:sz w:val="24"/>
          <w:szCs w:val="24"/>
        </w:rPr>
        <w:t>O VALE DO MAMANGUAPE PEDE SOCORRO</w:t>
      </w:r>
      <w:r w:rsidRPr="00E45E0F">
        <w:rPr>
          <w:rFonts w:ascii="Arial" w:hAnsi="Arial" w:cs="Arial"/>
          <w:bCs/>
          <w:iCs/>
          <w:color w:val="FF0000"/>
          <w:sz w:val="24"/>
          <w:szCs w:val="24"/>
        </w:rPr>
        <w:t xml:space="preserve">. </w:t>
      </w:r>
    </w:p>
    <w:p w14:paraId="5452FA5C" w14:textId="77777777" w:rsidR="00D40DCD" w:rsidRDefault="00D40DCD" w:rsidP="00E329E8">
      <w:pPr>
        <w:spacing w:after="120" w:line="276" w:lineRule="auto"/>
        <w:ind w:left="1134" w:right="-1"/>
        <w:jc w:val="both"/>
        <w:rPr>
          <w:rFonts w:ascii="Arial" w:hAnsi="Arial" w:cs="Arial"/>
          <w:b/>
          <w:bCs/>
          <w:i/>
          <w:iCs/>
          <w:color w:val="000000" w:themeColor="text1"/>
          <w:sz w:val="24"/>
          <w:szCs w:val="24"/>
        </w:rPr>
      </w:pPr>
    </w:p>
    <w:p w14:paraId="3FBE13A5" w14:textId="77777777" w:rsidR="00B24616" w:rsidRDefault="00D40DCD" w:rsidP="00B24616">
      <w:pPr>
        <w:spacing w:after="120" w:line="276" w:lineRule="auto"/>
        <w:ind w:left="993" w:right="-1"/>
        <w:jc w:val="both"/>
        <w:rPr>
          <w:rFonts w:ascii="Arial" w:hAnsi="Arial" w:cs="Arial"/>
          <w:b/>
          <w:bCs/>
          <w:i/>
          <w:iCs/>
          <w:color w:val="000000" w:themeColor="text1"/>
          <w:sz w:val="24"/>
          <w:szCs w:val="24"/>
        </w:rPr>
      </w:pPr>
      <w:r>
        <w:rPr>
          <w:rFonts w:ascii="Arial" w:hAnsi="Arial" w:cs="Arial"/>
          <w:b/>
          <w:bCs/>
          <w:i/>
          <w:iCs/>
          <w:color w:val="000000" w:themeColor="text1"/>
          <w:sz w:val="24"/>
          <w:szCs w:val="24"/>
        </w:rPr>
        <w:t>“</w:t>
      </w:r>
      <w:r w:rsidRPr="008F261E">
        <w:rPr>
          <w:rFonts w:ascii="Arial" w:hAnsi="Arial" w:cs="Arial"/>
          <w:b/>
          <w:bCs/>
          <w:i/>
          <w:iCs/>
          <w:color w:val="000000" w:themeColor="text1"/>
          <w:sz w:val="24"/>
          <w:szCs w:val="24"/>
        </w:rPr>
        <w:t xml:space="preserve">Não foi fácil, não será fácil. Mas, como militantes guerreiros de Zumbi dos Palmares, </w:t>
      </w:r>
    </w:p>
    <w:p w14:paraId="6212963C" w14:textId="77777777" w:rsidR="00B24616" w:rsidRDefault="00D40DCD" w:rsidP="00B24616">
      <w:pPr>
        <w:spacing w:after="12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de Pedro Poti Potiguara, de Margarida Alves, concla</w:t>
      </w:r>
      <w:r>
        <w:rPr>
          <w:rFonts w:ascii="Arial" w:hAnsi="Arial" w:cs="Arial"/>
          <w:b/>
          <w:bCs/>
          <w:i/>
          <w:iCs/>
          <w:color w:val="000000" w:themeColor="text1"/>
          <w:sz w:val="24"/>
          <w:szCs w:val="24"/>
        </w:rPr>
        <w:t>ma</w:t>
      </w:r>
      <w:r w:rsidRPr="008F261E">
        <w:rPr>
          <w:rFonts w:ascii="Arial" w:hAnsi="Arial" w:cs="Arial"/>
          <w:b/>
          <w:bCs/>
          <w:i/>
          <w:iCs/>
          <w:color w:val="000000" w:themeColor="text1"/>
          <w:sz w:val="24"/>
          <w:szCs w:val="24"/>
        </w:rPr>
        <w:t>mos ao ex</w:t>
      </w:r>
      <w:r>
        <w:rPr>
          <w:rFonts w:ascii="Arial" w:hAnsi="Arial" w:cs="Arial"/>
          <w:b/>
          <w:bCs/>
          <w:i/>
          <w:iCs/>
          <w:color w:val="000000" w:themeColor="text1"/>
          <w:sz w:val="24"/>
          <w:szCs w:val="24"/>
        </w:rPr>
        <w:t>ercício da práxis libertadora de</w:t>
      </w:r>
      <w:r w:rsidRPr="008F261E">
        <w:rPr>
          <w:rFonts w:ascii="Arial" w:hAnsi="Arial" w:cs="Arial"/>
          <w:b/>
          <w:bCs/>
          <w:i/>
          <w:iCs/>
          <w:color w:val="000000" w:themeColor="text1"/>
          <w:sz w:val="24"/>
          <w:szCs w:val="24"/>
        </w:rPr>
        <w:t xml:space="preserve"> Paulo Freire.</w:t>
      </w:r>
    </w:p>
    <w:p w14:paraId="53514004" w14:textId="77777777" w:rsidR="00B24616" w:rsidRDefault="00D40DCD" w:rsidP="00B24616">
      <w:pPr>
        <w:spacing w:after="12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Refletir, agir e refletir para enfrentar de má</w:t>
      </w:r>
      <w:r>
        <w:rPr>
          <w:rFonts w:ascii="Arial" w:hAnsi="Arial" w:cs="Arial"/>
          <w:b/>
          <w:bCs/>
          <w:i/>
          <w:iCs/>
          <w:color w:val="000000" w:themeColor="text1"/>
          <w:sz w:val="24"/>
          <w:szCs w:val="24"/>
        </w:rPr>
        <w:t>scara e munidos das medidas não farmacoló</w:t>
      </w:r>
      <w:r w:rsidRPr="008F261E">
        <w:rPr>
          <w:rFonts w:ascii="Arial" w:hAnsi="Arial" w:cs="Arial"/>
          <w:b/>
          <w:bCs/>
          <w:i/>
          <w:iCs/>
          <w:color w:val="000000" w:themeColor="text1"/>
          <w:sz w:val="24"/>
          <w:szCs w:val="24"/>
        </w:rPr>
        <w:t>gicas,</w:t>
      </w:r>
    </w:p>
    <w:p w14:paraId="15A7CF74" w14:textId="77777777" w:rsidR="00B24616" w:rsidRDefault="00D40DCD" w:rsidP="00B24616">
      <w:pPr>
        <w:spacing w:after="12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 xml:space="preserve"> a luta pela vacinação da população brasileira contra o vírus dessa Pandemia. </w:t>
      </w:r>
    </w:p>
    <w:p w14:paraId="3C5D16C3" w14:textId="77777777" w:rsidR="00B24616" w:rsidRDefault="00D40DCD" w:rsidP="00B24616">
      <w:pPr>
        <w:spacing w:after="12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Sabe-se que a vacinação é lenta, mas só resta a população, ter muito cuidado em suas vidas.</w:t>
      </w:r>
    </w:p>
    <w:p w14:paraId="64FF04E6" w14:textId="68388577" w:rsidR="00D40DCD" w:rsidRPr="008F261E" w:rsidRDefault="00B24616" w:rsidP="00B24616">
      <w:pPr>
        <w:spacing w:after="120" w:line="276" w:lineRule="auto"/>
        <w:ind w:left="993" w:right="-1"/>
        <w:jc w:val="both"/>
        <w:rPr>
          <w:rFonts w:ascii="Arial" w:hAnsi="Arial" w:cs="Arial"/>
          <w:b/>
          <w:bCs/>
          <w:i/>
          <w:iCs/>
          <w:color w:val="000000" w:themeColor="text1"/>
          <w:sz w:val="24"/>
          <w:szCs w:val="24"/>
        </w:rPr>
      </w:pPr>
      <w:r>
        <w:rPr>
          <w:rFonts w:ascii="Arial" w:hAnsi="Arial" w:cs="Arial"/>
          <w:b/>
          <w:bCs/>
          <w:i/>
          <w:iCs/>
          <w:color w:val="000000" w:themeColor="text1"/>
          <w:sz w:val="24"/>
          <w:szCs w:val="24"/>
        </w:rPr>
        <w:t xml:space="preserve">Quem se ama </w:t>
      </w:r>
      <w:r w:rsidR="00D40DCD" w:rsidRPr="008F261E">
        <w:rPr>
          <w:rFonts w:ascii="Arial" w:hAnsi="Arial" w:cs="Arial"/>
          <w:b/>
          <w:bCs/>
          <w:i/>
          <w:iCs/>
          <w:color w:val="000000" w:themeColor="text1"/>
          <w:sz w:val="24"/>
          <w:szCs w:val="24"/>
        </w:rPr>
        <w:t xml:space="preserve">cuida. </w:t>
      </w:r>
    </w:p>
    <w:p w14:paraId="266BDA27" w14:textId="73BD2C16"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Quem ama protege</w:t>
      </w:r>
      <w:r w:rsidR="00B24616">
        <w:rPr>
          <w:rFonts w:ascii="Arial" w:hAnsi="Arial" w:cs="Arial"/>
          <w:b/>
          <w:bCs/>
          <w:i/>
          <w:iCs/>
          <w:color w:val="000000" w:themeColor="text1"/>
          <w:sz w:val="24"/>
          <w:szCs w:val="24"/>
        </w:rPr>
        <w:t xml:space="preserve"> o outro</w:t>
      </w:r>
      <w:r w:rsidRPr="008F261E">
        <w:rPr>
          <w:rFonts w:ascii="Arial" w:hAnsi="Arial" w:cs="Arial"/>
          <w:b/>
          <w:bCs/>
          <w:i/>
          <w:iCs/>
          <w:color w:val="000000" w:themeColor="text1"/>
          <w:sz w:val="24"/>
          <w:szCs w:val="24"/>
        </w:rPr>
        <w:t>.</w:t>
      </w:r>
    </w:p>
    <w:p w14:paraId="129CC18B" w14:textId="3B514340"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 xml:space="preserve">O Brasil e o mundo vivem a tragédia humana por Covid-19. </w:t>
      </w:r>
    </w:p>
    <w:p w14:paraId="22B9ADE4"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 xml:space="preserve">Sejamos solidários uns com os outros, </w:t>
      </w:r>
    </w:p>
    <w:p w14:paraId="4850C6BD"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Pr>
          <w:rFonts w:ascii="Arial" w:hAnsi="Arial" w:cs="Arial"/>
          <w:b/>
          <w:bCs/>
          <w:i/>
          <w:iCs/>
          <w:color w:val="000000" w:themeColor="text1"/>
          <w:sz w:val="24"/>
          <w:szCs w:val="24"/>
        </w:rPr>
        <w:t>S</w:t>
      </w:r>
      <w:r w:rsidRPr="008F261E">
        <w:rPr>
          <w:rFonts w:ascii="Arial" w:hAnsi="Arial" w:cs="Arial"/>
          <w:b/>
          <w:bCs/>
          <w:i/>
          <w:iCs/>
          <w:color w:val="000000" w:themeColor="text1"/>
          <w:sz w:val="24"/>
          <w:szCs w:val="24"/>
        </w:rPr>
        <w:t xml:space="preserve">e alguém fica com medo, proporcione aconchego, </w:t>
      </w:r>
    </w:p>
    <w:p w14:paraId="5DE5225D"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Pr>
          <w:rFonts w:ascii="Arial" w:hAnsi="Arial" w:cs="Arial"/>
          <w:b/>
          <w:bCs/>
          <w:i/>
          <w:iCs/>
          <w:color w:val="000000" w:themeColor="text1"/>
          <w:sz w:val="24"/>
          <w:szCs w:val="24"/>
        </w:rPr>
        <w:t>S</w:t>
      </w:r>
      <w:r w:rsidRPr="008F261E">
        <w:rPr>
          <w:rFonts w:ascii="Arial" w:hAnsi="Arial" w:cs="Arial"/>
          <w:b/>
          <w:bCs/>
          <w:i/>
          <w:iCs/>
          <w:color w:val="000000" w:themeColor="text1"/>
          <w:sz w:val="24"/>
          <w:szCs w:val="24"/>
        </w:rPr>
        <w:t xml:space="preserve">e houver adoecimento procure orientar, </w:t>
      </w:r>
    </w:p>
    <w:p w14:paraId="3A644498"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Pr>
          <w:rFonts w:ascii="Arial" w:hAnsi="Arial" w:cs="Arial"/>
          <w:b/>
          <w:bCs/>
          <w:i/>
          <w:iCs/>
          <w:color w:val="000000" w:themeColor="text1"/>
          <w:sz w:val="24"/>
          <w:szCs w:val="24"/>
        </w:rPr>
        <w:t>S</w:t>
      </w:r>
      <w:r w:rsidRPr="008F261E">
        <w:rPr>
          <w:rFonts w:ascii="Arial" w:hAnsi="Arial" w:cs="Arial"/>
          <w:b/>
          <w:bCs/>
          <w:i/>
          <w:iCs/>
          <w:color w:val="000000" w:themeColor="text1"/>
          <w:sz w:val="24"/>
          <w:szCs w:val="24"/>
        </w:rPr>
        <w:t>e houve mortos próximo</w:t>
      </w:r>
      <w:r>
        <w:rPr>
          <w:rFonts w:ascii="Arial" w:hAnsi="Arial" w:cs="Arial"/>
          <w:b/>
          <w:bCs/>
          <w:i/>
          <w:iCs/>
          <w:color w:val="000000" w:themeColor="text1"/>
          <w:sz w:val="24"/>
          <w:szCs w:val="24"/>
        </w:rPr>
        <w:t>s</w:t>
      </w:r>
      <w:r w:rsidRPr="008F261E">
        <w:rPr>
          <w:rFonts w:ascii="Arial" w:hAnsi="Arial" w:cs="Arial"/>
          <w:b/>
          <w:bCs/>
          <w:i/>
          <w:iCs/>
          <w:color w:val="000000" w:themeColor="text1"/>
          <w:sz w:val="24"/>
          <w:szCs w:val="24"/>
        </w:rPr>
        <w:t xml:space="preserve">, acalente. </w:t>
      </w:r>
    </w:p>
    <w:p w14:paraId="33A849E5"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 xml:space="preserve">Conclame todos ao combate a </w:t>
      </w:r>
      <w:r>
        <w:rPr>
          <w:rFonts w:ascii="Arial" w:hAnsi="Arial" w:cs="Arial"/>
          <w:b/>
          <w:bCs/>
          <w:i/>
          <w:iCs/>
          <w:color w:val="000000" w:themeColor="text1"/>
          <w:sz w:val="24"/>
          <w:szCs w:val="24"/>
        </w:rPr>
        <w:t>“</w:t>
      </w:r>
      <w:r w:rsidRPr="008F261E">
        <w:rPr>
          <w:rFonts w:ascii="Arial" w:hAnsi="Arial" w:cs="Arial"/>
          <w:b/>
          <w:bCs/>
          <w:i/>
          <w:iCs/>
          <w:color w:val="000000" w:themeColor="text1"/>
          <w:sz w:val="24"/>
          <w:szCs w:val="24"/>
        </w:rPr>
        <w:t>f</w:t>
      </w:r>
      <w:r>
        <w:rPr>
          <w:rFonts w:ascii="Arial" w:hAnsi="Arial" w:cs="Arial"/>
          <w:b/>
          <w:bCs/>
          <w:i/>
          <w:iCs/>
          <w:color w:val="000000" w:themeColor="text1"/>
          <w:sz w:val="24"/>
          <w:szCs w:val="24"/>
        </w:rPr>
        <w:t>ake</w:t>
      </w:r>
      <w:r w:rsidRPr="008F261E">
        <w:rPr>
          <w:rFonts w:ascii="Arial" w:hAnsi="Arial" w:cs="Arial"/>
          <w:b/>
          <w:bCs/>
          <w:i/>
          <w:iCs/>
          <w:color w:val="000000" w:themeColor="text1"/>
          <w:sz w:val="24"/>
          <w:szCs w:val="24"/>
        </w:rPr>
        <w:t xml:space="preserve"> </w:t>
      </w:r>
      <w:proofErr w:type="spellStart"/>
      <w:r w:rsidRPr="008F261E">
        <w:rPr>
          <w:rFonts w:ascii="Arial" w:hAnsi="Arial" w:cs="Arial"/>
          <w:b/>
          <w:bCs/>
          <w:i/>
          <w:iCs/>
          <w:color w:val="000000" w:themeColor="text1"/>
          <w:sz w:val="24"/>
          <w:szCs w:val="24"/>
        </w:rPr>
        <w:t>new</w:t>
      </w:r>
      <w:r>
        <w:rPr>
          <w:rFonts w:ascii="Arial" w:hAnsi="Arial" w:cs="Arial"/>
          <w:b/>
          <w:bCs/>
          <w:i/>
          <w:iCs/>
          <w:color w:val="000000" w:themeColor="text1"/>
          <w:sz w:val="24"/>
          <w:szCs w:val="24"/>
        </w:rPr>
        <w:t>s</w:t>
      </w:r>
      <w:proofErr w:type="spellEnd"/>
      <w:r>
        <w:rPr>
          <w:rFonts w:ascii="Arial" w:hAnsi="Arial" w:cs="Arial"/>
          <w:b/>
          <w:bCs/>
          <w:i/>
          <w:iCs/>
          <w:color w:val="000000" w:themeColor="text1"/>
          <w:sz w:val="24"/>
          <w:szCs w:val="24"/>
        </w:rPr>
        <w:t>” (notícias faltas</w:t>
      </w:r>
      <w:r w:rsidRPr="008F261E">
        <w:rPr>
          <w:rFonts w:ascii="Arial" w:hAnsi="Arial" w:cs="Arial"/>
          <w:b/>
          <w:bCs/>
          <w:i/>
          <w:iCs/>
          <w:color w:val="000000" w:themeColor="text1"/>
          <w:sz w:val="24"/>
          <w:szCs w:val="24"/>
        </w:rPr>
        <w:t>,</w:t>
      </w:r>
      <w:r>
        <w:rPr>
          <w:rFonts w:ascii="Arial" w:hAnsi="Arial" w:cs="Arial"/>
          <w:b/>
          <w:bCs/>
          <w:i/>
          <w:iCs/>
          <w:color w:val="000000" w:themeColor="text1"/>
          <w:sz w:val="24"/>
          <w:szCs w:val="24"/>
        </w:rPr>
        <w:t xml:space="preserve"> desinformação)</w:t>
      </w:r>
    </w:p>
    <w:p w14:paraId="5A27A564"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 xml:space="preserve">Bem como ao negacionismo, </w:t>
      </w:r>
    </w:p>
    <w:p w14:paraId="3E00C6F1"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A quem rir das mortes e manda que você seja o coveiro.</w:t>
      </w:r>
    </w:p>
    <w:p w14:paraId="3EDCEEAE"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Firme com a práxis,</w:t>
      </w:r>
    </w:p>
    <w:p w14:paraId="3CBD6EF7"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Gerando atos para sua saúde e para todos.</w:t>
      </w:r>
    </w:p>
    <w:p w14:paraId="4A56C6D5"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Pr>
          <w:rFonts w:ascii="Arial" w:hAnsi="Arial" w:cs="Arial"/>
          <w:b/>
          <w:bCs/>
          <w:i/>
          <w:iCs/>
          <w:color w:val="000000" w:themeColor="text1"/>
          <w:sz w:val="24"/>
          <w:szCs w:val="24"/>
        </w:rPr>
        <w:t>Analisando o que fa</w:t>
      </w:r>
      <w:r w:rsidRPr="008F261E">
        <w:rPr>
          <w:rFonts w:ascii="Arial" w:hAnsi="Arial" w:cs="Arial"/>
          <w:b/>
          <w:bCs/>
          <w:i/>
          <w:iCs/>
          <w:color w:val="000000" w:themeColor="text1"/>
          <w:sz w:val="24"/>
          <w:szCs w:val="24"/>
        </w:rPr>
        <w:t>z.</w:t>
      </w:r>
    </w:p>
    <w:p w14:paraId="7E16AFB1"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Gerando novas ações, sempre revitalizadas.</w:t>
      </w:r>
    </w:p>
    <w:p w14:paraId="475F2318"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 xml:space="preserve">Se organize em coletivos virtuais, </w:t>
      </w:r>
    </w:p>
    <w:p w14:paraId="27D22B0F"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 xml:space="preserve">Assim as lágrimas terão sabor de busca </w:t>
      </w:r>
    </w:p>
    <w:p w14:paraId="44CAA209"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De um novo ambiente,</w:t>
      </w:r>
    </w:p>
    <w:p w14:paraId="2CB706F7"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Onde haverá não a lembrança da morte,</w:t>
      </w:r>
    </w:p>
    <w:p w14:paraId="04930774"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 xml:space="preserve">Mas a certeza da vida. </w:t>
      </w:r>
    </w:p>
    <w:p w14:paraId="179198D4" w14:textId="77777777" w:rsidR="00D40DCD" w:rsidRPr="008F261E" w:rsidRDefault="00D40DCD" w:rsidP="00B24616">
      <w:pPr>
        <w:spacing w:before="50" w:after="50" w:line="276" w:lineRule="auto"/>
        <w:ind w:left="993" w:right="-1"/>
        <w:jc w:val="both"/>
        <w:rPr>
          <w:rFonts w:ascii="Arial" w:hAnsi="Arial" w:cs="Arial"/>
          <w:b/>
          <w:bCs/>
          <w:i/>
          <w:iCs/>
          <w:color w:val="000000" w:themeColor="text1"/>
          <w:sz w:val="24"/>
          <w:szCs w:val="24"/>
        </w:rPr>
      </w:pPr>
      <w:r w:rsidRPr="008F261E">
        <w:rPr>
          <w:rFonts w:ascii="Arial" w:hAnsi="Arial" w:cs="Arial"/>
          <w:b/>
          <w:bCs/>
          <w:i/>
          <w:iCs/>
          <w:color w:val="000000" w:themeColor="text1"/>
          <w:sz w:val="24"/>
          <w:szCs w:val="24"/>
        </w:rPr>
        <w:t>Ame, use máscara</w:t>
      </w:r>
      <w:r>
        <w:rPr>
          <w:rFonts w:ascii="Arial" w:hAnsi="Arial" w:cs="Arial"/>
          <w:b/>
          <w:bCs/>
          <w:i/>
          <w:iCs/>
          <w:color w:val="000000" w:themeColor="text1"/>
          <w:sz w:val="24"/>
          <w:szCs w:val="24"/>
        </w:rPr>
        <w:t>”</w:t>
      </w:r>
      <w:r w:rsidRPr="008F261E">
        <w:rPr>
          <w:rFonts w:ascii="Arial" w:hAnsi="Arial" w:cs="Arial"/>
          <w:b/>
          <w:bCs/>
          <w:i/>
          <w:iCs/>
          <w:color w:val="000000" w:themeColor="text1"/>
          <w:sz w:val="24"/>
          <w:szCs w:val="24"/>
        </w:rPr>
        <w:t xml:space="preserve">. </w:t>
      </w:r>
    </w:p>
    <w:p w14:paraId="34148BCE" w14:textId="77777777" w:rsidR="00D72FC6" w:rsidRDefault="00D72FC6" w:rsidP="00441DC9">
      <w:pPr>
        <w:pStyle w:val="SemEspaamento"/>
        <w:ind w:left="1134"/>
        <w:rPr>
          <w:rFonts w:ascii="Arial" w:hAnsi="Arial" w:cs="Arial"/>
          <w:b/>
          <w:sz w:val="24"/>
          <w:szCs w:val="24"/>
        </w:rPr>
      </w:pPr>
    </w:p>
    <w:p w14:paraId="1344238F" w14:textId="77777777" w:rsidR="00D72FC6" w:rsidRDefault="00D72FC6" w:rsidP="00441DC9">
      <w:pPr>
        <w:pStyle w:val="SemEspaamento"/>
        <w:ind w:left="1134"/>
        <w:rPr>
          <w:rFonts w:ascii="Arial" w:hAnsi="Arial" w:cs="Arial"/>
          <w:b/>
          <w:sz w:val="24"/>
          <w:szCs w:val="24"/>
        </w:rPr>
      </w:pPr>
    </w:p>
    <w:p w14:paraId="3814EC3F" w14:textId="77777777" w:rsidR="00621BD1" w:rsidRPr="00A03E62" w:rsidRDefault="00621BD1" w:rsidP="00441DC9">
      <w:pPr>
        <w:pStyle w:val="SemEspaamento"/>
        <w:ind w:left="1134"/>
        <w:rPr>
          <w:rFonts w:ascii="Arial" w:hAnsi="Arial" w:cs="Arial"/>
          <w:b/>
          <w:sz w:val="24"/>
          <w:szCs w:val="24"/>
        </w:rPr>
      </w:pPr>
      <w:r w:rsidRPr="00A03E62">
        <w:rPr>
          <w:rFonts w:ascii="Arial" w:hAnsi="Arial" w:cs="Arial"/>
          <w:b/>
          <w:sz w:val="24"/>
          <w:szCs w:val="24"/>
        </w:rPr>
        <w:t>COORDENAÇÃO DA PESQUISA:</w:t>
      </w:r>
    </w:p>
    <w:p w14:paraId="15B7ED11" w14:textId="77777777" w:rsidR="00621BD1" w:rsidRPr="00A03E62" w:rsidRDefault="00621BD1" w:rsidP="00441DC9">
      <w:pPr>
        <w:pStyle w:val="SemEspaamento"/>
        <w:ind w:left="1134"/>
        <w:rPr>
          <w:rFonts w:ascii="Arial" w:hAnsi="Arial" w:cs="Arial"/>
          <w:sz w:val="24"/>
          <w:szCs w:val="24"/>
        </w:rPr>
      </w:pPr>
    </w:p>
    <w:p w14:paraId="4C0E5B93" w14:textId="77777777" w:rsidR="00621BD1" w:rsidRPr="00A03E62" w:rsidRDefault="00621BD1" w:rsidP="00441DC9">
      <w:pPr>
        <w:pStyle w:val="SemEspaamento"/>
        <w:ind w:left="1134"/>
        <w:rPr>
          <w:rFonts w:ascii="Arial" w:hAnsi="Arial" w:cs="Arial"/>
          <w:b/>
          <w:sz w:val="24"/>
          <w:szCs w:val="24"/>
        </w:rPr>
      </w:pPr>
      <w:r w:rsidRPr="00A03E62">
        <w:rPr>
          <w:rFonts w:ascii="Arial" w:hAnsi="Arial" w:cs="Arial"/>
          <w:b/>
          <w:sz w:val="24"/>
          <w:szCs w:val="24"/>
        </w:rPr>
        <w:t>Paulo Roberto Palhano Silva</w:t>
      </w:r>
    </w:p>
    <w:p w14:paraId="5DDBEB4B" w14:textId="77777777" w:rsidR="00621BD1" w:rsidRPr="00A03E62" w:rsidRDefault="00621BD1" w:rsidP="00441DC9">
      <w:pPr>
        <w:pStyle w:val="SemEspaamento"/>
        <w:ind w:left="1134"/>
        <w:rPr>
          <w:rFonts w:ascii="Arial" w:hAnsi="Arial" w:cs="Arial"/>
          <w:sz w:val="24"/>
          <w:szCs w:val="24"/>
        </w:rPr>
      </w:pPr>
      <w:r w:rsidRPr="00A03E62">
        <w:rPr>
          <w:rFonts w:ascii="Arial" w:hAnsi="Arial" w:cs="Arial"/>
          <w:sz w:val="24"/>
          <w:szCs w:val="24"/>
        </w:rPr>
        <w:t>Professor Doutor pela Universidade Federal do Rio Grande do Norte</w:t>
      </w:r>
    </w:p>
    <w:p w14:paraId="58DE94BB" w14:textId="77777777" w:rsidR="00621BD1" w:rsidRPr="00A03E62" w:rsidRDefault="00621BD1" w:rsidP="00441DC9">
      <w:pPr>
        <w:pStyle w:val="SemEspaamento"/>
        <w:ind w:left="1134"/>
        <w:rPr>
          <w:rFonts w:ascii="Arial" w:hAnsi="Arial" w:cs="Arial"/>
          <w:sz w:val="24"/>
          <w:szCs w:val="24"/>
        </w:rPr>
      </w:pPr>
      <w:r w:rsidRPr="00A03E62">
        <w:rPr>
          <w:rFonts w:ascii="Arial" w:hAnsi="Arial" w:cs="Arial"/>
          <w:sz w:val="24"/>
          <w:szCs w:val="24"/>
        </w:rPr>
        <w:t>PhD pela Universidade Saint Demi Paris 8 França</w:t>
      </w:r>
    </w:p>
    <w:p w14:paraId="6DFCA6C4" w14:textId="77777777" w:rsidR="00621BD1" w:rsidRPr="00A03E62" w:rsidRDefault="00621BD1" w:rsidP="00441DC9">
      <w:pPr>
        <w:pStyle w:val="SemEspaamento"/>
        <w:ind w:left="1134"/>
        <w:rPr>
          <w:rFonts w:ascii="Arial" w:eastAsia="Times New Roman" w:hAnsi="Arial" w:cs="Arial"/>
          <w:sz w:val="24"/>
          <w:szCs w:val="24"/>
          <w:lang w:eastAsia="pt-BR"/>
        </w:rPr>
      </w:pPr>
      <w:r w:rsidRPr="00A03E62">
        <w:rPr>
          <w:rFonts w:ascii="Arial" w:hAnsi="Arial" w:cs="Arial"/>
          <w:sz w:val="24"/>
          <w:szCs w:val="24"/>
        </w:rPr>
        <w:t>Pesquisador e líder do GEPeeeS – CCAE na Universidade Federal da Paraíba</w:t>
      </w:r>
    </w:p>
    <w:p w14:paraId="1096AF6F" w14:textId="77777777" w:rsidR="00621BD1" w:rsidRPr="00A03E62" w:rsidRDefault="00621BD1" w:rsidP="00441DC9">
      <w:pPr>
        <w:pStyle w:val="SemEspaamento"/>
        <w:ind w:left="1134"/>
        <w:rPr>
          <w:rFonts w:ascii="Arial" w:hAnsi="Arial" w:cs="Arial"/>
          <w:sz w:val="24"/>
          <w:szCs w:val="24"/>
        </w:rPr>
      </w:pPr>
      <w:r w:rsidRPr="00A03E62">
        <w:rPr>
          <w:rFonts w:ascii="Arial" w:hAnsi="Arial" w:cs="Arial"/>
          <w:sz w:val="24"/>
          <w:szCs w:val="24"/>
        </w:rPr>
        <w:t>Coordenador-Pesquisador da Pesquisa do Monitoramento da Pandemia do Covid -19 na territorialidade do Vale do Mamanguape</w:t>
      </w:r>
    </w:p>
    <w:p w14:paraId="7FD4DD1C" w14:textId="77777777" w:rsidR="00621BD1" w:rsidRPr="00A03E62" w:rsidRDefault="00621BD1" w:rsidP="00441DC9">
      <w:pPr>
        <w:pStyle w:val="SemEspaamento"/>
        <w:ind w:left="1134"/>
        <w:rPr>
          <w:rFonts w:ascii="Arial" w:eastAsia="Times New Roman" w:hAnsi="Arial" w:cs="Arial"/>
          <w:sz w:val="24"/>
          <w:szCs w:val="24"/>
          <w:lang w:eastAsia="pt-BR"/>
        </w:rPr>
      </w:pPr>
      <w:r w:rsidRPr="00A03E62">
        <w:rPr>
          <w:rFonts w:ascii="Arial" w:hAnsi="Arial" w:cs="Arial"/>
          <w:sz w:val="24"/>
          <w:szCs w:val="24"/>
        </w:rPr>
        <w:t xml:space="preserve">Contatos: </w:t>
      </w:r>
      <w:hyperlink r:id="rId24" w:history="1">
        <w:r w:rsidRPr="00A03E62">
          <w:rPr>
            <w:rStyle w:val="Hyperlink"/>
            <w:rFonts w:ascii="Arial" w:hAnsi="Arial" w:cs="Arial"/>
            <w:sz w:val="24"/>
            <w:szCs w:val="24"/>
          </w:rPr>
          <w:t>ppalhano1@gmail.com</w:t>
        </w:r>
      </w:hyperlink>
      <w:r w:rsidRPr="00A03E62">
        <w:rPr>
          <w:rStyle w:val="Hyperlink"/>
          <w:rFonts w:ascii="Arial" w:hAnsi="Arial" w:cs="Arial"/>
          <w:sz w:val="24"/>
          <w:szCs w:val="24"/>
        </w:rPr>
        <w:t xml:space="preserve">  (84)999389314</w:t>
      </w:r>
    </w:p>
    <w:p w14:paraId="18FDAF09" w14:textId="4C4A87A2" w:rsidR="00621BD1" w:rsidRPr="00A03E62" w:rsidRDefault="00621BD1" w:rsidP="00441DC9">
      <w:pPr>
        <w:pStyle w:val="SemEspaamento"/>
        <w:ind w:left="1134"/>
        <w:rPr>
          <w:rFonts w:ascii="Arial" w:eastAsia="Times New Roman" w:hAnsi="Arial" w:cs="Arial"/>
          <w:sz w:val="24"/>
          <w:szCs w:val="24"/>
          <w:lang w:eastAsia="pt-BR"/>
        </w:rPr>
      </w:pPr>
    </w:p>
    <w:p w14:paraId="57309D59" w14:textId="77777777" w:rsidR="00621BD1" w:rsidRPr="00A03E62" w:rsidRDefault="00621BD1" w:rsidP="00441DC9">
      <w:pPr>
        <w:pStyle w:val="SemEspaamento"/>
        <w:ind w:left="1134"/>
        <w:rPr>
          <w:rFonts w:ascii="Arial" w:hAnsi="Arial" w:cs="Arial"/>
          <w:sz w:val="24"/>
          <w:szCs w:val="24"/>
        </w:rPr>
      </w:pPr>
    </w:p>
    <w:p w14:paraId="7F113832" w14:textId="77777777" w:rsidR="00621BD1" w:rsidRPr="00621BD1" w:rsidRDefault="00621BD1" w:rsidP="00441DC9">
      <w:pPr>
        <w:pStyle w:val="SemEspaamento"/>
        <w:ind w:left="1134"/>
        <w:rPr>
          <w:rFonts w:ascii="Arial" w:hAnsi="Arial" w:cs="Arial"/>
          <w:b/>
          <w:sz w:val="24"/>
          <w:szCs w:val="24"/>
        </w:rPr>
      </w:pPr>
      <w:r w:rsidRPr="00621BD1">
        <w:rPr>
          <w:rFonts w:ascii="Arial" w:hAnsi="Arial" w:cs="Arial"/>
          <w:b/>
          <w:sz w:val="24"/>
          <w:szCs w:val="24"/>
        </w:rPr>
        <w:t>Conselho Científico:</w:t>
      </w:r>
    </w:p>
    <w:p w14:paraId="52A5C056" w14:textId="77777777" w:rsidR="00621BD1" w:rsidRPr="00A03E62" w:rsidRDefault="00621BD1" w:rsidP="00441DC9">
      <w:pPr>
        <w:pStyle w:val="SemEspaamento"/>
        <w:ind w:left="1134"/>
        <w:rPr>
          <w:rFonts w:ascii="Arial" w:hAnsi="Arial" w:cs="Arial"/>
          <w:sz w:val="24"/>
          <w:szCs w:val="24"/>
        </w:rPr>
      </w:pPr>
    </w:p>
    <w:p w14:paraId="3BD08BEB" w14:textId="77777777" w:rsidR="00621BD1" w:rsidRPr="00A03E62" w:rsidRDefault="00621BD1" w:rsidP="00441DC9">
      <w:pPr>
        <w:pStyle w:val="SemEspaamento"/>
        <w:ind w:left="1134"/>
        <w:rPr>
          <w:rFonts w:ascii="Arial" w:hAnsi="Arial" w:cs="Arial"/>
          <w:b/>
          <w:sz w:val="24"/>
          <w:szCs w:val="24"/>
        </w:rPr>
      </w:pPr>
      <w:r w:rsidRPr="00A03E62">
        <w:rPr>
          <w:rFonts w:ascii="Arial" w:hAnsi="Arial" w:cs="Arial"/>
          <w:b/>
          <w:sz w:val="24"/>
          <w:szCs w:val="24"/>
        </w:rPr>
        <w:t>PhD Paulo Roberto Palhano Silva - Pesquisador UFPB</w:t>
      </w:r>
    </w:p>
    <w:p w14:paraId="4A9486B2" w14:textId="732F76CB" w:rsidR="00621BD1" w:rsidRPr="00A03E62" w:rsidRDefault="00621BD1" w:rsidP="00441DC9">
      <w:pPr>
        <w:pStyle w:val="SemEspaamento"/>
        <w:ind w:left="1134"/>
        <w:rPr>
          <w:rFonts w:ascii="Arial" w:hAnsi="Arial" w:cs="Arial"/>
          <w:b/>
          <w:sz w:val="24"/>
          <w:szCs w:val="24"/>
        </w:rPr>
      </w:pPr>
      <w:r w:rsidRPr="00A03E62">
        <w:rPr>
          <w:rFonts w:ascii="Arial" w:hAnsi="Arial" w:cs="Arial"/>
          <w:b/>
          <w:sz w:val="24"/>
          <w:szCs w:val="24"/>
        </w:rPr>
        <w:t xml:space="preserve">Dr. Cristiano </w:t>
      </w:r>
      <w:r w:rsidR="00A7405D">
        <w:rPr>
          <w:rFonts w:ascii="Arial" w:hAnsi="Arial" w:cs="Arial"/>
          <w:b/>
          <w:sz w:val="24"/>
          <w:szCs w:val="24"/>
        </w:rPr>
        <w:t>B</w:t>
      </w:r>
      <w:r w:rsidR="00A7405D" w:rsidRPr="00A7405D">
        <w:rPr>
          <w:rFonts w:ascii="Arial" w:hAnsi="Arial" w:cs="Arial"/>
          <w:b/>
          <w:sz w:val="24"/>
          <w:szCs w:val="24"/>
        </w:rPr>
        <w:t>onneau</w:t>
      </w:r>
      <w:r w:rsidRPr="00A03E62">
        <w:rPr>
          <w:rFonts w:ascii="Arial" w:hAnsi="Arial" w:cs="Arial"/>
          <w:b/>
          <w:sz w:val="24"/>
          <w:szCs w:val="24"/>
        </w:rPr>
        <w:t>– Pesquisador UFPB</w:t>
      </w:r>
    </w:p>
    <w:p w14:paraId="3F0029B7" w14:textId="77777777" w:rsidR="00621BD1" w:rsidRPr="00A03E62" w:rsidRDefault="00621BD1" w:rsidP="00441DC9">
      <w:pPr>
        <w:pStyle w:val="SemEspaamento"/>
        <w:ind w:left="1134"/>
        <w:rPr>
          <w:rFonts w:ascii="Arial" w:hAnsi="Arial" w:cs="Arial"/>
          <w:b/>
          <w:sz w:val="24"/>
          <w:szCs w:val="24"/>
        </w:rPr>
      </w:pPr>
      <w:r w:rsidRPr="00A03E62">
        <w:rPr>
          <w:rFonts w:ascii="Arial" w:hAnsi="Arial" w:cs="Arial"/>
          <w:b/>
          <w:sz w:val="24"/>
          <w:szCs w:val="24"/>
        </w:rPr>
        <w:t>Dr. Baltazar Macaíba – Pesquisador do UFPB</w:t>
      </w:r>
    </w:p>
    <w:p w14:paraId="30901F93" w14:textId="77777777" w:rsidR="00EF6A5C" w:rsidRDefault="00621BD1" w:rsidP="00EF6A5C">
      <w:pPr>
        <w:pStyle w:val="SemEspaamento"/>
        <w:ind w:left="1134"/>
        <w:rPr>
          <w:rFonts w:ascii="Arial" w:hAnsi="Arial" w:cs="Arial"/>
          <w:b/>
          <w:sz w:val="24"/>
          <w:szCs w:val="24"/>
        </w:rPr>
      </w:pPr>
      <w:r w:rsidRPr="00A03E62">
        <w:rPr>
          <w:rFonts w:ascii="Arial" w:hAnsi="Arial" w:cs="Arial"/>
          <w:b/>
          <w:sz w:val="24"/>
          <w:szCs w:val="24"/>
        </w:rPr>
        <w:t xml:space="preserve">Dr. Juarez Melgaço Valadares – Pesquisador do UFMG </w:t>
      </w:r>
    </w:p>
    <w:p w14:paraId="4A8CCEB7" w14:textId="77777777" w:rsidR="00EF6A5C" w:rsidRDefault="00EF6A5C" w:rsidP="00EF6A5C">
      <w:pPr>
        <w:pStyle w:val="SemEspaamento"/>
        <w:ind w:left="1134"/>
        <w:rPr>
          <w:rFonts w:ascii="Arial" w:hAnsi="Arial" w:cs="Arial"/>
          <w:b/>
          <w:sz w:val="24"/>
          <w:szCs w:val="24"/>
        </w:rPr>
      </w:pPr>
    </w:p>
    <w:p w14:paraId="23B670F6" w14:textId="77777777" w:rsidR="00EF6A5C" w:rsidRDefault="00EF6A5C" w:rsidP="00EF6A5C">
      <w:pPr>
        <w:pStyle w:val="SemEspaamento"/>
        <w:ind w:left="1134"/>
        <w:rPr>
          <w:rFonts w:ascii="Arial" w:hAnsi="Arial" w:cs="Arial"/>
          <w:b/>
          <w:sz w:val="24"/>
          <w:szCs w:val="24"/>
        </w:rPr>
      </w:pPr>
    </w:p>
    <w:p w14:paraId="4A3ED370" w14:textId="77777777" w:rsidR="00EF6A5C" w:rsidRDefault="00EF6A5C" w:rsidP="00EF6A5C">
      <w:pPr>
        <w:pStyle w:val="SemEspaamento"/>
        <w:ind w:left="1134"/>
        <w:rPr>
          <w:rFonts w:ascii="Arial" w:hAnsi="Arial" w:cs="Arial"/>
          <w:b/>
          <w:sz w:val="28"/>
          <w:szCs w:val="28"/>
          <w:u w:val="single"/>
        </w:rPr>
      </w:pPr>
      <w:r>
        <w:rPr>
          <w:rFonts w:ascii="Arial" w:hAnsi="Arial" w:cs="Arial"/>
          <w:b/>
          <w:sz w:val="28"/>
          <w:szCs w:val="28"/>
          <w:u w:val="single"/>
        </w:rPr>
        <w:t xml:space="preserve">COLETIVO DE </w:t>
      </w:r>
      <w:r w:rsidRPr="001E5084">
        <w:rPr>
          <w:rFonts w:ascii="Arial" w:hAnsi="Arial" w:cs="Arial"/>
          <w:b/>
          <w:sz w:val="28"/>
          <w:szCs w:val="28"/>
          <w:u w:val="single"/>
        </w:rPr>
        <w:t>TÉCNICO</w:t>
      </w:r>
      <w:r>
        <w:rPr>
          <w:rFonts w:ascii="Arial" w:hAnsi="Arial" w:cs="Arial"/>
          <w:b/>
          <w:sz w:val="28"/>
          <w:szCs w:val="28"/>
          <w:u w:val="single"/>
        </w:rPr>
        <w:t xml:space="preserve"> DE PESQUISA</w:t>
      </w:r>
      <w:r w:rsidRPr="001E5084">
        <w:rPr>
          <w:rFonts w:ascii="Arial" w:hAnsi="Arial" w:cs="Arial"/>
          <w:b/>
          <w:sz w:val="28"/>
          <w:szCs w:val="28"/>
          <w:u w:val="single"/>
        </w:rPr>
        <w:t>:</w:t>
      </w:r>
    </w:p>
    <w:p w14:paraId="733FA667" w14:textId="77777777" w:rsidR="00EF6A5C" w:rsidRDefault="00EF6A5C" w:rsidP="00EF6A5C">
      <w:pPr>
        <w:pStyle w:val="SemEspaamento"/>
        <w:ind w:left="1134"/>
        <w:rPr>
          <w:rFonts w:ascii="Arial" w:hAnsi="Arial" w:cs="Arial"/>
          <w:b/>
          <w:sz w:val="28"/>
          <w:szCs w:val="28"/>
          <w:u w:val="single"/>
        </w:rPr>
      </w:pPr>
    </w:p>
    <w:p w14:paraId="20D0C8D7" w14:textId="799DABC6" w:rsidR="00EF6A5C" w:rsidRDefault="00EF6A5C" w:rsidP="008A1FA0">
      <w:pPr>
        <w:pStyle w:val="SemEspaamento"/>
        <w:ind w:left="1134"/>
        <w:rPr>
          <w:rFonts w:ascii="Arial" w:hAnsi="Arial" w:cs="Arial"/>
          <w:b/>
          <w:sz w:val="28"/>
          <w:szCs w:val="28"/>
        </w:rPr>
      </w:pPr>
      <w:r w:rsidRPr="00EF6A5C">
        <w:rPr>
          <w:rFonts w:ascii="Arial" w:hAnsi="Arial" w:cs="Arial"/>
          <w:b/>
          <w:sz w:val="28"/>
          <w:szCs w:val="28"/>
        </w:rPr>
        <w:t>Cassio Marques</w:t>
      </w:r>
    </w:p>
    <w:p w14:paraId="2655B0DD" w14:textId="77777777" w:rsidR="00EF6A5C" w:rsidRDefault="00EF6A5C" w:rsidP="00EF6A5C">
      <w:pPr>
        <w:pStyle w:val="SemEspaamento"/>
        <w:ind w:left="1134"/>
        <w:rPr>
          <w:rFonts w:ascii="Arial" w:hAnsi="Arial" w:cs="Arial"/>
          <w:b/>
          <w:sz w:val="20"/>
          <w:szCs w:val="20"/>
        </w:rPr>
      </w:pPr>
      <w:r w:rsidRPr="00EF6A5C">
        <w:rPr>
          <w:rFonts w:ascii="Arial" w:hAnsi="Arial" w:cs="Arial"/>
          <w:b/>
          <w:sz w:val="20"/>
          <w:szCs w:val="20"/>
        </w:rPr>
        <w:t>Pesquisador em História Humana e Pedagogo– GEPeeeS-DED-UFPB</w:t>
      </w:r>
    </w:p>
    <w:p w14:paraId="775381BF" w14:textId="77777777" w:rsidR="00EF6A5C" w:rsidRDefault="00EF6A5C" w:rsidP="00EF6A5C">
      <w:pPr>
        <w:pStyle w:val="SemEspaamento"/>
        <w:ind w:left="1134"/>
        <w:rPr>
          <w:rFonts w:ascii="Arial" w:hAnsi="Arial" w:cs="Arial"/>
          <w:b/>
          <w:sz w:val="20"/>
          <w:szCs w:val="20"/>
        </w:rPr>
      </w:pPr>
    </w:p>
    <w:p w14:paraId="32F4C772" w14:textId="406ED7A4" w:rsidR="00EF6A5C" w:rsidRPr="00EF6A5C" w:rsidRDefault="00EF6A5C" w:rsidP="00EF6A5C">
      <w:pPr>
        <w:pStyle w:val="SemEspaamento"/>
        <w:ind w:left="1134"/>
        <w:rPr>
          <w:rFonts w:ascii="Arial" w:hAnsi="Arial" w:cs="Arial"/>
          <w:b/>
          <w:sz w:val="24"/>
          <w:szCs w:val="24"/>
          <w:shd w:val="clear" w:color="auto" w:fill="FFFFFF"/>
        </w:rPr>
      </w:pPr>
      <w:r w:rsidRPr="00EF6A5C">
        <w:rPr>
          <w:rFonts w:ascii="Arial" w:hAnsi="Arial" w:cs="Arial"/>
          <w:b/>
          <w:sz w:val="28"/>
          <w:szCs w:val="28"/>
        </w:rPr>
        <w:t xml:space="preserve">Rosalinda F. Soares </w:t>
      </w:r>
    </w:p>
    <w:p w14:paraId="5D601D80" w14:textId="77777777" w:rsidR="00EF6A5C" w:rsidRDefault="00EF6A5C" w:rsidP="00EF6A5C">
      <w:pPr>
        <w:pStyle w:val="PargrafodaLista"/>
        <w:shd w:val="clear" w:color="auto" w:fill="FFFFFF"/>
        <w:spacing w:line="276" w:lineRule="auto"/>
        <w:ind w:left="1134"/>
        <w:jc w:val="both"/>
        <w:rPr>
          <w:rFonts w:ascii="Arial" w:hAnsi="Arial" w:cs="Arial"/>
          <w:b/>
          <w:sz w:val="20"/>
          <w:szCs w:val="20"/>
        </w:rPr>
      </w:pPr>
      <w:r w:rsidRPr="00430933">
        <w:rPr>
          <w:rFonts w:ascii="Arial" w:hAnsi="Arial" w:cs="Arial"/>
          <w:b/>
          <w:sz w:val="20"/>
          <w:szCs w:val="20"/>
        </w:rPr>
        <w:t xml:space="preserve">Doutoranda em Educação – GEPeeeS </w:t>
      </w:r>
      <w:r>
        <w:rPr>
          <w:rFonts w:ascii="Arial" w:hAnsi="Arial" w:cs="Arial"/>
          <w:b/>
          <w:sz w:val="20"/>
          <w:szCs w:val="20"/>
        </w:rPr>
        <w:t>–</w:t>
      </w:r>
      <w:r w:rsidRPr="00430933">
        <w:rPr>
          <w:rFonts w:ascii="Arial" w:hAnsi="Arial" w:cs="Arial"/>
          <w:b/>
          <w:sz w:val="20"/>
          <w:szCs w:val="20"/>
        </w:rPr>
        <w:t xml:space="preserve"> UFPB</w:t>
      </w:r>
    </w:p>
    <w:p w14:paraId="2347A030" w14:textId="77777777" w:rsidR="00EF6A5C" w:rsidRDefault="00EF6A5C" w:rsidP="00EF6A5C">
      <w:pPr>
        <w:pStyle w:val="PargrafodaLista"/>
        <w:shd w:val="clear" w:color="auto" w:fill="FFFFFF"/>
        <w:spacing w:line="276" w:lineRule="auto"/>
        <w:ind w:left="1134"/>
        <w:jc w:val="both"/>
        <w:rPr>
          <w:rFonts w:ascii="Arial" w:hAnsi="Arial" w:cs="Arial"/>
          <w:b/>
          <w:sz w:val="20"/>
          <w:szCs w:val="20"/>
        </w:rPr>
      </w:pPr>
    </w:p>
    <w:p w14:paraId="19CF8F89" w14:textId="4A5DF517" w:rsidR="00EF6A5C" w:rsidRDefault="00EF6A5C" w:rsidP="00EF6A5C">
      <w:pPr>
        <w:pStyle w:val="PargrafodaLista"/>
        <w:shd w:val="clear" w:color="auto" w:fill="FFFFFF"/>
        <w:spacing w:line="276" w:lineRule="auto"/>
        <w:ind w:left="1134"/>
        <w:jc w:val="both"/>
        <w:rPr>
          <w:rFonts w:ascii="Arial" w:hAnsi="Arial" w:cs="Arial"/>
          <w:b/>
          <w:sz w:val="26"/>
          <w:szCs w:val="26"/>
        </w:rPr>
      </w:pPr>
      <w:r w:rsidRPr="00EF6A5C">
        <w:rPr>
          <w:rFonts w:ascii="Arial" w:hAnsi="Arial" w:cs="Arial"/>
          <w:b/>
          <w:sz w:val="26"/>
          <w:szCs w:val="26"/>
        </w:rPr>
        <w:t xml:space="preserve">Daniel Deyson Nunes Passos </w:t>
      </w:r>
    </w:p>
    <w:p w14:paraId="6E8F8676" w14:textId="1C1CD978" w:rsidR="00EF6A5C" w:rsidRPr="00EF6A5C" w:rsidRDefault="00EF6A5C" w:rsidP="00EF6A5C">
      <w:pPr>
        <w:pStyle w:val="PargrafodaLista"/>
        <w:shd w:val="clear" w:color="auto" w:fill="FFFFFF"/>
        <w:spacing w:line="276" w:lineRule="auto"/>
        <w:ind w:left="1134"/>
        <w:jc w:val="both"/>
        <w:rPr>
          <w:rFonts w:ascii="Arial" w:hAnsi="Arial" w:cs="Arial"/>
          <w:b/>
          <w:sz w:val="20"/>
          <w:szCs w:val="20"/>
        </w:rPr>
      </w:pPr>
      <w:r w:rsidRPr="00EF6A5C">
        <w:rPr>
          <w:rFonts w:ascii="Arial" w:hAnsi="Arial" w:cs="Arial"/>
          <w:b/>
          <w:sz w:val="20"/>
          <w:szCs w:val="20"/>
        </w:rPr>
        <w:t>Mestre Pesquisador em Educação e Tecnologia Digitais – GEPeeeS – URFESA/UERN</w:t>
      </w:r>
    </w:p>
    <w:p w14:paraId="13265608" w14:textId="77777777" w:rsidR="00EF6A5C" w:rsidRPr="002D2B84" w:rsidRDefault="00EF6A5C" w:rsidP="00EF6A5C">
      <w:pPr>
        <w:pStyle w:val="PargrafodaLista"/>
        <w:shd w:val="clear" w:color="auto" w:fill="FFFFFF"/>
        <w:spacing w:after="0" w:line="240" w:lineRule="auto"/>
        <w:jc w:val="both"/>
        <w:rPr>
          <w:rFonts w:ascii="Arial" w:hAnsi="Arial" w:cs="Arial"/>
          <w:b/>
          <w:sz w:val="20"/>
          <w:szCs w:val="20"/>
        </w:rPr>
      </w:pPr>
    </w:p>
    <w:p w14:paraId="40BF1971" w14:textId="087A03B8" w:rsidR="00EF6A5C" w:rsidRPr="00EF6A5C" w:rsidRDefault="00EF6A5C" w:rsidP="00EF6A5C">
      <w:pPr>
        <w:shd w:val="clear" w:color="auto" w:fill="FFFFFF"/>
        <w:spacing w:after="0" w:line="240" w:lineRule="auto"/>
        <w:ind w:left="993"/>
        <w:jc w:val="both"/>
        <w:rPr>
          <w:rFonts w:ascii="Arial" w:hAnsi="Arial" w:cs="Arial"/>
          <w:b/>
          <w:sz w:val="28"/>
          <w:szCs w:val="28"/>
        </w:rPr>
      </w:pPr>
      <w:r w:rsidRPr="00EF6A5C">
        <w:rPr>
          <w:rFonts w:ascii="Arial" w:hAnsi="Arial" w:cs="Arial"/>
          <w:b/>
          <w:sz w:val="28"/>
          <w:szCs w:val="28"/>
        </w:rPr>
        <w:t xml:space="preserve"> Maria Selma Rangel Lobo Souza</w:t>
      </w:r>
    </w:p>
    <w:p w14:paraId="68C35ACF" w14:textId="77777777" w:rsidR="00EF6A5C" w:rsidRDefault="00EF6A5C" w:rsidP="00EF6A5C">
      <w:pPr>
        <w:pStyle w:val="PargrafodaLista"/>
        <w:shd w:val="clear" w:color="auto" w:fill="FFFFFF"/>
        <w:spacing w:after="0" w:line="240" w:lineRule="auto"/>
        <w:ind w:left="1134" w:right="-1419"/>
        <w:jc w:val="both"/>
        <w:rPr>
          <w:rFonts w:ascii="Arial" w:hAnsi="Arial" w:cs="Arial"/>
          <w:b/>
          <w:sz w:val="20"/>
          <w:szCs w:val="20"/>
        </w:rPr>
      </w:pPr>
      <w:r w:rsidRPr="00430933">
        <w:rPr>
          <w:rFonts w:ascii="Arial" w:hAnsi="Arial" w:cs="Arial"/>
          <w:b/>
          <w:sz w:val="20"/>
          <w:szCs w:val="20"/>
        </w:rPr>
        <w:t xml:space="preserve">Mestra Pesquisadora em Educação – GEPeeeS – UFRN </w:t>
      </w:r>
    </w:p>
    <w:p w14:paraId="237DBE29" w14:textId="77777777" w:rsidR="00EF6A5C" w:rsidRDefault="00EF6A5C" w:rsidP="00EF6A5C">
      <w:pPr>
        <w:pStyle w:val="PargrafodaLista"/>
        <w:shd w:val="clear" w:color="auto" w:fill="FFFFFF"/>
        <w:spacing w:line="276" w:lineRule="auto"/>
        <w:ind w:left="1134" w:right="-1419"/>
        <w:jc w:val="both"/>
        <w:rPr>
          <w:rFonts w:ascii="Arial" w:hAnsi="Arial" w:cs="Arial"/>
          <w:b/>
          <w:sz w:val="20"/>
          <w:szCs w:val="20"/>
        </w:rPr>
      </w:pPr>
    </w:p>
    <w:p w14:paraId="2195C3FD" w14:textId="297FB634" w:rsidR="00EF6A5C" w:rsidRPr="00EF6A5C" w:rsidRDefault="00EF6A5C" w:rsidP="00EF6A5C">
      <w:pPr>
        <w:pStyle w:val="PargrafodaLista"/>
        <w:shd w:val="clear" w:color="auto" w:fill="FFFFFF"/>
        <w:spacing w:line="276" w:lineRule="auto"/>
        <w:ind w:left="1134" w:right="-1419"/>
        <w:jc w:val="both"/>
        <w:rPr>
          <w:rFonts w:ascii="Arial" w:hAnsi="Arial" w:cs="Arial"/>
          <w:b/>
          <w:sz w:val="28"/>
          <w:szCs w:val="28"/>
        </w:rPr>
      </w:pPr>
      <w:r w:rsidRPr="00EF6A5C">
        <w:rPr>
          <w:rFonts w:ascii="Arial" w:hAnsi="Arial" w:cs="Arial"/>
          <w:b/>
          <w:sz w:val="28"/>
          <w:szCs w:val="28"/>
        </w:rPr>
        <w:t>Kym kanatto Gomes Melo</w:t>
      </w:r>
    </w:p>
    <w:p w14:paraId="001CA771" w14:textId="11BC9ED9" w:rsidR="00EF6A5C" w:rsidRPr="00EF6A5C" w:rsidRDefault="00EF6A5C" w:rsidP="00EF6A5C">
      <w:pPr>
        <w:pStyle w:val="PargrafodaLista"/>
        <w:shd w:val="clear" w:color="auto" w:fill="FFFFFF"/>
        <w:spacing w:line="276" w:lineRule="auto"/>
        <w:ind w:left="1134"/>
        <w:jc w:val="both"/>
        <w:rPr>
          <w:rFonts w:ascii="Arial" w:hAnsi="Arial" w:cs="Arial"/>
          <w:b/>
          <w:sz w:val="20"/>
          <w:szCs w:val="20"/>
        </w:rPr>
      </w:pPr>
      <w:r w:rsidRPr="002D2B84">
        <w:rPr>
          <w:rFonts w:ascii="Arial" w:hAnsi="Arial" w:cs="Arial"/>
          <w:b/>
          <w:sz w:val="20"/>
          <w:szCs w:val="20"/>
        </w:rPr>
        <w:t>Mestrando Pesquisador em Ciência da Informação</w:t>
      </w:r>
      <w:r>
        <w:rPr>
          <w:rFonts w:ascii="Arial" w:hAnsi="Arial" w:cs="Arial"/>
          <w:b/>
          <w:sz w:val="20"/>
          <w:szCs w:val="20"/>
        </w:rPr>
        <w:t xml:space="preserve"> </w:t>
      </w:r>
      <w:r w:rsidRPr="00430933">
        <w:rPr>
          <w:rFonts w:ascii="Arial" w:hAnsi="Arial" w:cs="Arial"/>
          <w:b/>
          <w:sz w:val="20"/>
          <w:szCs w:val="20"/>
        </w:rPr>
        <w:t>– GEPeeeS –</w:t>
      </w:r>
      <w:r>
        <w:rPr>
          <w:rFonts w:ascii="Arial" w:hAnsi="Arial" w:cs="Arial"/>
          <w:b/>
          <w:sz w:val="20"/>
          <w:szCs w:val="20"/>
        </w:rPr>
        <w:t xml:space="preserve"> IFRN</w:t>
      </w:r>
    </w:p>
    <w:p w14:paraId="0AB4595D" w14:textId="2C883316" w:rsidR="00EF6A5C" w:rsidRPr="00EF6A5C" w:rsidRDefault="00EF6A5C" w:rsidP="00EF6A5C">
      <w:pPr>
        <w:shd w:val="clear" w:color="auto" w:fill="FFFFFF"/>
        <w:spacing w:after="0" w:line="240" w:lineRule="auto"/>
        <w:ind w:left="1134"/>
        <w:jc w:val="both"/>
        <w:rPr>
          <w:rFonts w:ascii="Arial" w:hAnsi="Arial" w:cs="Arial"/>
          <w:b/>
          <w:sz w:val="28"/>
          <w:szCs w:val="28"/>
        </w:rPr>
      </w:pPr>
      <w:r w:rsidRPr="00EF6A5C">
        <w:rPr>
          <w:rFonts w:ascii="Arial" w:hAnsi="Arial" w:cs="Arial"/>
          <w:b/>
          <w:sz w:val="28"/>
          <w:szCs w:val="28"/>
        </w:rPr>
        <w:t>Aparecida Oliveira</w:t>
      </w:r>
    </w:p>
    <w:p w14:paraId="43D4F052" w14:textId="77777777" w:rsidR="00EF6A5C" w:rsidRDefault="00EF6A5C" w:rsidP="00EF6A5C">
      <w:pPr>
        <w:pStyle w:val="PargrafodaLista"/>
        <w:shd w:val="clear" w:color="auto" w:fill="FFFFFF"/>
        <w:spacing w:after="0" w:line="240" w:lineRule="auto"/>
        <w:ind w:left="1134"/>
        <w:jc w:val="both"/>
        <w:rPr>
          <w:rFonts w:ascii="Arial" w:hAnsi="Arial" w:cs="Arial"/>
          <w:b/>
          <w:sz w:val="20"/>
          <w:szCs w:val="20"/>
        </w:rPr>
      </w:pPr>
      <w:r w:rsidRPr="00430933">
        <w:rPr>
          <w:rFonts w:ascii="Arial" w:hAnsi="Arial" w:cs="Arial"/>
          <w:b/>
          <w:sz w:val="20"/>
          <w:szCs w:val="20"/>
        </w:rPr>
        <w:t>Graduanda em Licenciatura em Pedagogia – GEPeeeS</w:t>
      </w:r>
      <w:r>
        <w:rPr>
          <w:rFonts w:ascii="Arial" w:hAnsi="Arial" w:cs="Arial"/>
          <w:b/>
          <w:sz w:val="20"/>
          <w:szCs w:val="20"/>
        </w:rPr>
        <w:t>-DED</w:t>
      </w:r>
      <w:r w:rsidRPr="00430933">
        <w:rPr>
          <w:rFonts w:ascii="Arial" w:hAnsi="Arial" w:cs="Arial"/>
          <w:b/>
          <w:sz w:val="20"/>
          <w:szCs w:val="20"/>
        </w:rPr>
        <w:t>-UFPB</w:t>
      </w:r>
    </w:p>
    <w:p w14:paraId="5B1441B8" w14:textId="77777777" w:rsidR="00EF6A5C" w:rsidRPr="00430933" w:rsidRDefault="00EF6A5C" w:rsidP="00EF6A5C">
      <w:pPr>
        <w:pStyle w:val="PargrafodaLista"/>
        <w:shd w:val="clear" w:color="auto" w:fill="FFFFFF"/>
        <w:spacing w:line="276" w:lineRule="auto"/>
        <w:ind w:left="1134"/>
        <w:jc w:val="both"/>
        <w:rPr>
          <w:rFonts w:ascii="Arial" w:hAnsi="Arial" w:cs="Arial"/>
          <w:b/>
          <w:sz w:val="20"/>
          <w:szCs w:val="20"/>
        </w:rPr>
      </w:pPr>
    </w:p>
    <w:p w14:paraId="332A1812" w14:textId="77777777" w:rsidR="00EF6A5C" w:rsidRDefault="00EF6A5C" w:rsidP="00EF6A5C">
      <w:pPr>
        <w:pStyle w:val="PargrafodaLista"/>
        <w:shd w:val="clear" w:color="auto" w:fill="FFFFFF"/>
        <w:spacing w:line="276" w:lineRule="auto"/>
        <w:ind w:left="1134"/>
        <w:jc w:val="both"/>
        <w:rPr>
          <w:rFonts w:ascii="Arial" w:hAnsi="Arial" w:cs="Arial"/>
          <w:b/>
          <w:sz w:val="28"/>
          <w:szCs w:val="28"/>
        </w:rPr>
      </w:pPr>
      <w:r w:rsidRPr="002D2B84">
        <w:rPr>
          <w:rFonts w:ascii="Arial" w:hAnsi="Arial" w:cs="Arial"/>
          <w:b/>
          <w:sz w:val="28"/>
          <w:szCs w:val="28"/>
        </w:rPr>
        <w:t>Lucia Costa</w:t>
      </w:r>
    </w:p>
    <w:p w14:paraId="70EA376A" w14:textId="77777777" w:rsidR="00EF6A5C" w:rsidRDefault="00EF6A5C" w:rsidP="00EF6A5C">
      <w:pPr>
        <w:pStyle w:val="PargrafodaLista"/>
        <w:shd w:val="clear" w:color="auto" w:fill="FFFFFF"/>
        <w:spacing w:line="276" w:lineRule="auto"/>
        <w:ind w:left="1134"/>
        <w:jc w:val="both"/>
        <w:rPr>
          <w:rFonts w:ascii="Arial" w:hAnsi="Arial" w:cs="Arial"/>
          <w:b/>
          <w:sz w:val="20"/>
          <w:szCs w:val="20"/>
        </w:rPr>
      </w:pPr>
      <w:r w:rsidRPr="00430933">
        <w:rPr>
          <w:rFonts w:ascii="Arial" w:hAnsi="Arial" w:cs="Arial"/>
          <w:b/>
          <w:sz w:val="20"/>
          <w:szCs w:val="20"/>
        </w:rPr>
        <w:t>Graduanda em Licenciatura em Pedagogia – GEPeeeS</w:t>
      </w:r>
      <w:r>
        <w:rPr>
          <w:rFonts w:ascii="Arial" w:hAnsi="Arial" w:cs="Arial"/>
          <w:b/>
          <w:sz w:val="20"/>
          <w:szCs w:val="20"/>
        </w:rPr>
        <w:t>-DED</w:t>
      </w:r>
      <w:r w:rsidRPr="00430933">
        <w:rPr>
          <w:rFonts w:ascii="Arial" w:hAnsi="Arial" w:cs="Arial"/>
          <w:b/>
          <w:sz w:val="20"/>
          <w:szCs w:val="20"/>
        </w:rPr>
        <w:t>-UFPB</w:t>
      </w:r>
    </w:p>
    <w:p w14:paraId="645CC548" w14:textId="77777777" w:rsidR="00EF6A5C" w:rsidRPr="00430933" w:rsidRDefault="00EF6A5C" w:rsidP="00EF6A5C">
      <w:pPr>
        <w:pStyle w:val="PargrafodaLista"/>
        <w:shd w:val="clear" w:color="auto" w:fill="FFFFFF"/>
        <w:spacing w:line="276" w:lineRule="auto"/>
        <w:ind w:left="1134"/>
        <w:jc w:val="both"/>
        <w:rPr>
          <w:rFonts w:ascii="Arial" w:hAnsi="Arial" w:cs="Arial"/>
          <w:b/>
          <w:sz w:val="20"/>
          <w:szCs w:val="20"/>
        </w:rPr>
      </w:pPr>
    </w:p>
    <w:p w14:paraId="56094B06" w14:textId="77777777" w:rsidR="00EF6A5C" w:rsidRDefault="00EF6A5C" w:rsidP="00EF6A5C">
      <w:pPr>
        <w:pStyle w:val="PargrafodaLista"/>
        <w:shd w:val="clear" w:color="auto" w:fill="FFFFFF"/>
        <w:spacing w:line="276" w:lineRule="auto"/>
        <w:ind w:left="1134"/>
        <w:jc w:val="both"/>
        <w:rPr>
          <w:rFonts w:ascii="Arial" w:hAnsi="Arial" w:cs="Arial"/>
          <w:b/>
          <w:sz w:val="28"/>
          <w:szCs w:val="28"/>
        </w:rPr>
      </w:pPr>
      <w:r w:rsidRPr="002D2B84">
        <w:rPr>
          <w:rFonts w:ascii="Arial" w:hAnsi="Arial" w:cs="Arial"/>
          <w:b/>
          <w:sz w:val="28"/>
          <w:szCs w:val="28"/>
        </w:rPr>
        <w:t>Rosicleide Brito</w:t>
      </w:r>
    </w:p>
    <w:p w14:paraId="3D90064A" w14:textId="553FDA88" w:rsidR="00EF6A5C" w:rsidRDefault="00EF6A5C" w:rsidP="00EF6A5C">
      <w:pPr>
        <w:pStyle w:val="PargrafodaLista"/>
        <w:shd w:val="clear" w:color="auto" w:fill="FFFFFF"/>
        <w:spacing w:line="276" w:lineRule="auto"/>
        <w:ind w:left="1134"/>
        <w:jc w:val="both"/>
        <w:rPr>
          <w:rFonts w:ascii="Arial" w:hAnsi="Arial" w:cs="Arial"/>
          <w:b/>
          <w:sz w:val="20"/>
          <w:szCs w:val="20"/>
        </w:rPr>
      </w:pPr>
      <w:r>
        <w:rPr>
          <w:rFonts w:ascii="Arial" w:hAnsi="Arial" w:cs="Arial"/>
          <w:b/>
          <w:sz w:val="20"/>
          <w:szCs w:val="20"/>
        </w:rPr>
        <w:t>Pesquisadora em Educação</w:t>
      </w:r>
      <w:r w:rsidRPr="00430933">
        <w:rPr>
          <w:rFonts w:ascii="Arial" w:hAnsi="Arial" w:cs="Arial"/>
          <w:b/>
          <w:sz w:val="20"/>
          <w:szCs w:val="20"/>
        </w:rPr>
        <w:t>– GEPeeeS</w:t>
      </w:r>
      <w:r>
        <w:rPr>
          <w:rFonts w:ascii="Arial" w:hAnsi="Arial" w:cs="Arial"/>
          <w:b/>
          <w:sz w:val="20"/>
          <w:szCs w:val="20"/>
        </w:rPr>
        <w:t>-DED</w:t>
      </w:r>
      <w:r w:rsidRPr="00430933">
        <w:rPr>
          <w:rFonts w:ascii="Arial" w:hAnsi="Arial" w:cs="Arial"/>
          <w:b/>
          <w:sz w:val="20"/>
          <w:szCs w:val="20"/>
        </w:rPr>
        <w:t>-UFPB</w:t>
      </w:r>
    </w:p>
    <w:p w14:paraId="6CDCB968" w14:textId="77777777" w:rsidR="000D159B" w:rsidRDefault="000D159B" w:rsidP="000D159B">
      <w:pPr>
        <w:spacing w:line="276" w:lineRule="auto"/>
        <w:ind w:left="1134" w:right="-1"/>
        <w:rPr>
          <w:rFonts w:ascii="Arial" w:hAnsi="Arial" w:cs="Arial"/>
          <w:sz w:val="40"/>
          <w:szCs w:val="40"/>
          <w:highlight w:val="red"/>
        </w:rPr>
      </w:pPr>
    </w:p>
    <w:p w14:paraId="2204B8B8" w14:textId="2D388896" w:rsidR="000D159B" w:rsidRDefault="000D159B" w:rsidP="000D159B">
      <w:pPr>
        <w:spacing w:line="276" w:lineRule="auto"/>
        <w:ind w:left="1134" w:right="-1"/>
        <w:rPr>
          <w:rFonts w:ascii="Arial" w:hAnsi="Arial" w:cs="Arial"/>
          <w:sz w:val="40"/>
          <w:szCs w:val="40"/>
        </w:rPr>
      </w:pPr>
      <w:r w:rsidRPr="00667A5C">
        <w:rPr>
          <w:rFonts w:ascii="Arial" w:hAnsi="Arial" w:cs="Arial"/>
          <w:sz w:val="40"/>
          <w:szCs w:val="40"/>
          <w:highlight w:val="red"/>
        </w:rPr>
        <w:t>Para citação</w:t>
      </w:r>
      <w:r>
        <w:rPr>
          <w:rFonts w:ascii="Arial" w:hAnsi="Arial" w:cs="Arial"/>
          <w:sz w:val="40"/>
          <w:szCs w:val="40"/>
          <w:highlight w:val="red"/>
        </w:rPr>
        <w:t xml:space="preserve"> utilizar:</w:t>
      </w:r>
    </w:p>
    <w:p w14:paraId="2A2F2C1C" w14:textId="77777777" w:rsidR="000D159B" w:rsidRPr="00667A5C" w:rsidRDefault="000D159B" w:rsidP="000D159B">
      <w:pPr>
        <w:spacing w:line="276" w:lineRule="auto"/>
        <w:ind w:left="1134" w:right="-1"/>
        <w:rPr>
          <w:rFonts w:ascii="Arial" w:hAnsi="Arial" w:cs="Arial"/>
          <w:b/>
          <w:bCs/>
          <w:sz w:val="28"/>
          <w:szCs w:val="28"/>
        </w:rPr>
      </w:pPr>
    </w:p>
    <w:p w14:paraId="6EBBE9AA" w14:textId="4EC9EA5A" w:rsidR="000D159B" w:rsidRDefault="000D159B" w:rsidP="000D159B">
      <w:pPr>
        <w:spacing w:line="276" w:lineRule="auto"/>
        <w:ind w:left="1134" w:right="-1"/>
        <w:rPr>
          <w:rFonts w:ascii="Arial" w:hAnsi="Arial" w:cs="Arial"/>
          <w:b/>
          <w:bCs/>
          <w:sz w:val="28"/>
          <w:szCs w:val="28"/>
        </w:rPr>
      </w:pPr>
      <w:r w:rsidRPr="00667A5C">
        <w:rPr>
          <w:rFonts w:ascii="Arial" w:hAnsi="Arial" w:cs="Arial"/>
          <w:b/>
          <w:bCs/>
          <w:sz w:val="28"/>
          <w:szCs w:val="28"/>
        </w:rPr>
        <w:t xml:space="preserve">PALHANO SILVA, Paulo Roberto. 18º Relatório Técnico da </w:t>
      </w:r>
      <w:r w:rsidRPr="000D159B">
        <w:rPr>
          <w:rFonts w:ascii="Arial" w:hAnsi="Arial" w:cs="Arial"/>
          <w:b/>
          <w:bCs/>
          <w:sz w:val="28"/>
          <w:szCs w:val="28"/>
        </w:rPr>
        <w:t>Pesquisa de Monitoramento da Pandemia da Covid-19 no Vale do Mamanguape Paraibano. Mamanguape, UFPB-</w:t>
      </w:r>
      <w:proofErr w:type="spellStart"/>
      <w:r w:rsidRPr="000D159B">
        <w:rPr>
          <w:rFonts w:ascii="Arial" w:hAnsi="Arial" w:cs="Arial"/>
          <w:b/>
          <w:bCs/>
          <w:sz w:val="28"/>
          <w:szCs w:val="28"/>
        </w:rPr>
        <w:t>GEPeeeS</w:t>
      </w:r>
      <w:proofErr w:type="spellEnd"/>
      <w:r w:rsidRPr="000D159B">
        <w:rPr>
          <w:rFonts w:ascii="Arial" w:hAnsi="Arial" w:cs="Arial"/>
          <w:b/>
          <w:bCs/>
          <w:sz w:val="28"/>
          <w:szCs w:val="28"/>
        </w:rPr>
        <w:t xml:space="preserve"> – Fomento do Edital da Chamada Interna Produtividade em Pesquisa - PROPESQ/PRPG/UFPB Nº 03/2020 –Código do Projeto: PVP13527-2020, período 2021-22, lançado em 1º de junho de 2021.</w:t>
      </w:r>
    </w:p>
    <w:p w14:paraId="333051CB" w14:textId="77777777" w:rsidR="000D159B" w:rsidRPr="000D159B" w:rsidRDefault="000D159B" w:rsidP="000D159B">
      <w:pPr>
        <w:spacing w:line="276" w:lineRule="auto"/>
        <w:ind w:left="1134" w:right="-1"/>
        <w:rPr>
          <w:rFonts w:ascii="Arial" w:hAnsi="Arial" w:cs="Arial"/>
          <w:b/>
          <w:bCs/>
          <w:sz w:val="28"/>
          <w:szCs w:val="28"/>
        </w:rPr>
      </w:pPr>
    </w:p>
    <w:p w14:paraId="2D3FABEC" w14:textId="77777777" w:rsidR="000D159B" w:rsidRPr="002D2B84" w:rsidRDefault="000D159B" w:rsidP="000D159B">
      <w:pPr>
        <w:shd w:val="clear" w:color="auto" w:fill="FFFFFF"/>
        <w:spacing w:line="276" w:lineRule="auto"/>
        <w:ind w:left="1134"/>
        <w:jc w:val="both"/>
        <w:rPr>
          <w:rFonts w:ascii="Arial" w:hAnsi="Arial" w:cs="Arial"/>
          <w:b/>
          <w:sz w:val="28"/>
          <w:szCs w:val="28"/>
          <w:u w:val="single"/>
        </w:rPr>
      </w:pPr>
      <w:r w:rsidRPr="00EF6A5C">
        <w:rPr>
          <w:rFonts w:ascii="Arial" w:hAnsi="Arial" w:cs="Arial"/>
          <w:b/>
          <w:sz w:val="28"/>
          <w:szCs w:val="28"/>
          <w:highlight w:val="red"/>
          <w:u w:val="single"/>
        </w:rPr>
        <w:t>CONTATOS COM O RESPONSÁVEL:</w:t>
      </w:r>
      <w:r w:rsidRPr="002D2B84">
        <w:rPr>
          <w:rFonts w:ascii="Arial" w:hAnsi="Arial" w:cs="Arial"/>
          <w:b/>
          <w:sz w:val="28"/>
          <w:szCs w:val="28"/>
          <w:u w:val="single"/>
        </w:rPr>
        <w:t xml:space="preserve"> </w:t>
      </w:r>
    </w:p>
    <w:p w14:paraId="7EB3540F" w14:textId="77777777" w:rsidR="000D159B" w:rsidRPr="002D2B84" w:rsidRDefault="000D159B" w:rsidP="000D159B">
      <w:pPr>
        <w:shd w:val="clear" w:color="auto" w:fill="FFFFFF"/>
        <w:spacing w:after="0" w:line="276" w:lineRule="auto"/>
        <w:ind w:left="1134"/>
        <w:jc w:val="both"/>
        <w:rPr>
          <w:rFonts w:ascii="Arial" w:hAnsi="Arial" w:cs="Arial"/>
          <w:b/>
          <w:sz w:val="28"/>
          <w:szCs w:val="28"/>
        </w:rPr>
      </w:pPr>
      <w:r w:rsidRPr="002D2B84">
        <w:rPr>
          <w:rFonts w:ascii="Arial" w:hAnsi="Arial" w:cs="Arial"/>
          <w:b/>
          <w:sz w:val="28"/>
          <w:szCs w:val="28"/>
        </w:rPr>
        <w:t>Paulo Roberto Palhano Silva</w:t>
      </w:r>
    </w:p>
    <w:p w14:paraId="40ACCB68" w14:textId="77777777" w:rsidR="000D159B" w:rsidRPr="002D2B84" w:rsidRDefault="000D159B" w:rsidP="000D159B">
      <w:pPr>
        <w:shd w:val="clear" w:color="auto" w:fill="FFFFFF"/>
        <w:spacing w:after="0" w:line="276" w:lineRule="auto"/>
        <w:ind w:left="1134"/>
        <w:jc w:val="both"/>
        <w:rPr>
          <w:rFonts w:ascii="Arial" w:hAnsi="Arial" w:cs="Arial"/>
          <w:b/>
          <w:sz w:val="28"/>
          <w:szCs w:val="28"/>
        </w:rPr>
      </w:pPr>
      <w:r w:rsidRPr="002D2B84">
        <w:rPr>
          <w:rFonts w:ascii="Arial" w:hAnsi="Arial" w:cs="Arial"/>
          <w:b/>
          <w:sz w:val="28"/>
          <w:szCs w:val="28"/>
        </w:rPr>
        <w:t>Universidade Federal da Paraíba</w:t>
      </w:r>
    </w:p>
    <w:p w14:paraId="40043211" w14:textId="77777777" w:rsidR="000D159B" w:rsidRPr="002D2B84" w:rsidRDefault="000D159B" w:rsidP="000D159B">
      <w:pPr>
        <w:shd w:val="clear" w:color="auto" w:fill="FFFFFF"/>
        <w:spacing w:after="0" w:line="276" w:lineRule="auto"/>
        <w:ind w:left="1134"/>
        <w:jc w:val="both"/>
        <w:rPr>
          <w:rFonts w:ascii="Arial" w:hAnsi="Arial" w:cs="Arial"/>
          <w:b/>
          <w:sz w:val="28"/>
          <w:szCs w:val="28"/>
        </w:rPr>
      </w:pPr>
      <w:r w:rsidRPr="002D2B84">
        <w:rPr>
          <w:rFonts w:ascii="Arial" w:hAnsi="Arial" w:cs="Arial"/>
          <w:b/>
          <w:sz w:val="28"/>
          <w:szCs w:val="28"/>
        </w:rPr>
        <w:t>Grupo de Estudos e Pesquisa da Educação, Etnia e Economia Solidária</w:t>
      </w:r>
    </w:p>
    <w:p w14:paraId="7C01957B" w14:textId="77777777" w:rsidR="000D159B" w:rsidRPr="002D2B84" w:rsidRDefault="000D159B" w:rsidP="000D159B">
      <w:pPr>
        <w:shd w:val="clear" w:color="auto" w:fill="FFFFFF"/>
        <w:spacing w:after="0" w:line="276" w:lineRule="auto"/>
        <w:ind w:left="1134"/>
        <w:jc w:val="both"/>
        <w:rPr>
          <w:rFonts w:ascii="Arial" w:hAnsi="Arial" w:cs="Arial"/>
          <w:b/>
          <w:sz w:val="28"/>
          <w:szCs w:val="28"/>
        </w:rPr>
      </w:pPr>
      <w:r w:rsidRPr="002D2B84">
        <w:rPr>
          <w:rFonts w:ascii="Arial" w:hAnsi="Arial" w:cs="Arial"/>
          <w:b/>
          <w:sz w:val="28"/>
          <w:szCs w:val="28"/>
        </w:rPr>
        <w:t xml:space="preserve">E-mail: </w:t>
      </w:r>
      <w:hyperlink r:id="rId25" w:history="1">
        <w:r w:rsidRPr="002D2B84">
          <w:rPr>
            <w:rStyle w:val="Hyperlink"/>
            <w:rFonts w:ascii="Arial" w:hAnsi="Arial" w:cs="Arial"/>
            <w:b/>
            <w:sz w:val="28"/>
            <w:szCs w:val="28"/>
          </w:rPr>
          <w:t>ppalhano1@gmail.com</w:t>
        </w:r>
      </w:hyperlink>
      <w:r w:rsidRPr="002D2B84">
        <w:rPr>
          <w:rFonts w:ascii="Arial" w:hAnsi="Arial" w:cs="Arial"/>
          <w:b/>
          <w:sz w:val="28"/>
          <w:szCs w:val="28"/>
        </w:rPr>
        <w:t xml:space="preserve"> </w:t>
      </w:r>
    </w:p>
    <w:p w14:paraId="63D091AF" w14:textId="77777777" w:rsidR="000D159B" w:rsidRPr="002D2B84" w:rsidRDefault="000D159B" w:rsidP="000D159B">
      <w:pPr>
        <w:shd w:val="clear" w:color="auto" w:fill="FFFFFF"/>
        <w:spacing w:after="0" w:line="276" w:lineRule="auto"/>
        <w:ind w:left="1134"/>
        <w:jc w:val="both"/>
        <w:rPr>
          <w:rFonts w:ascii="Arial" w:hAnsi="Arial" w:cs="Arial"/>
          <w:b/>
          <w:sz w:val="28"/>
          <w:szCs w:val="28"/>
        </w:rPr>
      </w:pPr>
      <w:r w:rsidRPr="002D2B84">
        <w:rPr>
          <w:rFonts w:ascii="Arial" w:hAnsi="Arial" w:cs="Arial"/>
          <w:b/>
          <w:sz w:val="28"/>
          <w:szCs w:val="28"/>
        </w:rPr>
        <w:t>(84)999389314</w:t>
      </w:r>
    </w:p>
    <w:p w14:paraId="31A69E3D" w14:textId="77777777" w:rsidR="00917459" w:rsidRDefault="00917459" w:rsidP="00EF6A5C">
      <w:pPr>
        <w:spacing w:line="276" w:lineRule="auto"/>
        <w:ind w:left="1134"/>
        <w:rPr>
          <w:rFonts w:ascii="Arial" w:hAnsi="Arial" w:cs="Arial"/>
          <w:b/>
          <w:color w:val="FF0000"/>
          <w:u w:val="single"/>
        </w:rPr>
      </w:pPr>
    </w:p>
    <w:p w14:paraId="46FB3167" w14:textId="59D73F5C" w:rsidR="00EF6A5C" w:rsidRDefault="00EF6A5C" w:rsidP="00917459">
      <w:pPr>
        <w:spacing w:line="276" w:lineRule="auto"/>
        <w:ind w:left="1134" w:right="523"/>
        <w:rPr>
          <w:b/>
          <w:sz w:val="28"/>
          <w:szCs w:val="28"/>
          <w:shd w:val="clear" w:color="auto" w:fill="FFFFFF"/>
        </w:rPr>
      </w:pPr>
      <w:r w:rsidRPr="000A18F2">
        <w:rPr>
          <w:b/>
          <w:sz w:val="28"/>
          <w:szCs w:val="28"/>
          <w:shd w:val="clear" w:color="auto" w:fill="FFFFFF"/>
        </w:rPr>
        <w:t>REFERÊNCIAS DA PESQUISA</w:t>
      </w:r>
    </w:p>
    <w:p w14:paraId="0F328264" w14:textId="77777777"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ARENTS, Matt; YIM, Eric; KLAFF, Lindy; et al.</w:t>
      </w:r>
      <w:r w:rsidRPr="00E20335">
        <w:rPr>
          <w:rFonts w:ascii="Arial" w:hAnsi="Arial" w:cs="Arial"/>
          <w:b/>
        </w:rPr>
        <w:t>Characteristics and Outcomes of 21 Critically Ill Patients With COVID-19 in Washington State.</w:t>
      </w:r>
      <w:r w:rsidRPr="00E20335">
        <w:rPr>
          <w:rFonts w:ascii="Arial" w:hAnsi="Arial" w:cs="Arial"/>
          <w:bCs/>
        </w:rPr>
        <w:t xml:space="preserve"> UFPR,  JAMA. Published online March 19, 2020 DOI: 10.1001/jama.2020.4326 acesso: http://www.toledo.ufpr.br/portal/wp-content/uploads/2020/03/Caracteri%CC%81sticas-e-Resultados-de-21-Pacientes-Criticamente-Doentes-com-COVID-19-no-Estado-de-Washington.pdf.pdf</w:t>
      </w:r>
    </w:p>
    <w:p w14:paraId="1FC0DD98" w14:textId="77777777" w:rsidR="00E20335" w:rsidRPr="00E20335" w:rsidRDefault="00E20335" w:rsidP="00917459">
      <w:pPr>
        <w:shd w:val="clear" w:color="auto" w:fill="FFFFFF"/>
        <w:spacing w:after="0" w:line="240" w:lineRule="auto"/>
        <w:ind w:left="1134" w:right="523"/>
        <w:jc w:val="both"/>
        <w:rPr>
          <w:rFonts w:ascii="Arial" w:hAnsi="Arial" w:cs="Arial"/>
          <w:bCs/>
        </w:rPr>
      </w:pPr>
    </w:p>
    <w:p w14:paraId="4501CA97" w14:textId="77777777"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ARON, R. </w:t>
      </w:r>
      <w:r w:rsidRPr="00E20335">
        <w:rPr>
          <w:rFonts w:ascii="Arial" w:hAnsi="Arial" w:cs="Arial"/>
          <w:b/>
        </w:rPr>
        <w:t>As etapas do pensamento sociológico.</w:t>
      </w:r>
      <w:r w:rsidRPr="00E20335">
        <w:rPr>
          <w:rFonts w:ascii="Arial" w:hAnsi="Arial" w:cs="Arial"/>
          <w:bCs/>
        </w:rPr>
        <w:t xml:space="preserve"> Martins Fontes, São Paulo, 2000.</w:t>
      </w:r>
    </w:p>
    <w:p w14:paraId="70C5C96F" w14:textId="099196B8" w:rsid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BARROSO, B. I. L., SOUZA, M. B. C. A., BREGALDA, M. M., LANCMAN, S., &amp; COSTA, V. B. B. (2020). A saúde do trabalhador em tempos de COVID-19: reflexões sobre saúde, segurança e terapia ocupacional. Cadernos Brasileiros de Terapia Ocupacional. 28(3), 1093-1102. https://doi.org/10.4322/2526- 8910.ctoARF2091 Acesso: </w:t>
      </w:r>
      <w:hyperlink r:id="rId26" w:history="1">
        <w:r w:rsidR="00F215BF" w:rsidRPr="00026677">
          <w:rPr>
            <w:rStyle w:val="Hyperlink"/>
            <w:rFonts w:ascii="Arial" w:hAnsi="Arial" w:cs="Arial"/>
            <w:bCs/>
          </w:rPr>
          <w:t>https://www.scielo.br/pdf/cadbto/v28n3/2526-8910-cadbto-2526-8910ctoARF2091.pdf</w:t>
        </w:r>
      </w:hyperlink>
    </w:p>
    <w:p w14:paraId="595B10F5" w14:textId="05626D46" w:rsidR="00F215BF" w:rsidRDefault="00F215BF" w:rsidP="00917459">
      <w:pPr>
        <w:shd w:val="clear" w:color="auto" w:fill="FFFFFF"/>
        <w:spacing w:after="0" w:line="240" w:lineRule="auto"/>
        <w:ind w:left="1134" w:right="523"/>
        <w:jc w:val="both"/>
        <w:rPr>
          <w:rFonts w:ascii="Arial" w:hAnsi="Arial" w:cs="Arial"/>
          <w:bCs/>
        </w:rPr>
      </w:pPr>
    </w:p>
    <w:p w14:paraId="2C06C004" w14:textId="77777777" w:rsidR="00F215BF" w:rsidRPr="00E20335" w:rsidRDefault="00F215BF" w:rsidP="00917459">
      <w:pPr>
        <w:shd w:val="clear" w:color="auto" w:fill="FFFFFF"/>
        <w:spacing w:after="0" w:line="240" w:lineRule="auto"/>
        <w:ind w:left="1134" w:right="523"/>
        <w:jc w:val="both"/>
        <w:rPr>
          <w:rFonts w:ascii="Arial" w:hAnsi="Arial" w:cs="Arial"/>
          <w:bCs/>
        </w:rPr>
      </w:pPr>
    </w:p>
    <w:p w14:paraId="6ECDAB92" w14:textId="77777777" w:rsidR="00E20335" w:rsidRPr="00E20335" w:rsidRDefault="00E20335" w:rsidP="00917459">
      <w:pPr>
        <w:shd w:val="clear" w:color="auto" w:fill="FFFFFF"/>
        <w:spacing w:after="0" w:line="240" w:lineRule="auto"/>
        <w:ind w:left="1134" w:right="523"/>
        <w:jc w:val="both"/>
        <w:rPr>
          <w:rFonts w:ascii="Arial" w:hAnsi="Arial" w:cs="Arial"/>
          <w:bCs/>
        </w:rPr>
      </w:pPr>
    </w:p>
    <w:p w14:paraId="633BF0CE" w14:textId="77777777"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BOURDIEU, Pierre</w:t>
      </w:r>
      <w:r w:rsidRPr="00E20335">
        <w:rPr>
          <w:rFonts w:ascii="Arial" w:hAnsi="Arial" w:cs="Arial"/>
          <w:b/>
        </w:rPr>
        <w:t>. Razões Práticas. Sobre a teoria da ação.</w:t>
      </w:r>
      <w:r w:rsidRPr="00E20335">
        <w:rPr>
          <w:rFonts w:ascii="Arial" w:hAnsi="Arial" w:cs="Arial"/>
          <w:bCs/>
        </w:rPr>
        <w:t xml:space="preserve"> São Paulo, Papirus Editora. 7ª Edição, 2005.</w:t>
      </w:r>
    </w:p>
    <w:p w14:paraId="0D91F6EA" w14:textId="77777777" w:rsidR="00E20335" w:rsidRPr="00E20335" w:rsidRDefault="00E20335" w:rsidP="00917459">
      <w:pPr>
        <w:shd w:val="clear" w:color="auto" w:fill="FFFFFF"/>
        <w:spacing w:after="0" w:line="240" w:lineRule="auto"/>
        <w:ind w:left="1134" w:right="523"/>
        <w:jc w:val="both"/>
        <w:rPr>
          <w:rFonts w:ascii="Arial" w:hAnsi="Arial" w:cs="Arial"/>
          <w:bCs/>
        </w:rPr>
      </w:pPr>
    </w:p>
    <w:p w14:paraId="33BA2DF3" w14:textId="77777777"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BOURDIEU, Pierre. </w:t>
      </w:r>
      <w:r w:rsidRPr="00E20335">
        <w:rPr>
          <w:rFonts w:ascii="Arial" w:hAnsi="Arial" w:cs="Arial"/>
          <w:b/>
        </w:rPr>
        <w:t>A distinção.</w:t>
      </w:r>
      <w:r w:rsidRPr="00E20335">
        <w:rPr>
          <w:rFonts w:ascii="Arial" w:hAnsi="Arial" w:cs="Arial"/>
          <w:bCs/>
        </w:rPr>
        <w:t xml:space="preserve"> São Paulo, 2007.</w:t>
      </w:r>
    </w:p>
    <w:p w14:paraId="08818CF0" w14:textId="77777777"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CHU, Derek K; AKI, Elie A.; DUDA, Stephanie; </w:t>
      </w:r>
      <w:proofErr w:type="gramStart"/>
      <w:r w:rsidRPr="00E20335">
        <w:rPr>
          <w:rFonts w:ascii="Arial" w:hAnsi="Arial" w:cs="Arial"/>
          <w:bCs/>
        </w:rPr>
        <w:t>SOLO,  Karla</w:t>
      </w:r>
      <w:proofErr w:type="gramEnd"/>
      <w:r w:rsidRPr="00E20335">
        <w:rPr>
          <w:rFonts w:ascii="Arial" w:hAnsi="Arial" w:cs="Arial"/>
          <w:bCs/>
        </w:rPr>
        <w:t xml:space="preserve">; YAACOUB, Sally; SCHÜNEMANN, </w:t>
      </w:r>
      <w:proofErr w:type="spellStart"/>
      <w:r w:rsidRPr="00E20335">
        <w:rPr>
          <w:rFonts w:ascii="Arial" w:hAnsi="Arial" w:cs="Arial"/>
          <w:bCs/>
        </w:rPr>
        <w:t>Holger</w:t>
      </w:r>
      <w:proofErr w:type="spellEnd"/>
      <w:r w:rsidRPr="00E20335">
        <w:rPr>
          <w:rFonts w:ascii="Arial" w:hAnsi="Arial" w:cs="Arial"/>
          <w:bCs/>
        </w:rPr>
        <w:t xml:space="preserve"> J. </w:t>
      </w:r>
      <w:proofErr w:type="spellStart"/>
      <w:r w:rsidRPr="00E20335">
        <w:rPr>
          <w:rFonts w:ascii="Arial" w:hAnsi="Arial" w:cs="Arial"/>
          <w:bCs/>
        </w:rPr>
        <w:t>Physical</w:t>
      </w:r>
      <w:proofErr w:type="spellEnd"/>
      <w:r w:rsidRPr="00E20335">
        <w:rPr>
          <w:rFonts w:ascii="Arial" w:hAnsi="Arial" w:cs="Arial"/>
          <w:bCs/>
        </w:rPr>
        <w:t xml:space="preserve"> </w:t>
      </w:r>
      <w:proofErr w:type="spellStart"/>
      <w:r w:rsidRPr="00E20335">
        <w:rPr>
          <w:rFonts w:ascii="Arial" w:hAnsi="Arial" w:cs="Arial"/>
          <w:bCs/>
        </w:rPr>
        <w:t>distancing</w:t>
      </w:r>
      <w:proofErr w:type="spellEnd"/>
      <w:r w:rsidRPr="00E20335">
        <w:rPr>
          <w:rFonts w:ascii="Arial" w:hAnsi="Arial" w:cs="Arial"/>
          <w:bCs/>
        </w:rPr>
        <w:t xml:space="preserve">, face </w:t>
      </w:r>
      <w:proofErr w:type="spellStart"/>
      <w:r w:rsidRPr="00E20335">
        <w:rPr>
          <w:rFonts w:ascii="Arial" w:hAnsi="Arial" w:cs="Arial"/>
          <w:bCs/>
        </w:rPr>
        <w:t>masks</w:t>
      </w:r>
      <w:proofErr w:type="spellEnd"/>
      <w:r w:rsidRPr="00E20335">
        <w:rPr>
          <w:rFonts w:ascii="Arial" w:hAnsi="Arial" w:cs="Arial"/>
          <w:bCs/>
        </w:rPr>
        <w:t xml:space="preserve">, </w:t>
      </w:r>
      <w:proofErr w:type="spellStart"/>
      <w:r w:rsidRPr="00E20335">
        <w:rPr>
          <w:rFonts w:ascii="Arial" w:hAnsi="Arial" w:cs="Arial"/>
          <w:bCs/>
        </w:rPr>
        <w:t>and</w:t>
      </w:r>
      <w:proofErr w:type="spellEnd"/>
      <w:r w:rsidRPr="00E20335">
        <w:rPr>
          <w:rFonts w:ascii="Arial" w:hAnsi="Arial" w:cs="Arial"/>
          <w:bCs/>
        </w:rPr>
        <w:t xml:space="preserve"> </w:t>
      </w:r>
      <w:proofErr w:type="spellStart"/>
      <w:r w:rsidRPr="00E20335">
        <w:rPr>
          <w:rFonts w:ascii="Arial" w:hAnsi="Arial" w:cs="Arial"/>
          <w:bCs/>
        </w:rPr>
        <w:t>eye</w:t>
      </w:r>
      <w:proofErr w:type="spellEnd"/>
      <w:r w:rsidRPr="00E20335">
        <w:rPr>
          <w:rFonts w:ascii="Arial" w:hAnsi="Arial" w:cs="Arial"/>
          <w:bCs/>
        </w:rPr>
        <w:t xml:space="preserve"> </w:t>
      </w:r>
      <w:proofErr w:type="spellStart"/>
      <w:r w:rsidRPr="00E20335">
        <w:rPr>
          <w:rFonts w:ascii="Arial" w:hAnsi="Arial" w:cs="Arial"/>
          <w:bCs/>
        </w:rPr>
        <w:t>protection</w:t>
      </w:r>
      <w:proofErr w:type="spellEnd"/>
      <w:r w:rsidRPr="00E20335">
        <w:rPr>
          <w:rFonts w:ascii="Arial" w:hAnsi="Arial" w:cs="Arial"/>
          <w:bCs/>
        </w:rPr>
        <w:t xml:space="preserve"> </w:t>
      </w:r>
      <w:proofErr w:type="spellStart"/>
      <w:r w:rsidRPr="00E20335">
        <w:rPr>
          <w:rFonts w:ascii="Arial" w:hAnsi="Arial" w:cs="Arial"/>
          <w:bCs/>
        </w:rPr>
        <w:t>to</w:t>
      </w:r>
      <w:proofErr w:type="spellEnd"/>
      <w:r w:rsidRPr="00E20335">
        <w:rPr>
          <w:rFonts w:ascii="Arial" w:hAnsi="Arial" w:cs="Arial"/>
          <w:bCs/>
        </w:rPr>
        <w:t xml:space="preserve"> </w:t>
      </w:r>
      <w:proofErr w:type="spellStart"/>
      <w:r w:rsidRPr="00E20335">
        <w:rPr>
          <w:rFonts w:ascii="Arial" w:hAnsi="Arial" w:cs="Arial"/>
          <w:bCs/>
        </w:rPr>
        <w:t>prevent</w:t>
      </w:r>
      <w:proofErr w:type="spellEnd"/>
      <w:r w:rsidRPr="00E20335">
        <w:rPr>
          <w:rFonts w:ascii="Arial" w:hAnsi="Arial" w:cs="Arial"/>
          <w:bCs/>
        </w:rPr>
        <w:t xml:space="preserve"> </w:t>
      </w:r>
      <w:proofErr w:type="spellStart"/>
      <w:r w:rsidRPr="00E20335">
        <w:rPr>
          <w:rFonts w:ascii="Arial" w:hAnsi="Arial" w:cs="Arial"/>
          <w:bCs/>
        </w:rPr>
        <w:t>person-to-person</w:t>
      </w:r>
      <w:proofErr w:type="spellEnd"/>
      <w:r w:rsidRPr="00E20335">
        <w:rPr>
          <w:rFonts w:ascii="Arial" w:hAnsi="Arial" w:cs="Arial"/>
          <w:bCs/>
        </w:rPr>
        <w:t xml:space="preserve"> </w:t>
      </w:r>
      <w:proofErr w:type="spellStart"/>
      <w:r w:rsidRPr="00E20335">
        <w:rPr>
          <w:rFonts w:ascii="Arial" w:hAnsi="Arial" w:cs="Arial"/>
          <w:bCs/>
        </w:rPr>
        <w:t>transmission</w:t>
      </w:r>
      <w:proofErr w:type="spellEnd"/>
      <w:r w:rsidRPr="00E20335">
        <w:rPr>
          <w:rFonts w:ascii="Arial" w:hAnsi="Arial" w:cs="Arial"/>
          <w:bCs/>
        </w:rPr>
        <w:t xml:space="preserve"> </w:t>
      </w:r>
      <w:proofErr w:type="spellStart"/>
      <w:r w:rsidRPr="00E20335">
        <w:rPr>
          <w:rFonts w:ascii="Arial" w:hAnsi="Arial" w:cs="Arial"/>
          <w:bCs/>
        </w:rPr>
        <w:t>of</w:t>
      </w:r>
      <w:proofErr w:type="spellEnd"/>
      <w:r w:rsidRPr="00E20335">
        <w:rPr>
          <w:rFonts w:ascii="Arial" w:hAnsi="Arial" w:cs="Arial"/>
          <w:bCs/>
        </w:rPr>
        <w:t xml:space="preserve"> SARS-CoV-2 and COVID-19: a systematic review and meta-analysis. June 01, 2020. DOI: https://doi.org/10.1016/S0140-6736(20)31142-9</w:t>
      </w:r>
    </w:p>
    <w:p w14:paraId="6D087581" w14:textId="77777777" w:rsidR="00E20335" w:rsidRPr="00E20335" w:rsidRDefault="00E20335" w:rsidP="00917459">
      <w:pPr>
        <w:shd w:val="clear" w:color="auto" w:fill="FFFFFF"/>
        <w:spacing w:after="0" w:line="240" w:lineRule="auto"/>
        <w:ind w:left="1134" w:right="523"/>
        <w:jc w:val="both"/>
        <w:rPr>
          <w:rFonts w:ascii="Arial" w:hAnsi="Arial" w:cs="Arial"/>
          <w:bCs/>
        </w:rPr>
      </w:pPr>
    </w:p>
    <w:p w14:paraId="7890B70B" w14:textId="77777777"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DURKHEIM, E</w:t>
      </w:r>
      <w:r w:rsidRPr="00E20335">
        <w:rPr>
          <w:rFonts w:ascii="Arial" w:hAnsi="Arial" w:cs="Arial"/>
          <w:b/>
        </w:rPr>
        <w:t>. Da divisão do trabalho social.</w:t>
      </w:r>
      <w:r w:rsidRPr="00E20335">
        <w:rPr>
          <w:rFonts w:ascii="Arial" w:hAnsi="Arial" w:cs="Arial"/>
          <w:bCs/>
        </w:rPr>
        <w:t xml:space="preserve"> Martins Fontes, São Paulo, 2010.</w:t>
      </w:r>
    </w:p>
    <w:p w14:paraId="62CB1176" w14:textId="5FFC74F9"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PAWLOWSKi, Colin; VENKATAKRISHNAN # AJ; RAMUDU, Eshwan KIRKUP, Christian; PURANIK, </w:t>
      </w:r>
      <w:proofErr w:type="gramStart"/>
      <w:r w:rsidRPr="00E20335">
        <w:rPr>
          <w:rFonts w:ascii="Arial" w:hAnsi="Arial" w:cs="Arial"/>
          <w:bCs/>
        </w:rPr>
        <w:t>Arjun ;</w:t>
      </w:r>
      <w:proofErr w:type="gramEnd"/>
      <w:r w:rsidRPr="00E20335">
        <w:rPr>
          <w:rFonts w:ascii="Arial" w:hAnsi="Arial" w:cs="Arial"/>
          <w:bCs/>
        </w:rPr>
        <w:t xml:space="preserve"> KAYAL, Nikhil Pre-existing conditions are associated </w:t>
      </w:r>
      <w:r w:rsidR="00D43310" w:rsidRPr="00E20335">
        <w:rPr>
          <w:rFonts w:ascii="Arial" w:hAnsi="Arial" w:cs="Arial"/>
          <w:bCs/>
        </w:rPr>
        <w:t>vit.</w:t>
      </w:r>
      <w:r w:rsidRPr="00E20335">
        <w:rPr>
          <w:rFonts w:ascii="Arial" w:hAnsi="Arial" w:cs="Arial"/>
          <w:bCs/>
        </w:rPr>
        <w:t xml:space="preserve"> COVID-19 patients’ hospitalization, despite confirmed clearance of SARS-CoV-2 </w:t>
      </w:r>
      <w:r w:rsidR="00D43310" w:rsidRPr="00E20335">
        <w:rPr>
          <w:rFonts w:ascii="Arial" w:hAnsi="Arial" w:cs="Arial"/>
          <w:bCs/>
        </w:rPr>
        <w:t>vírus</w:t>
      </w:r>
      <w:r w:rsidRPr="00E20335">
        <w:rPr>
          <w:rFonts w:ascii="Arial" w:hAnsi="Arial" w:cs="Arial"/>
          <w:bCs/>
        </w:rPr>
        <w:t>. Revista The Lanche. 2021. Open Access</w:t>
      </w:r>
      <w:r w:rsidR="00D43310">
        <w:rPr>
          <w:rFonts w:ascii="Arial" w:hAnsi="Arial" w:cs="Arial"/>
          <w:bCs/>
        </w:rPr>
        <w:t xml:space="preserve"> </w:t>
      </w:r>
      <w:r w:rsidRPr="00E20335">
        <w:rPr>
          <w:rFonts w:ascii="Arial" w:hAnsi="Arial" w:cs="Arial"/>
          <w:bCs/>
        </w:rPr>
        <w:t>Published:</w:t>
      </w:r>
      <w:r w:rsidR="00D43310">
        <w:rPr>
          <w:rFonts w:ascii="Arial" w:hAnsi="Arial" w:cs="Arial"/>
          <w:bCs/>
        </w:rPr>
        <w:t xml:space="preserve"> </w:t>
      </w:r>
      <w:r w:rsidRPr="00E20335">
        <w:rPr>
          <w:rFonts w:ascii="Arial" w:hAnsi="Arial" w:cs="Arial"/>
          <w:bCs/>
        </w:rPr>
        <w:t>March 23, 2021DOI: https://doi.org/10.1016/j.eclinm.2021.100793 https://www.thelancet.com/journals/eclinm/article/PIIS2589-5370(21)00073-0/fulltext</w:t>
      </w:r>
    </w:p>
    <w:p w14:paraId="2369CE6F" w14:textId="77777777" w:rsidR="00E20335" w:rsidRPr="00E20335" w:rsidRDefault="00E20335" w:rsidP="00917459">
      <w:pPr>
        <w:shd w:val="clear" w:color="auto" w:fill="FFFFFF"/>
        <w:spacing w:after="0" w:line="240" w:lineRule="auto"/>
        <w:ind w:left="1134" w:right="523"/>
        <w:jc w:val="both"/>
        <w:rPr>
          <w:rFonts w:ascii="Arial" w:hAnsi="Arial" w:cs="Arial"/>
          <w:bCs/>
        </w:rPr>
      </w:pPr>
    </w:p>
    <w:p w14:paraId="2D2147C0" w14:textId="38B136D4"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CARMONA, Luciana Mahnis Pereira. ÉVORA,  Yolanda Dora Martinez. </w:t>
      </w:r>
      <w:r w:rsidRPr="00D43310">
        <w:rPr>
          <w:rFonts w:ascii="Arial" w:hAnsi="Arial" w:cs="Arial"/>
          <w:b/>
        </w:rPr>
        <w:t xml:space="preserve">Sistema de classificaçao de pacientes: aplicaçao de um instrumento </w:t>
      </w:r>
      <w:r w:rsidR="00D43310" w:rsidRPr="00D43310">
        <w:rPr>
          <w:rFonts w:ascii="Arial" w:hAnsi="Arial" w:cs="Arial"/>
          <w:b/>
        </w:rPr>
        <w:t>validado.</w:t>
      </w:r>
      <w:r w:rsidRPr="00D43310">
        <w:rPr>
          <w:rFonts w:ascii="Arial" w:hAnsi="Arial" w:cs="Arial"/>
          <w:b/>
        </w:rPr>
        <w:t xml:space="preserve"> Classification system of patients: application of a validated </w:t>
      </w:r>
      <w:r w:rsidR="00D43310" w:rsidRPr="00D43310">
        <w:rPr>
          <w:rFonts w:ascii="Arial" w:hAnsi="Arial" w:cs="Arial"/>
          <w:b/>
        </w:rPr>
        <w:t>tool.</w:t>
      </w:r>
      <w:r w:rsidRPr="00D43310">
        <w:rPr>
          <w:rFonts w:ascii="Arial" w:hAnsi="Arial" w:cs="Arial"/>
          <w:b/>
        </w:rPr>
        <w:t xml:space="preserve"> Sistema de clasificación de pacientes: aplicación de un instrumento evaluado</w:t>
      </w:r>
      <w:r w:rsidRPr="00E20335">
        <w:rPr>
          <w:rFonts w:ascii="Arial" w:hAnsi="Arial" w:cs="Arial"/>
          <w:bCs/>
        </w:rPr>
        <w:t>. I Enfermeira, Mestre em Enfermagem Fundamental pela EERP - USP. Professor substituto da Universidade de Brasília (UNB) - Departamento de Enfermagem. E-mail: lumah9704_@hotmail.com.br</w:t>
      </w:r>
    </w:p>
    <w:p w14:paraId="70CA58E7" w14:textId="77777777" w:rsidR="00E20335" w:rsidRPr="00E20335" w:rsidRDefault="00E20335" w:rsidP="00917459">
      <w:pPr>
        <w:shd w:val="clear" w:color="auto" w:fill="FFFFFF"/>
        <w:spacing w:after="0" w:line="240" w:lineRule="auto"/>
        <w:ind w:left="1134" w:right="523"/>
        <w:jc w:val="both"/>
        <w:rPr>
          <w:rFonts w:ascii="Arial" w:hAnsi="Arial" w:cs="Arial"/>
          <w:bCs/>
        </w:rPr>
      </w:pPr>
    </w:p>
    <w:p w14:paraId="1DC1930D" w14:textId="77777777"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FREIRE, Paulo. </w:t>
      </w:r>
      <w:r w:rsidRPr="00E20335">
        <w:rPr>
          <w:rFonts w:ascii="Arial" w:hAnsi="Arial" w:cs="Arial"/>
          <w:b/>
        </w:rPr>
        <w:t>A pedagogia da autonomia</w:t>
      </w:r>
      <w:r w:rsidRPr="00E20335">
        <w:rPr>
          <w:rFonts w:ascii="Arial" w:hAnsi="Arial" w:cs="Arial"/>
          <w:bCs/>
        </w:rPr>
        <w:t>. Rio de Janeiro, Paz e Terra,1997.</w:t>
      </w:r>
    </w:p>
    <w:p w14:paraId="26331A63" w14:textId="77777777" w:rsidR="00E20335" w:rsidRPr="00E20335" w:rsidRDefault="00E20335" w:rsidP="00917459">
      <w:pPr>
        <w:shd w:val="clear" w:color="auto" w:fill="FFFFFF"/>
        <w:spacing w:after="0" w:line="240" w:lineRule="auto"/>
        <w:ind w:left="1134" w:right="523"/>
        <w:jc w:val="both"/>
        <w:rPr>
          <w:rFonts w:ascii="Arial" w:hAnsi="Arial" w:cs="Arial"/>
          <w:bCs/>
        </w:rPr>
      </w:pPr>
    </w:p>
    <w:p w14:paraId="11881871" w14:textId="77777777"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FREIRE, Paulo. </w:t>
      </w:r>
      <w:r w:rsidRPr="00E20335">
        <w:rPr>
          <w:rFonts w:ascii="Arial" w:hAnsi="Arial" w:cs="Arial"/>
          <w:b/>
        </w:rPr>
        <w:t>Pedagogia do Oprimido</w:t>
      </w:r>
      <w:r w:rsidRPr="00E20335">
        <w:rPr>
          <w:rFonts w:ascii="Arial" w:hAnsi="Arial" w:cs="Arial"/>
          <w:bCs/>
        </w:rPr>
        <w:t>. Rio de Janeiro, Paz e Terra,1987.</w:t>
      </w:r>
    </w:p>
    <w:p w14:paraId="2D1E5DAD" w14:textId="77777777" w:rsidR="00E20335" w:rsidRPr="00E20335" w:rsidRDefault="00E20335" w:rsidP="00917459">
      <w:pPr>
        <w:shd w:val="clear" w:color="auto" w:fill="FFFFFF"/>
        <w:spacing w:after="0" w:line="240" w:lineRule="auto"/>
        <w:ind w:left="1134" w:right="523"/>
        <w:jc w:val="both"/>
        <w:rPr>
          <w:rFonts w:ascii="Arial" w:hAnsi="Arial" w:cs="Arial"/>
          <w:bCs/>
        </w:rPr>
      </w:pPr>
    </w:p>
    <w:p w14:paraId="00FC794A" w14:textId="77777777" w:rsidR="00E20335" w:rsidRPr="00E20335" w:rsidRDefault="00E20335"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FIOCRUZ. </w:t>
      </w:r>
      <w:r w:rsidRPr="00E20335">
        <w:rPr>
          <w:rFonts w:ascii="Arial" w:hAnsi="Arial" w:cs="Arial"/>
          <w:b/>
        </w:rPr>
        <w:t>Recomendações para o planejamento de retorno às atividades escolares presenciais no contexto da pandemia de Covid-19</w:t>
      </w:r>
      <w:r w:rsidRPr="00E20335">
        <w:rPr>
          <w:rFonts w:ascii="Arial" w:hAnsi="Arial" w:cs="Arial"/>
          <w:bCs/>
        </w:rPr>
        <w:t>. São Paulo, 28 de fevereiro de 2021.</w:t>
      </w:r>
    </w:p>
    <w:p w14:paraId="7572EECB" w14:textId="77777777" w:rsidR="00E20335" w:rsidRDefault="00E20335" w:rsidP="00917459">
      <w:pPr>
        <w:spacing w:after="0" w:line="240" w:lineRule="auto"/>
        <w:ind w:left="1134" w:right="523"/>
        <w:jc w:val="both"/>
        <w:rPr>
          <w:rFonts w:ascii="Arial" w:hAnsi="Arial" w:cs="Arial"/>
          <w:bCs/>
        </w:rPr>
      </w:pPr>
    </w:p>
    <w:p w14:paraId="139273EE" w14:textId="567AD000" w:rsidR="00EF6A5C" w:rsidRDefault="00EF6A5C" w:rsidP="00917459">
      <w:pPr>
        <w:spacing w:after="0" w:line="240" w:lineRule="auto"/>
        <w:ind w:left="1134" w:right="523"/>
        <w:jc w:val="both"/>
        <w:rPr>
          <w:rStyle w:val="Hyperlink"/>
          <w:rFonts w:ascii="Arial" w:hAnsi="Arial" w:cs="Arial"/>
          <w:bCs/>
          <w:color w:val="auto"/>
          <w:u w:val="none"/>
        </w:rPr>
      </w:pPr>
      <w:r w:rsidRPr="00E20335">
        <w:rPr>
          <w:rFonts w:ascii="Arial" w:hAnsi="Arial" w:cs="Arial"/>
          <w:bCs/>
        </w:rPr>
        <w:t xml:space="preserve">GIMENEZ, Ana Maria Nunes; SOUZA, Gedalva de; FELTRI, Rebeca Buzzo. </w:t>
      </w:r>
      <w:r w:rsidRPr="00E20335">
        <w:rPr>
          <w:rFonts w:ascii="Arial" w:hAnsi="Arial" w:cs="Arial"/>
          <w:b/>
        </w:rPr>
        <w:t>Universidades brasileiras e Covid-19: Fortalecendo os laços com a Sociedade.</w:t>
      </w:r>
      <w:r w:rsidRPr="00E20335">
        <w:rPr>
          <w:rFonts w:ascii="Arial" w:hAnsi="Arial" w:cs="Arial"/>
          <w:bCs/>
        </w:rPr>
        <w:t xml:space="preserve"> Pós-Doutoranda DPCT/IG/UNICAMP Bolsistas CAPES, 2020. Acesso: </w:t>
      </w:r>
      <w:hyperlink r:id="rId27" w:history="1">
        <w:r w:rsidRPr="00E20335">
          <w:rPr>
            <w:rStyle w:val="Hyperlink"/>
            <w:rFonts w:ascii="Arial" w:hAnsi="Arial" w:cs="Arial"/>
            <w:bCs/>
            <w:color w:val="auto"/>
            <w:u w:val="none"/>
          </w:rPr>
          <w:t>https://portal.ige.unicamp.br/sites/portal8.ige.unicamp.br.portal/files/eventos/2020-04/Boletim%202_Final.pdf</w:t>
        </w:r>
      </w:hyperlink>
    </w:p>
    <w:p w14:paraId="1813F9E7" w14:textId="77777777" w:rsidR="00506475" w:rsidRPr="00D43310" w:rsidRDefault="00506475" w:rsidP="00917459">
      <w:pPr>
        <w:spacing w:line="276" w:lineRule="auto"/>
        <w:ind w:left="1134" w:right="523"/>
        <w:rPr>
          <w:rFonts w:ascii="Arial" w:hAnsi="Arial" w:cs="Arial"/>
          <w:bCs/>
        </w:rPr>
      </w:pPr>
    </w:p>
    <w:p w14:paraId="5166CF16" w14:textId="62FCA2DA" w:rsidR="00506475" w:rsidRPr="00506475" w:rsidRDefault="00506475" w:rsidP="00917459">
      <w:pPr>
        <w:pStyle w:val="Ttulo4"/>
        <w:shd w:val="clear" w:color="auto" w:fill="FFFFFF"/>
        <w:spacing w:before="150"/>
        <w:ind w:left="1134" w:right="523"/>
        <w:rPr>
          <w:rFonts w:ascii="Arial" w:eastAsiaTheme="minorHAnsi" w:hAnsi="Arial" w:cs="Arial"/>
          <w:bCs/>
          <w:i w:val="0"/>
          <w:iCs w:val="0"/>
          <w:color w:val="auto"/>
        </w:rPr>
      </w:pPr>
      <w:r w:rsidRPr="00D43310">
        <w:rPr>
          <w:rFonts w:ascii="Arial" w:eastAsiaTheme="minorHAnsi" w:hAnsi="Arial" w:cs="Arial"/>
          <w:bCs/>
          <w:i w:val="0"/>
          <w:iCs w:val="0"/>
          <w:color w:val="auto"/>
        </w:rPr>
        <w:t xml:space="preserve">GUTIÉRREZ, José María; ZANETTE, Larissa; VIGILATO, Marco Antonio Natal; POMPEI, Julio Cesar Augusto; MARTINS, Diogo; Fan, Hui </w:t>
      </w:r>
      <w:proofErr w:type="gramStart"/>
      <w:r w:rsidRPr="00D43310">
        <w:rPr>
          <w:rFonts w:ascii="Arial" w:eastAsiaTheme="minorHAnsi" w:hAnsi="Arial" w:cs="Arial"/>
          <w:bCs/>
          <w:i w:val="0"/>
          <w:iCs w:val="0"/>
          <w:color w:val="auto"/>
        </w:rPr>
        <w:t>Wen </w:t>
      </w:r>
      <w:r w:rsidRPr="00D43310">
        <w:rPr>
          <w:rFonts w:ascii="Arial" w:eastAsiaTheme="minorHAnsi" w:hAnsi="Arial" w:cs="Arial"/>
          <w:b/>
          <w:i w:val="0"/>
          <w:iCs w:val="0"/>
          <w:color w:val="auto"/>
        </w:rPr>
        <w:t>.</w:t>
      </w:r>
      <w:proofErr w:type="gramEnd"/>
      <w:r w:rsidRPr="00D43310">
        <w:rPr>
          <w:rFonts w:ascii="Arial" w:eastAsiaTheme="minorHAnsi" w:hAnsi="Arial" w:cs="Arial"/>
          <w:b/>
          <w:i w:val="0"/>
          <w:iCs w:val="0"/>
          <w:color w:val="auto"/>
        </w:rPr>
        <w:t xml:space="preserve"> </w:t>
      </w:r>
      <w:hyperlink r:id="rId28" w:history="1">
        <w:r w:rsidRPr="00D43310">
          <w:rPr>
            <w:rFonts w:ascii="Arial" w:eastAsiaTheme="minorHAnsi" w:hAnsi="Arial" w:cs="Arial"/>
            <w:b/>
            <w:i w:val="0"/>
            <w:iCs w:val="0"/>
            <w:color w:val="auto"/>
          </w:rPr>
          <w:t>Appraisal of antivenom production in public laboratories in Latin America during the first semester of 2020: The impact of COVID-19</w:t>
        </w:r>
      </w:hyperlink>
      <w:r w:rsidRPr="00506475">
        <w:rPr>
          <w:rFonts w:ascii="Arial" w:eastAsiaTheme="minorHAnsi" w:hAnsi="Arial" w:cs="Arial"/>
          <w:bCs/>
          <w:i w:val="0"/>
          <w:iCs w:val="0"/>
          <w:color w:val="auto"/>
        </w:rPr>
        <w:t>. Instituto Butantã. Plos Negl. Trop. Dis. 2021 June;15(6):e0009469.</w:t>
      </w:r>
    </w:p>
    <w:p w14:paraId="408A6365" w14:textId="06E07100" w:rsidR="00506475" w:rsidRPr="00FA564E" w:rsidRDefault="00FA564E" w:rsidP="00917459">
      <w:pPr>
        <w:pStyle w:val="Ttulo4"/>
        <w:shd w:val="clear" w:color="auto" w:fill="FFFFFF"/>
        <w:spacing w:before="150"/>
        <w:ind w:left="1134" w:right="523"/>
        <w:rPr>
          <w:b/>
          <w:bCs/>
          <w:color w:val="333333"/>
          <w:sz w:val="27"/>
          <w:szCs w:val="27"/>
        </w:rPr>
      </w:pPr>
      <w:r w:rsidRPr="00FA564E">
        <w:rPr>
          <w:rStyle w:val="nfase"/>
          <w:b/>
          <w:bCs/>
          <w:color w:val="333333"/>
          <w:shd w:val="clear" w:color="auto" w:fill="FFFFFF"/>
        </w:rPr>
        <w:t xml:space="preserve">Barbosa, Mayra Mara </w:t>
      </w:r>
      <w:r w:rsidR="00D43310" w:rsidRPr="00FA564E">
        <w:rPr>
          <w:rStyle w:val="nfase"/>
          <w:b/>
          <w:bCs/>
          <w:color w:val="333333"/>
          <w:shd w:val="clear" w:color="auto" w:fill="FFFFFF"/>
        </w:rPr>
        <w:t>Ferrari;</w:t>
      </w:r>
      <w:r w:rsidRPr="00FA564E">
        <w:rPr>
          <w:rStyle w:val="nfase"/>
          <w:b/>
          <w:bCs/>
          <w:color w:val="333333"/>
          <w:shd w:val="clear" w:color="auto" w:fill="FFFFFF"/>
        </w:rPr>
        <w:t xml:space="preserve"> Kanno, Alex </w:t>
      </w:r>
      <w:r w:rsidR="00D43310" w:rsidRPr="00FA564E">
        <w:rPr>
          <w:rStyle w:val="nfase"/>
          <w:b/>
          <w:bCs/>
          <w:color w:val="333333"/>
          <w:shd w:val="clear" w:color="auto" w:fill="FFFFFF"/>
        </w:rPr>
        <w:t>Issamu;</w:t>
      </w:r>
      <w:r w:rsidRPr="00FA564E">
        <w:rPr>
          <w:rStyle w:val="nfase"/>
          <w:b/>
          <w:bCs/>
          <w:color w:val="333333"/>
          <w:shd w:val="clear" w:color="auto" w:fill="FFFFFF"/>
        </w:rPr>
        <w:t xml:space="preserve"> Pancakova, Violeta; Malley, Richard; Faria, Leonardo P.; Leite, Luciana Cezar de Cerqueira </w:t>
      </w:r>
      <w:r w:rsidRPr="00FA564E">
        <w:rPr>
          <w:b/>
          <w:bCs/>
          <w:color w:val="333333"/>
          <w:sz w:val="27"/>
          <w:szCs w:val="27"/>
        </w:rPr>
        <w:t xml:space="preserve"> </w:t>
      </w:r>
      <w:hyperlink r:id="rId29" w:history="1">
        <w:r w:rsidRPr="00D43310">
          <w:rPr>
            <w:rStyle w:val="Hyperlink"/>
            <w:b/>
            <w:bCs/>
            <w:i w:val="0"/>
            <w:iCs w:val="0"/>
            <w:color w:val="414042"/>
            <w:sz w:val="27"/>
            <w:szCs w:val="27"/>
            <w:u w:val="none"/>
          </w:rPr>
          <w:t>Optimization of expression and purification of schistosoma mansoni antigens in fusion with Rhizavidin</w:t>
        </w:r>
      </w:hyperlink>
      <w:r w:rsidRPr="00D43310">
        <w:rPr>
          <w:rStyle w:val="title-date"/>
          <w:b/>
          <w:bCs/>
          <w:i w:val="0"/>
          <w:iCs w:val="0"/>
          <w:color w:val="097233"/>
          <w:sz w:val="27"/>
          <w:szCs w:val="27"/>
        </w:rPr>
        <w:t>. Instituto Butantã.</w:t>
      </w:r>
      <w:r w:rsidRPr="00FA564E">
        <w:rPr>
          <w:rStyle w:val="title-date"/>
          <w:b/>
          <w:bCs/>
          <w:color w:val="097233"/>
          <w:sz w:val="27"/>
          <w:szCs w:val="27"/>
        </w:rPr>
        <w:t xml:space="preserve"> </w:t>
      </w:r>
      <w:r w:rsidRPr="00FA564E">
        <w:rPr>
          <w:b/>
          <w:bCs/>
          <w:color w:val="333333"/>
          <w:shd w:val="clear" w:color="auto" w:fill="FFFFFF"/>
        </w:rPr>
        <w:t>Molecular Biotechnology</w:t>
      </w:r>
      <w:r w:rsidRPr="00FA564E">
        <w:rPr>
          <w:b/>
          <w:bCs/>
          <w:color w:val="333333"/>
          <w:sz w:val="21"/>
          <w:szCs w:val="21"/>
          <w:shd w:val="clear" w:color="auto" w:fill="FFFFFF"/>
        </w:rPr>
        <w:t> </w:t>
      </w:r>
      <w:r w:rsidRPr="00FA564E">
        <w:rPr>
          <w:b/>
          <w:bCs/>
          <w:color w:val="333333"/>
          <w:shd w:val="clear" w:color="auto" w:fill="FFFFFF"/>
        </w:rPr>
        <w:t>2021 June;</w:t>
      </w:r>
      <w:r w:rsidR="00D43310">
        <w:rPr>
          <w:b/>
          <w:bCs/>
          <w:color w:val="333333"/>
          <w:shd w:val="clear" w:color="auto" w:fill="FFFFFF"/>
        </w:rPr>
        <w:t xml:space="preserve"> </w:t>
      </w:r>
      <w:r w:rsidRPr="00FA564E">
        <w:rPr>
          <w:b/>
          <w:bCs/>
          <w:color w:val="333333"/>
          <w:shd w:val="clear" w:color="auto" w:fill="FFFFFF"/>
        </w:rPr>
        <w:t>in press</w:t>
      </w:r>
      <w:r>
        <w:rPr>
          <w:b/>
          <w:bCs/>
          <w:color w:val="333333"/>
          <w:shd w:val="clear" w:color="auto" w:fill="FFFFFF"/>
        </w:rPr>
        <w:t>. 2021.</w:t>
      </w:r>
    </w:p>
    <w:p w14:paraId="7476339F" w14:textId="77777777" w:rsidR="00EF6A5C" w:rsidRPr="00FA564E" w:rsidRDefault="00EF6A5C" w:rsidP="00917459">
      <w:pPr>
        <w:pStyle w:val="Ttulo1"/>
        <w:shd w:val="clear" w:color="auto" w:fill="FFFFFF"/>
        <w:spacing w:before="0"/>
        <w:ind w:left="993" w:right="523"/>
        <w:jc w:val="both"/>
        <w:textAlignment w:val="baseline"/>
        <w:rPr>
          <w:rStyle w:val="Forte"/>
          <w:rFonts w:ascii="Arial" w:hAnsi="Arial" w:cs="Arial"/>
          <w:color w:val="auto"/>
          <w:sz w:val="21"/>
          <w:szCs w:val="21"/>
          <w:shd w:val="clear" w:color="auto" w:fill="FFFFFF"/>
        </w:rPr>
      </w:pPr>
    </w:p>
    <w:p w14:paraId="75A74382" w14:textId="77777777" w:rsidR="00EF6A5C" w:rsidRPr="00E20335" w:rsidRDefault="00EF6A5C" w:rsidP="00917459">
      <w:pPr>
        <w:pStyle w:val="Ttulo1"/>
        <w:shd w:val="clear" w:color="auto" w:fill="FFFFFF"/>
        <w:spacing w:before="0"/>
        <w:ind w:left="1134" w:right="523"/>
        <w:jc w:val="both"/>
        <w:textAlignment w:val="baseline"/>
        <w:rPr>
          <w:rFonts w:ascii="Arial" w:hAnsi="Arial" w:cs="Arial"/>
          <w:bCs/>
          <w:color w:val="auto"/>
          <w:sz w:val="22"/>
          <w:szCs w:val="22"/>
        </w:rPr>
      </w:pPr>
      <w:r w:rsidRPr="00E20335">
        <w:rPr>
          <w:rStyle w:val="Forte"/>
          <w:rFonts w:ascii="Arial" w:hAnsi="Arial" w:cs="Arial"/>
          <w:b w:val="0"/>
          <w:color w:val="auto"/>
          <w:sz w:val="21"/>
          <w:szCs w:val="21"/>
          <w:shd w:val="clear" w:color="auto" w:fill="FFFFFF"/>
        </w:rPr>
        <w:t xml:space="preserve">HC-UFTM. </w:t>
      </w:r>
      <w:r w:rsidRPr="00DD6C56">
        <w:rPr>
          <w:rStyle w:val="Forte"/>
          <w:rFonts w:ascii="Arial" w:hAnsi="Arial" w:cs="Arial"/>
          <w:bCs w:val="0"/>
          <w:color w:val="auto"/>
          <w:sz w:val="21"/>
          <w:szCs w:val="21"/>
          <w:shd w:val="clear" w:color="auto" w:fill="FFFFFF"/>
        </w:rPr>
        <w:t>Regulamento da Unidade de Cuidados Intensivos e Semi-Intensivos do HC-UFTM.</w:t>
      </w:r>
      <w:r w:rsidRPr="00E20335">
        <w:rPr>
          <w:rStyle w:val="Forte"/>
          <w:rFonts w:ascii="Arial" w:hAnsi="Arial" w:cs="Arial"/>
          <w:b w:val="0"/>
          <w:color w:val="auto"/>
          <w:sz w:val="21"/>
          <w:szCs w:val="21"/>
          <w:shd w:val="clear" w:color="auto" w:fill="FFFFFF"/>
        </w:rPr>
        <w:t xml:space="preserve"> </w:t>
      </w:r>
      <w:hyperlink r:id="rId30" w:history="1">
        <w:r w:rsidRPr="00E20335">
          <w:rPr>
            <w:rStyle w:val="Hyperlink"/>
            <w:rFonts w:ascii="Arial" w:hAnsi="Arial" w:cs="Arial"/>
            <w:bCs/>
            <w:caps/>
            <w:color w:val="auto"/>
            <w:sz w:val="15"/>
            <w:szCs w:val="15"/>
            <w:u w:val="none"/>
          </w:rPr>
          <w:t>HC-UFTM - UNIVERSIDADE FEDERAL DO TRIÂNGULO </w:t>
        </w:r>
      </w:hyperlink>
      <w:r w:rsidRPr="00E20335">
        <w:rPr>
          <w:rFonts w:ascii="Arial" w:hAnsi="Arial" w:cs="Arial"/>
          <w:bCs/>
          <w:caps/>
          <w:color w:val="auto"/>
          <w:sz w:val="15"/>
          <w:szCs w:val="15"/>
        </w:rPr>
        <w:t xml:space="preserve">.  </w:t>
      </w:r>
      <w:r w:rsidRPr="00E20335">
        <w:rPr>
          <w:rStyle w:val="Forte"/>
          <w:rFonts w:ascii="Arial" w:hAnsi="Arial" w:cs="Arial"/>
          <w:b w:val="0"/>
          <w:color w:val="auto"/>
          <w:sz w:val="21"/>
          <w:szCs w:val="21"/>
          <w:shd w:val="clear" w:color="auto" w:fill="FFFFFF"/>
        </w:rPr>
        <w:t>Documento</w:t>
      </w:r>
      <w:r w:rsidRPr="00E20335">
        <w:rPr>
          <w:bCs/>
          <w:caps/>
          <w:color w:val="auto"/>
          <w:sz w:val="15"/>
          <w:szCs w:val="15"/>
        </w:rPr>
        <w:t>.</w:t>
      </w:r>
      <w:r w:rsidRPr="00E20335">
        <w:rPr>
          <w:rFonts w:ascii="Arial" w:hAnsi="Arial" w:cs="Arial"/>
          <w:bCs/>
          <w:caps/>
          <w:color w:val="auto"/>
          <w:sz w:val="15"/>
          <w:szCs w:val="15"/>
        </w:rPr>
        <w:t xml:space="preserve"> 2020,  Acesso: </w:t>
      </w:r>
      <w:r w:rsidRPr="00E20335">
        <w:rPr>
          <w:rFonts w:ascii="Arial" w:hAnsi="Arial" w:cs="Arial"/>
          <w:bCs/>
          <w:color w:val="auto"/>
          <w:sz w:val="15"/>
          <w:szCs w:val="15"/>
        </w:rPr>
        <w:t>http://www2.ebserh.gov.br/web/hc-uftm/cuidados-intensivos-e-semi-intensivos</w:t>
      </w:r>
    </w:p>
    <w:p w14:paraId="0A975914" w14:textId="77777777" w:rsidR="004E02A7" w:rsidRDefault="004E02A7" w:rsidP="00917459">
      <w:pPr>
        <w:pStyle w:val="Ttulo4"/>
        <w:spacing w:before="0" w:line="270" w:lineRule="atLeast"/>
        <w:ind w:left="1134" w:right="523"/>
        <w:textAlignment w:val="top"/>
        <w:rPr>
          <w:rFonts w:ascii="Source Sans Pro" w:hAnsi="Source Sans Pro"/>
          <w:color w:val="333333"/>
        </w:rPr>
      </w:pPr>
    </w:p>
    <w:p w14:paraId="6B4101BF" w14:textId="3889AA4A" w:rsidR="004E02A7" w:rsidRPr="00E613EB" w:rsidRDefault="004E02A7" w:rsidP="00917459">
      <w:pPr>
        <w:ind w:left="1134" w:right="523"/>
        <w:rPr>
          <w:rFonts w:ascii="Source Sans Pro" w:hAnsi="Source Sans Pro"/>
        </w:rPr>
      </w:pPr>
      <w:r w:rsidRPr="00E80AAF">
        <w:rPr>
          <w:rFonts w:ascii="Source Sans Pro" w:hAnsi="Source Sans Pro"/>
          <w:color w:val="333333"/>
        </w:rPr>
        <w:t>MCELVANEY</w:t>
      </w:r>
      <w:r>
        <w:rPr>
          <w:rFonts w:ascii="Source Sans Pro" w:hAnsi="Source Sans Pro"/>
          <w:color w:val="333333"/>
        </w:rPr>
        <w:t xml:space="preserve">, </w:t>
      </w:r>
      <w:r w:rsidRPr="00E80AAF">
        <w:rPr>
          <w:rFonts w:ascii="Source Sans Pro" w:hAnsi="Source Sans Pro"/>
          <w:color w:val="333333"/>
        </w:rPr>
        <w:t xml:space="preserve">Oliver </w:t>
      </w:r>
      <w:proofErr w:type="gramStart"/>
      <w:r w:rsidRPr="00E80AAF">
        <w:rPr>
          <w:rFonts w:ascii="Source Sans Pro" w:hAnsi="Source Sans Pro"/>
          <w:color w:val="333333"/>
        </w:rPr>
        <w:t xml:space="preserve">J </w:t>
      </w:r>
      <w:r>
        <w:rPr>
          <w:rFonts w:ascii="Source Sans Pro" w:hAnsi="Source Sans Pro"/>
          <w:color w:val="333333"/>
        </w:rPr>
        <w:t>;</w:t>
      </w:r>
      <w:proofErr w:type="gramEnd"/>
      <w:r>
        <w:rPr>
          <w:rFonts w:ascii="Source Sans Pro" w:hAnsi="Source Sans Pro"/>
          <w:color w:val="333333"/>
        </w:rPr>
        <w:t xml:space="preserve"> </w:t>
      </w:r>
      <w:r w:rsidRPr="00E80AAF">
        <w:rPr>
          <w:rFonts w:ascii="Source Sans Pro" w:hAnsi="Source Sans Pro"/>
          <w:color w:val="333333"/>
        </w:rPr>
        <w:t xml:space="preserve">CURLEY </w:t>
      </w:r>
      <w:r>
        <w:rPr>
          <w:rFonts w:ascii="Source Sans Pro" w:hAnsi="Source Sans Pro"/>
          <w:color w:val="333333"/>
        </w:rPr>
        <w:t>,</w:t>
      </w:r>
      <w:r w:rsidRPr="00E80AAF">
        <w:rPr>
          <w:rFonts w:ascii="Source Sans Pro" w:hAnsi="Source Sans Pro"/>
          <w:color w:val="333333"/>
        </w:rPr>
        <w:t>Gerard F</w:t>
      </w:r>
      <w:r>
        <w:rPr>
          <w:rFonts w:ascii="Source Sans Pro" w:hAnsi="Source Sans Pro"/>
          <w:color w:val="333333"/>
        </w:rPr>
        <w:t xml:space="preserve">; </w:t>
      </w:r>
      <w:r w:rsidRPr="00E80AAF">
        <w:rPr>
          <w:rFonts w:ascii="Source Sans Pro" w:hAnsi="Source Sans Pro"/>
          <w:color w:val="333333"/>
        </w:rPr>
        <w:t xml:space="preserve">ROSE-JOHN </w:t>
      </w:r>
      <w:r>
        <w:rPr>
          <w:rFonts w:ascii="Source Sans Pro" w:hAnsi="Source Sans Pro"/>
          <w:color w:val="333333"/>
        </w:rPr>
        <w:t xml:space="preserve">, </w:t>
      </w:r>
      <w:r w:rsidRPr="00E80AAF">
        <w:rPr>
          <w:rFonts w:ascii="Source Sans Pro" w:hAnsi="Source Sans Pro"/>
          <w:color w:val="333333"/>
        </w:rPr>
        <w:t>Stefan</w:t>
      </w:r>
      <w:r>
        <w:rPr>
          <w:rFonts w:ascii="Source Sans Pro" w:hAnsi="Source Sans Pro"/>
          <w:color w:val="333333"/>
        </w:rPr>
        <w:t xml:space="preserve">;  </w:t>
      </w:r>
      <w:hyperlink r:id="rId31" w:history="1">
        <w:r w:rsidRPr="00D43310">
          <w:rPr>
            <w:rStyle w:val="Hyperlink"/>
            <w:rFonts w:ascii="Source Sans Pro" w:hAnsi="Source Sans Pro"/>
            <w:b/>
            <w:bCs/>
            <w:i/>
            <w:iCs/>
            <w:color w:val="004480"/>
            <w:u w:val="none"/>
          </w:rPr>
          <w:t>Interleukin-6: obstacles to targeting a complex cytokine in critical illness</w:t>
        </w:r>
      </w:hyperlink>
      <w:r w:rsidRPr="00D43310">
        <w:rPr>
          <w:rFonts w:ascii="Source Sans Pro" w:hAnsi="Source Sans Pro"/>
          <w:b/>
          <w:bCs/>
          <w:i/>
          <w:iCs/>
          <w:color w:val="333333"/>
        </w:rPr>
        <w:t xml:space="preserve"> . </w:t>
      </w:r>
      <w:r>
        <w:rPr>
          <w:rFonts w:ascii="Source Sans Pro" w:hAnsi="Source Sans Pro"/>
          <w:color w:val="333333"/>
        </w:rPr>
        <w:t xml:space="preserve">Revista </w:t>
      </w:r>
      <w:r>
        <w:rPr>
          <w:rStyle w:val="journaltitlesp"/>
          <w:rFonts w:ascii="Source Sans Pro" w:hAnsi="Source Sans Pro"/>
          <w:i/>
          <w:iCs/>
          <w:color w:val="333333"/>
          <w:sz w:val="23"/>
          <w:szCs w:val="23"/>
        </w:rPr>
        <w:t>The Lancet Respiratory Medicine</w:t>
      </w:r>
      <w:r>
        <w:rPr>
          <w:rFonts w:ascii="Source Sans Pro" w:hAnsi="Source Sans Pro"/>
          <w:color w:val="333333"/>
          <w:sz w:val="23"/>
          <w:szCs w:val="23"/>
        </w:rPr>
        <w:t>, </w:t>
      </w:r>
      <w:r>
        <w:rPr>
          <w:rStyle w:val="issuevolsp"/>
          <w:rFonts w:ascii="Source Sans Pro" w:hAnsi="Source Sans Pro"/>
          <w:color w:val="333333"/>
          <w:sz w:val="23"/>
          <w:szCs w:val="23"/>
        </w:rPr>
        <w:t>Vol. 9</w:t>
      </w:r>
      <w:r>
        <w:rPr>
          <w:rFonts w:ascii="Source Sans Pro" w:hAnsi="Source Sans Pro"/>
          <w:color w:val="333333"/>
          <w:sz w:val="23"/>
          <w:szCs w:val="23"/>
        </w:rPr>
        <w:t>, </w:t>
      </w:r>
      <w:r>
        <w:rPr>
          <w:rStyle w:val="issuenumsp"/>
          <w:rFonts w:ascii="Source Sans Pro" w:hAnsi="Source Sans Pro"/>
          <w:color w:val="333333"/>
          <w:sz w:val="23"/>
          <w:szCs w:val="23"/>
        </w:rPr>
        <w:t xml:space="preserve">No. 6, </w:t>
      </w:r>
      <w:r>
        <w:rPr>
          <w:rFonts w:ascii="Source Sans Pro" w:hAnsi="Source Sans Pro"/>
          <w:color w:val="333333"/>
          <w:sz w:val="23"/>
          <w:szCs w:val="23"/>
        </w:rPr>
        <w:t>Published: April 16, 2021</w:t>
      </w:r>
      <w:r w:rsidR="00E613EB">
        <w:rPr>
          <w:rFonts w:ascii="Source Sans Pro" w:hAnsi="Source Sans Pro"/>
          <w:color w:val="333333"/>
          <w:sz w:val="23"/>
          <w:szCs w:val="23"/>
        </w:rPr>
        <w:t>.</w:t>
      </w:r>
      <w:r w:rsidR="00E613EB" w:rsidRPr="00E613EB">
        <w:rPr>
          <w:rStyle w:val="Ttulo2Char"/>
          <w:rFonts w:ascii="Source Sans Pro" w:eastAsiaTheme="majorEastAsia" w:hAnsi="Source Sans Pro"/>
          <w:b w:val="0"/>
          <w:bCs w:val="0"/>
          <w:caps/>
          <w:color w:val="FFFFFF"/>
        </w:rPr>
        <w:t xml:space="preserve"> </w:t>
      </w:r>
      <w:proofErr w:type="spellStart"/>
      <w:r w:rsidR="00E613EB">
        <w:rPr>
          <w:rStyle w:val="article-headerpublish-datelabel"/>
          <w:rFonts w:ascii="Source Sans Pro" w:hAnsi="Source Sans Pro"/>
          <w:color w:val="FFFFFF"/>
          <w:shd w:val="clear" w:color="auto" w:fill="009CD8"/>
        </w:rPr>
        <w:t>Published:</w:t>
      </w:r>
      <w:r w:rsidR="00E613EB">
        <w:rPr>
          <w:rStyle w:val="article-headerpublish-datevalue"/>
          <w:rFonts w:ascii="Source Sans Pro" w:hAnsi="Source Sans Pro"/>
          <w:color w:val="FFFFFF"/>
          <w:shd w:val="clear" w:color="auto" w:fill="009CD8"/>
        </w:rPr>
        <w:t>April</w:t>
      </w:r>
      <w:proofErr w:type="spellEnd"/>
      <w:r w:rsidR="00E613EB">
        <w:rPr>
          <w:rStyle w:val="article-headerpublish-datevalue"/>
          <w:rFonts w:ascii="Source Sans Pro" w:hAnsi="Source Sans Pro"/>
          <w:color w:val="FFFFFF"/>
          <w:shd w:val="clear" w:color="auto" w:fill="009CD8"/>
        </w:rPr>
        <w:t xml:space="preserve"> 27, 2021</w:t>
      </w:r>
      <w:proofErr w:type="gramStart"/>
      <w:r w:rsidR="00E613EB">
        <w:rPr>
          <w:rStyle w:val="article-headerdoilabel"/>
          <w:rFonts w:ascii="Source Sans Pro" w:hAnsi="Source Sans Pro"/>
          <w:color w:val="FFFFFF"/>
          <w:shd w:val="clear" w:color="auto" w:fill="009CD8"/>
        </w:rPr>
        <w:t>DOI :</w:t>
      </w:r>
      <w:proofErr w:type="gramEnd"/>
      <w:r w:rsidR="00E613EB" w:rsidRPr="00E613EB">
        <w:rPr>
          <w:rStyle w:val="article-headerdoi"/>
          <w:rFonts w:ascii="Source Sans Pro" w:hAnsi="Source Sans Pro"/>
          <w:shd w:val="clear" w:color="auto" w:fill="009CD8"/>
        </w:rPr>
        <w:fldChar w:fldCharType="begin"/>
      </w:r>
      <w:r w:rsidR="00E613EB" w:rsidRPr="00E613EB">
        <w:rPr>
          <w:rStyle w:val="article-headerdoi"/>
          <w:rFonts w:ascii="Source Sans Pro" w:hAnsi="Source Sans Pro"/>
          <w:shd w:val="clear" w:color="auto" w:fill="009CD8"/>
        </w:rPr>
        <w:instrText xml:space="preserve"> HYPERLINK "https://doi.org/10.1016/S2213-2600(21)00139-9" </w:instrText>
      </w:r>
      <w:r w:rsidR="00E613EB" w:rsidRPr="00E613EB">
        <w:rPr>
          <w:rStyle w:val="article-headerdoi"/>
          <w:rFonts w:ascii="Source Sans Pro" w:hAnsi="Source Sans Pro"/>
          <w:shd w:val="clear" w:color="auto" w:fill="009CD8"/>
        </w:rPr>
        <w:fldChar w:fldCharType="separate"/>
      </w:r>
      <w:r w:rsidR="00E613EB" w:rsidRPr="00E613EB">
        <w:rPr>
          <w:rStyle w:val="Hyperlink"/>
          <w:rFonts w:ascii="Source Sans Pro" w:hAnsi="Source Sans Pro"/>
          <w:color w:val="auto"/>
        </w:rPr>
        <w:t>https://doi.org/10.1016/S2213-2600(21)00139-9</w:t>
      </w:r>
      <w:r w:rsidR="00E613EB" w:rsidRPr="00E613EB">
        <w:rPr>
          <w:rStyle w:val="article-headerdoi"/>
          <w:rFonts w:ascii="Source Sans Pro" w:hAnsi="Source Sans Pro"/>
          <w:shd w:val="clear" w:color="auto" w:fill="009CD8"/>
        </w:rPr>
        <w:fldChar w:fldCharType="end"/>
      </w:r>
    </w:p>
    <w:p w14:paraId="37ECE00B" w14:textId="77777777" w:rsidR="004E02A7" w:rsidRPr="00E613EB" w:rsidRDefault="004E02A7" w:rsidP="00917459">
      <w:pPr>
        <w:pStyle w:val="Ttulo4"/>
        <w:spacing w:before="0" w:line="270" w:lineRule="atLeast"/>
        <w:ind w:left="1134" w:right="523"/>
        <w:textAlignment w:val="top"/>
        <w:rPr>
          <w:rFonts w:ascii="Source Sans Pro" w:hAnsi="Source Sans Pro"/>
          <w:color w:val="auto"/>
        </w:rPr>
      </w:pPr>
    </w:p>
    <w:p w14:paraId="7FF5AC0C" w14:textId="03351782" w:rsidR="004E02A7" w:rsidRPr="00506475" w:rsidRDefault="004E02A7" w:rsidP="00917459">
      <w:pPr>
        <w:pStyle w:val="Ttulo4"/>
        <w:spacing w:before="0" w:line="270" w:lineRule="atLeast"/>
        <w:ind w:left="1134" w:right="523"/>
        <w:textAlignment w:val="top"/>
        <w:rPr>
          <w:rFonts w:ascii="Source Sans Pro" w:hAnsi="Source Sans Pro"/>
          <w:i w:val="0"/>
          <w:iCs w:val="0"/>
          <w:color w:val="333333"/>
          <w:sz w:val="24"/>
          <w:szCs w:val="24"/>
        </w:rPr>
      </w:pPr>
      <w:r w:rsidRPr="00506475">
        <w:rPr>
          <w:rFonts w:ascii="Source Sans Pro" w:hAnsi="Source Sans Pro"/>
          <w:i w:val="0"/>
          <w:iCs w:val="0"/>
          <w:color w:val="auto"/>
        </w:rPr>
        <w:t>MCGONAGLE ,Dennis;</w:t>
      </w:r>
      <w:r w:rsidRPr="00506475">
        <w:rPr>
          <w:i w:val="0"/>
          <w:iCs w:val="0"/>
          <w:color w:val="auto"/>
        </w:rPr>
        <w:t xml:space="preserve"> </w:t>
      </w:r>
      <w:r w:rsidRPr="00506475">
        <w:rPr>
          <w:rFonts w:ascii="Source Sans Pro" w:hAnsi="Source Sans Pro"/>
          <w:i w:val="0"/>
          <w:iCs w:val="0"/>
          <w:color w:val="auto"/>
        </w:rPr>
        <w:t xml:space="preserve">BRIDGEWOOD ,Charlie; MEANEY James F M,;  </w:t>
      </w:r>
      <w:r w:rsidRPr="00506475">
        <w:rPr>
          <w:rFonts w:ascii="Source Sans Pro" w:hAnsi="Source Sans Pro"/>
          <w:i w:val="0"/>
          <w:iCs w:val="0"/>
          <w:color w:val="333333"/>
        </w:rPr>
        <w:t xml:space="preserve"> </w:t>
      </w:r>
      <w:hyperlink r:id="rId32" w:history="1">
        <w:r w:rsidRPr="00D43310">
          <w:rPr>
            <w:rStyle w:val="Forte"/>
            <w:rFonts w:ascii="Arial" w:hAnsi="Arial" w:cs="Arial"/>
            <w:i w:val="0"/>
            <w:iCs w:val="0"/>
            <w:color w:val="auto"/>
            <w:sz w:val="21"/>
            <w:szCs w:val="21"/>
            <w:shd w:val="clear" w:color="auto" w:fill="FFFFFF"/>
          </w:rPr>
          <w:t>A tricompartmental model of lung oxygenation disruption to explain pulmonary and systemic pathology in severe COVID-19</w:t>
        </w:r>
      </w:hyperlink>
      <w:r w:rsidRPr="00506475">
        <w:rPr>
          <w:rFonts w:ascii="Source Sans Pro" w:hAnsi="Source Sans Pro"/>
          <w:b/>
          <w:bCs/>
          <w:color w:val="333333"/>
        </w:rPr>
        <w:t xml:space="preserve">. </w:t>
      </w:r>
      <w:r w:rsidRPr="00506475">
        <w:rPr>
          <w:rFonts w:ascii="Source Sans Pro" w:hAnsi="Source Sans Pro"/>
          <w:i w:val="0"/>
          <w:iCs w:val="0"/>
          <w:color w:val="333333"/>
        </w:rPr>
        <w:t xml:space="preserve">Revista </w:t>
      </w:r>
      <w:r w:rsidRPr="00506475">
        <w:rPr>
          <w:rStyle w:val="journaltitlesp"/>
          <w:rFonts w:ascii="Source Sans Pro" w:hAnsi="Source Sans Pro"/>
          <w:i w:val="0"/>
          <w:iCs w:val="0"/>
          <w:color w:val="333333"/>
          <w:sz w:val="23"/>
          <w:szCs w:val="23"/>
        </w:rPr>
        <w:t>The Lancet Respiratory Medicine</w:t>
      </w:r>
      <w:r w:rsidRPr="00506475">
        <w:rPr>
          <w:rFonts w:ascii="Source Sans Pro" w:hAnsi="Source Sans Pro"/>
          <w:i w:val="0"/>
          <w:iCs w:val="0"/>
          <w:color w:val="333333"/>
          <w:sz w:val="23"/>
          <w:szCs w:val="23"/>
        </w:rPr>
        <w:t>, </w:t>
      </w:r>
      <w:r w:rsidRPr="00506475">
        <w:rPr>
          <w:rStyle w:val="issuevolsp"/>
          <w:rFonts w:ascii="Source Sans Pro" w:hAnsi="Source Sans Pro"/>
          <w:i w:val="0"/>
          <w:iCs w:val="0"/>
          <w:color w:val="333333"/>
          <w:sz w:val="23"/>
          <w:szCs w:val="23"/>
        </w:rPr>
        <w:t>Vol. 9</w:t>
      </w:r>
      <w:r w:rsidRPr="00506475">
        <w:rPr>
          <w:rFonts w:ascii="Source Sans Pro" w:hAnsi="Source Sans Pro"/>
          <w:i w:val="0"/>
          <w:iCs w:val="0"/>
          <w:color w:val="333333"/>
          <w:sz w:val="23"/>
          <w:szCs w:val="23"/>
        </w:rPr>
        <w:t>, </w:t>
      </w:r>
      <w:r w:rsidRPr="00506475">
        <w:rPr>
          <w:rStyle w:val="issuenumsp"/>
          <w:rFonts w:ascii="Source Sans Pro" w:hAnsi="Source Sans Pro"/>
          <w:i w:val="0"/>
          <w:iCs w:val="0"/>
          <w:color w:val="333333"/>
          <w:sz w:val="23"/>
          <w:szCs w:val="23"/>
        </w:rPr>
        <w:t xml:space="preserve">No. 6. </w:t>
      </w:r>
      <w:r w:rsidRPr="00506475">
        <w:rPr>
          <w:rFonts w:ascii="Source Sans Pro" w:hAnsi="Source Sans Pro"/>
          <w:i w:val="0"/>
          <w:iCs w:val="0"/>
          <w:color w:val="333333"/>
          <w:sz w:val="23"/>
          <w:szCs w:val="23"/>
        </w:rPr>
        <w:t xml:space="preserve">Published: May 14, 2021. </w:t>
      </w:r>
      <w:r w:rsidRPr="00506475">
        <w:rPr>
          <w:rStyle w:val="article-headerdoilabel"/>
          <w:rFonts w:ascii="Source Sans Pro" w:hAnsi="Source Sans Pro"/>
          <w:i w:val="0"/>
          <w:iCs w:val="0"/>
          <w:color w:val="auto"/>
          <w:shd w:val="clear" w:color="auto" w:fill="FFFFFF" w:themeFill="background1"/>
        </w:rPr>
        <w:t>DOI:</w:t>
      </w:r>
      <w:hyperlink r:id="rId33" w:history="1">
        <w:r w:rsidRPr="00506475">
          <w:rPr>
            <w:rStyle w:val="Hyperlink"/>
            <w:rFonts w:ascii="Source Sans Pro" w:hAnsi="Source Sans Pro"/>
            <w:i w:val="0"/>
            <w:iCs w:val="0"/>
            <w:color w:val="auto"/>
            <w:u w:val="none"/>
            <w:shd w:val="clear" w:color="auto" w:fill="FFFFFF" w:themeFill="background1"/>
          </w:rPr>
          <w:t>https://doi.org/10.1016/S2213-2600(21)00213-7</w:t>
        </w:r>
      </w:hyperlink>
      <w:r w:rsidRPr="00506475">
        <w:rPr>
          <w:rFonts w:ascii="Source Sans Pro" w:hAnsi="Source Sans Pro"/>
          <w:i w:val="0"/>
          <w:iCs w:val="0"/>
          <w:color w:val="333333"/>
          <w:sz w:val="24"/>
          <w:szCs w:val="24"/>
        </w:rPr>
        <w:t xml:space="preserve"> </w:t>
      </w:r>
    </w:p>
    <w:p w14:paraId="26D379AB" w14:textId="77777777" w:rsidR="004E02A7" w:rsidRPr="004E02A7" w:rsidRDefault="004E02A7" w:rsidP="00917459">
      <w:pPr>
        <w:ind w:right="523"/>
      </w:pPr>
    </w:p>
    <w:p w14:paraId="00D03603" w14:textId="5A4DF46F" w:rsidR="00B52CF9" w:rsidRPr="00F215BF" w:rsidRDefault="004E02A7" w:rsidP="00917459">
      <w:pPr>
        <w:pStyle w:val="Ttulo4"/>
        <w:spacing w:before="0" w:line="270" w:lineRule="atLeast"/>
        <w:ind w:left="1134" w:right="523"/>
        <w:textAlignment w:val="top"/>
        <w:rPr>
          <w:rFonts w:ascii="Source Sans Pro" w:hAnsi="Source Sans Pro"/>
          <w:i w:val="0"/>
          <w:iCs w:val="0"/>
          <w:color w:val="auto"/>
        </w:rPr>
      </w:pPr>
      <w:r w:rsidRPr="004E02A7">
        <w:rPr>
          <w:rFonts w:ascii="Source Sans Pro" w:hAnsi="Source Sans Pro"/>
          <w:i w:val="0"/>
          <w:iCs w:val="0"/>
          <w:color w:val="333333"/>
        </w:rPr>
        <w:t>OSUCHOWSKI</w:t>
      </w:r>
      <w:r>
        <w:rPr>
          <w:rFonts w:ascii="Source Sans Pro" w:hAnsi="Source Sans Pro"/>
          <w:i w:val="0"/>
          <w:iCs w:val="0"/>
          <w:color w:val="333333"/>
        </w:rPr>
        <w:t xml:space="preserve">, </w:t>
      </w:r>
      <w:r w:rsidRPr="004E02A7">
        <w:rPr>
          <w:rFonts w:ascii="Source Sans Pro" w:hAnsi="Source Sans Pro"/>
          <w:i w:val="0"/>
          <w:iCs w:val="0"/>
          <w:color w:val="333333"/>
        </w:rPr>
        <w:t xml:space="preserve">Marcin F Osuchowski; WINKLER </w:t>
      </w:r>
      <w:r>
        <w:rPr>
          <w:rFonts w:ascii="Source Sans Pro" w:hAnsi="Source Sans Pro"/>
          <w:i w:val="0"/>
          <w:iCs w:val="0"/>
          <w:color w:val="333333"/>
        </w:rPr>
        <w:t>,</w:t>
      </w:r>
      <w:r w:rsidRPr="004E02A7">
        <w:rPr>
          <w:rFonts w:ascii="Source Sans Pro" w:hAnsi="Source Sans Pro"/>
          <w:i w:val="0"/>
          <w:iCs w:val="0"/>
          <w:color w:val="333333"/>
        </w:rPr>
        <w:t xml:space="preserve">Martin S; SKIRECKI </w:t>
      </w:r>
      <w:r>
        <w:rPr>
          <w:rFonts w:ascii="Source Sans Pro" w:hAnsi="Source Sans Pro"/>
          <w:i w:val="0"/>
          <w:iCs w:val="0"/>
          <w:color w:val="333333"/>
        </w:rPr>
        <w:t xml:space="preserve">, </w:t>
      </w:r>
      <w:r w:rsidRPr="004E02A7">
        <w:rPr>
          <w:rFonts w:ascii="Source Sans Pro" w:hAnsi="Source Sans Pro"/>
          <w:i w:val="0"/>
          <w:iCs w:val="0"/>
          <w:color w:val="333333"/>
        </w:rPr>
        <w:t>Tomasz,;</w:t>
      </w:r>
      <w:r w:rsidRPr="004E02A7">
        <w:rPr>
          <w:i w:val="0"/>
          <w:iCs w:val="0"/>
        </w:rPr>
        <w:t xml:space="preserve"> </w:t>
      </w:r>
      <w:r w:rsidRPr="004E02A7">
        <w:rPr>
          <w:rFonts w:ascii="Source Sans Pro" w:hAnsi="Source Sans Pro"/>
          <w:i w:val="0"/>
          <w:iCs w:val="0"/>
          <w:color w:val="333333"/>
        </w:rPr>
        <w:t xml:space="preserve">CAJANDER </w:t>
      </w:r>
      <w:r>
        <w:rPr>
          <w:rFonts w:ascii="Source Sans Pro" w:hAnsi="Source Sans Pro"/>
          <w:i w:val="0"/>
          <w:iCs w:val="0"/>
          <w:color w:val="333333"/>
        </w:rPr>
        <w:t>,</w:t>
      </w:r>
      <w:r w:rsidRPr="004E02A7">
        <w:rPr>
          <w:rFonts w:ascii="Source Sans Pro" w:hAnsi="Source Sans Pro"/>
          <w:i w:val="0"/>
          <w:iCs w:val="0"/>
          <w:color w:val="333333"/>
        </w:rPr>
        <w:t>Sara Cajander;</w:t>
      </w:r>
      <w:r>
        <w:rPr>
          <w:rFonts w:ascii="Source Sans Pro" w:hAnsi="Source Sans Pro"/>
          <w:i w:val="0"/>
          <w:iCs w:val="0"/>
          <w:color w:val="333333"/>
        </w:rPr>
        <w:t xml:space="preserve"> </w:t>
      </w:r>
      <w:r w:rsidRPr="004E02A7">
        <w:rPr>
          <w:rFonts w:ascii="Source Sans Pro" w:hAnsi="Source Sans Pro"/>
          <w:i w:val="0"/>
          <w:iCs w:val="0"/>
          <w:color w:val="333333"/>
        </w:rPr>
        <w:t xml:space="preserve"> SHANKAR-HARI</w:t>
      </w:r>
      <w:r>
        <w:rPr>
          <w:rFonts w:ascii="Source Sans Pro" w:hAnsi="Source Sans Pro"/>
          <w:i w:val="0"/>
          <w:iCs w:val="0"/>
          <w:color w:val="333333"/>
        </w:rPr>
        <w:t>,</w:t>
      </w:r>
      <w:r w:rsidRPr="004E02A7">
        <w:rPr>
          <w:rFonts w:ascii="Source Sans Pro" w:hAnsi="Source Sans Pro"/>
          <w:i w:val="0"/>
          <w:iCs w:val="0"/>
          <w:color w:val="333333"/>
        </w:rPr>
        <w:t>Manu; LACHMANN</w:t>
      </w:r>
      <w:r>
        <w:rPr>
          <w:rFonts w:ascii="Source Sans Pro" w:hAnsi="Source Sans Pro"/>
          <w:color w:val="333333"/>
        </w:rPr>
        <w:t>.</w:t>
      </w:r>
      <w:r w:rsidRPr="004E02A7">
        <w:rPr>
          <w:rFonts w:ascii="Source Sans Pro" w:hAnsi="Source Sans Pro"/>
          <w:i w:val="0"/>
          <w:iCs w:val="0"/>
          <w:color w:val="333333"/>
        </w:rPr>
        <w:t xml:space="preserve">Gunnar </w:t>
      </w:r>
      <w:hyperlink r:id="rId34" w:history="1">
        <w:r w:rsidRPr="00D43310">
          <w:rPr>
            <w:rStyle w:val="Forte"/>
            <w:rFonts w:ascii="Arial" w:hAnsi="Arial" w:cs="Arial"/>
            <w:i w:val="0"/>
            <w:iCs w:val="0"/>
            <w:color w:val="auto"/>
            <w:sz w:val="21"/>
            <w:szCs w:val="21"/>
            <w:shd w:val="clear" w:color="auto" w:fill="FFFFFF"/>
          </w:rPr>
          <w:t>The COVID-19 puzzle: deciphering pathophysiology and phenotypes of a new disease entity</w:t>
        </w:r>
      </w:hyperlink>
      <w:r w:rsidRPr="00D43310">
        <w:rPr>
          <w:rStyle w:val="Forte"/>
          <w:rFonts w:ascii="Arial" w:hAnsi="Arial" w:cs="Arial"/>
          <w:i w:val="0"/>
          <w:iCs w:val="0"/>
          <w:color w:val="auto"/>
          <w:sz w:val="21"/>
          <w:szCs w:val="21"/>
          <w:shd w:val="clear" w:color="auto" w:fill="FFFFFF"/>
        </w:rPr>
        <w:t>.</w:t>
      </w:r>
      <w:r w:rsidRPr="00D43310">
        <w:rPr>
          <w:rFonts w:ascii="Source Sans Pro" w:hAnsi="Source Sans Pro"/>
          <w:b/>
          <w:bCs/>
          <w:i w:val="0"/>
          <w:iCs w:val="0"/>
          <w:color w:val="333333"/>
        </w:rPr>
        <w:t xml:space="preserve"> R</w:t>
      </w:r>
      <w:r w:rsidRPr="00506475">
        <w:rPr>
          <w:rFonts w:ascii="Source Sans Pro" w:hAnsi="Source Sans Pro"/>
          <w:i w:val="0"/>
          <w:iCs w:val="0"/>
          <w:color w:val="333333"/>
        </w:rPr>
        <w:t>evista</w:t>
      </w:r>
      <w:r w:rsidRPr="00506475">
        <w:rPr>
          <w:rStyle w:val="journaltitlesp"/>
          <w:rFonts w:ascii="Source Sans Pro" w:hAnsi="Source Sans Pro"/>
          <w:i w:val="0"/>
          <w:iCs w:val="0"/>
          <w:color w:val="auto"/>
          <w:sz w:val="23"/>
          <w:szCs w:val="23"/>
        </w:rPr>
        <w:t>The Lancet Respiratory Medicine</w:t>
      </w:r>
      <w:r w:rsidRPr="00506475">
        <w:rPr>
          <w:rFonts w:ascii="Source Sans Pro" w:hAnsi="Source Sans Pro"/>
          <w:i w:val="0"/>
          <w:iCs w:val="0"/>
          <w:color w:val="auto"/>
          <w:sz w:val="23"/>
          <w:szCs w:val="23"/>
        </w:rPr>
        <w:t>, </w:t>
      </w:r>
      <w:r w:rsidRPr="00506475">
        <w:rPr>
          <w:rStyle w:val="issuevolsp"/>
          <w:rFonts w:ascii="Source Sans Pro" w:hAnsi="Source Sans Pro"/>
          <w:i w:val="0"/>
          <w:iCs w:val="0"/>
          <w:color w:val="auto"/>
          <w:sz w:val="23"/>
          <w:szCs w:val="23"/>
        </w:rPr>
        <w:t>Vol. 9</w:t>
      </w:r>
      <w:r w:rsidRPr="00506475">
        <w:rPr>
          <w:rFonts w:ascii="Source Sans Pro" w:hAnsi="Source Sans Pro"/>
          <w:i w:val="0"/>
          <w:iCs w:val="0"/>
          <w:color w:val="auto"/>
          <w:sz w:val="23"/>
          <w:szCs w:val="23"/>
        </w:rPr>
        <w:t>, </w:t>
      </w:r>
      <w:r w:rsidRPr="00506475">
        <w:rPr>
          <w:rStyle w:val="issuenumsp"/>
          <w:rFonts w:ascii="Source Sans Pro" w:hAnsi="Source Sans Pro"/>
          <w:i w:val="0"/>
          <w:iCs w:val="0"/>
          <w:color w:val="auto"/>
          <w:sz w:val="23"/>
          <w:szCs w:val="23"/>
        </w:rPr>
        <w:t xml:space="preserve">No. 6. </w:t>
      </w:r>
      <w:r w:rsidRPr="00506475">
        <w:rPr>
          <w:rFonts w:ascii="Source Sans Pro" w:hAnsi="Source Sans Pro"/>
          <w:i w:val="0"/>
          <w:iCs w:val="0"/>
          <w:color w:val="auto"/>
          <w:sz w:val="23"/>
          <w:szCs w:val="23"/>
        </w:rPr>
        <w:t>Published: May 6, 2021</w:t>
      </w:r>
      <w:r w:rsidRPr="00506475">
        <w:rPr>
          <w:rFonts w:ascii="Source Sans Pro" w:hAnsi="Source Sans Pro"/>
          <w:i w:val="0"/>
          <w:iCs w:val="0"/>
          <w:sz w:val="23"/>
          <w:szCs w:val="23"/>
        </w:rPr>
        <w:t xml:space="preserve">, </w:t>
      </w:r>
      <w:r w:rsidRPr="00506475">
        <w:rPr>
          <w:rStyle w:val="article-headerpublish-datelabel"/>
          <w:rFonts w:ascii="Source Sans Pro" w:hAnsi="Source Sans Pro"/>
          <w:i w:val="0"/>
          <w:iCs w:val="0"/>
          <w:color w:val="auto"/>
        </w:rPr>
        <w:t>Published:</w:t>
      </w:r>
      <w:r w:rsidR="00D43310">
        <w:rPr>
          <w:rStyle w:val="article-headerpublish-datelabel"/>
          <w:rFonts w:ascii="Source Sans Pro" w:hAnsi="Source Sans Pro"/>
          <w:i w:val="0"/>
          <w:iCs w:val="0"/>
          <w:color w:val="auto"/>
        </w:rPr>
        <w:t xml:space="preserve"> </w:t>
      </w:r>
      <w:r w:rsidRPr="00506475">
        <w:rPr>
          <w:rStyle w:val="article-headerpublish-datevalue"/>
          <w:rFonts w:ascii="Source Sans Pro" w:hAnsi="Source Sans Pro"/>
          <w:i w:val="0"/>
          <w:iCs w:val="0"/>
          <w:color w:val="auto"/>
        </w:rPr>
        <w:t>May 06, 2021</w:t>
      </w:r>
      <w:r w:rsidRPr="00506475">
        <w:rPr>
          <w:rStyle w:val="article-headerdoilabel"/>
          <w:rFonts w:ascii="Source Sans Pro" w:hAnsi="Source Sans Pro"/>
          <w:i w:val="0"/>
          <w:iCs w:val="0"/>
          <w:color w:val="auto"/>
        </w:rPr>
        <w:t>DOI:</w:t>
      </w:r>
      <w:hyperlink r:id="rId35" w:history="1">
        <w:r w:rsidRPr="00506475">
          <w:rPr>
            <w:rStyle w:val="Hyperlink"/>
            <w:rFonts w:ascii="Source Sans Pro" w:hAnsi="Source Sans Pro"/>
            <w:i w:val="0"/>
            <w:iCs w:val="0"/>
            <w:color w:val="auto"/>
          </w:rPr>
          <w:t>https://doi.org/10.1016/S2213-2600(21)00218-6</w:t>
        </w:r>
      </w:hyperlink>
    </w:p>
    <w:p w14:paraId="4EB4BDD2" w14:textId="77777777" w:rsidR="00B52CF9" w:rsidRPr="00E20335" w:rsidRDefault="00B52CF9" w:rsidP="00917459">
      <w:pPr>
        <w:shd w:val="clear" w:color="auto" w:fill="FFFFFF"/>
        <w:spacing w:after="0" w:line="240" w:lineRule="auto"/>
        <w:ind w:left="1134" w:right="523"/>
        <w:jc w:val="both"/>
        <w:rPr>
          <w:rFonts w:ascii="Arial" w:hAnsi="Arial" w:cs="Arial"/>
          <w:bCs/>
        </w:rPr>
      </w:pPr>
    </w:p>
    <w:p w14:paraId="06E30BFE" w14:textId="77777777" w:rsidR="00B52CF9" w:rsidRPr="00E20335" w:rsidRDefault="00B52CF9" w:rsidP="00917459">
      <w:pPr>
        <w:shd w:val="clear" w:color="auto" w:fill="FFFFFF"/>
        <w:spacing w:after="0" w:line="240" w:lineRule="auto"/>
        <w:ind w:left="1134" w:right="523"/>
        <w:jc w:val="both"/>
        <w:rPr>
          <w:rFonts w:ascii="Arial" w:hAnsi="Arial" w:cs="Arial"/>
          <w:bCs/>
        </w:rPr>
      </w:pPr>
      <w:proofErr w:type="spellStart"/>
      <w:proofErr w:type="gramStart"/>
      <w:r w:rsidRPr="00E20335">
        <w:rPr>
          <w:rFonts w:ascii="Arial" w:hAnsi="Arial" w:cs="Arial"/>
          <w:bCs/>
        </w:rPr>
        <w:t>GNECCHI,Massimiliano</w:t>
      </w:r>
      <w:proofErr w:type="spellEnd"/>
      <w:proofErr w:type="gramEnd"/>
      <w:r w:rsidRPr="00E20335">
        <w:rPr>
          <w:rFonts w:ascii="Arial" w:hAnsi="Arial" w:cs="Arial"/>
          <w:bCs/>
        </w:rPr>
        <w:t xml:space="preserve">; MORETTI, Francesco; BASSI, Emilio Maria, LEONARDI, Sergio; TOTARO, </w:t>
      </w:r>
      <w:proofErr w:type="spellStart"/>
      <w:r w:rsidRPr="00E20335">
        <w:rPr>
          <w:rFonts w:ascii="Arial" w:hAnsi="Arial" w:cs="Arial"/>
          <w:bCs/>
        </w:rPr>
        <w:t>Rossana</w:t>
      </w:r>
      <w:proofErr w:type="spellEnd"/>
      <w:r w:rsidRPr="00E20335">
        <w:rPr>
          <w:rFonts w:ascii="Arial" w:hAnsi="Arial" w:cs="Arial"/>
          <w:bCs/>
        </w:rPr>
        <w:t xml:space="preserve">; PEROTTI, Luciano; ZACCARO, Valentina; PERLINI, Stefano; PREDA, Lorenzo; BALDANTI, Fausto; BRUNO, </w:t>
      </w:r>
      <w:proofErr w:type="spellStart"/>
      <w:r w:rsidRPr="00E20335">
        <w:rPr>
          <w:rFonts w:ascii="Arial" w:hAnsi="Arial" w:cs="Arial"/>
          <w:bCs/>
        </w:rPr>
        <w:t>Raffaele</w:t>
      </w:r>
      <w:proofErr w:type="spellEnd"/>
      <w:r w:rsidRPr="00E20335">
        <w:rPr>
          <w:rFonts w:ascii="Arial" w:hAnsi="Arial" w:cs="Arial"/>
          <w:bCs/>
        </w:rPr>
        <w:t xml:space="preserve">; VICONTI,  Luigi </w:t>
      </w:r>
      <w:proofErr w:type="spellStart"/>
      <w:r w:rsidRPr="00E20335">
        <w:rPr>
          <w:rFonts w:ascii="Arial" w:hAnsi="Arial" w:cs="Arial"/>
          <w:bCs/>
        </w:rPr>
        <w:t>Oltrona</w:t>
      </w:r>
      <w:proofErr w:type="spellEnd"/>
      <w:r w:rsidRPr="00E20335">
        <w:rPr>
          <w:rFonts w:ascii="Arial" w:hAnsi="Arial" w:cs="Arial"/>
          <w:bCs/>
        </w:rPr>
        <w:t xml:space="preserve">.  </w:t>
      </w:r>
      <w:r w:rsidRPr="00DF2CB8">
        <w:rPr>
          <w:rFonts w:ascii="Arial" w:hAnsi="Arial" w:cs="Arial"/>
          <w:bCs/>
          <w:sz w:val="24"/>
          <w:szCs w:val="24"/>
        </w:rPr>
        <w:t>“</w:t>
      </w:r>
      <w:proofErr w:type="spellStart"/>
      <w:r w:rsidRPr="00DF2CB8">
        <w:rPr>
          <w:rStyle w:val="Forte"/>
          <w:rFonts w:eastAsiaTheme="majorEastAsia"/>
          <w:bCs w:val="0"/>
          <w:sz w:val="24"/>
          <w:szCs w:val="24"/>
          <w:shd w:val="clear" w:color="auto" w:fill="FFFFFF"/>
        </w:rPr>
        <w:t>Myocarditis</w:t>
      </w:r>
      <w:proofErr w:type="spellEnd"/>
      <w:r w:rsidRPr="00DF2CB8">
        <w:rPr>
          <w:rStyle w:val="Forte"/>
          <w:rFonts w:eastAsiaTheme="majorEastAsia"/>
          <w:bCs w:val="0"/>
          <w:sz w:val="24"/>
          <w:szCs w:val="24"/>
          <w:shd w:val="clear" w:color="auto" w:fill="FFFFFF"/>
        </w:rPr>
        <w:t xml:space="preserve"> in a 16 </w:t>
      </w:r>
      <w:proofErr w:type="spellStart"/>
      <w:r w:rsidRPr="00DF2CB8">
        <w:rPr>
          <w:rStyle w:val="Forte"/>
          <w:rFonts w:eastAsiaTheme="majorEastAsia"/>
          <w:bCs w:val="0"/>
          <w:sz w:val="24"/>
          <w:szCs w:val="24"/>
          <w:shd w:val="clear" w:color="auto" w:fill="FFFFFF"/>
        </w:rPr>
        <w:t>year</w:t>
      </w:r>
      <w:proofErr w:type="spellEnd"/>
      <w:r w:rsidRPr="00DF2CB8">
        <w:rPr>
          <w:rStyle w:val="Forte"/>
          <w:rFonts w:eastAsiaTheme="majorEastAsia"/>
          <w:bCs w:val="0"/>
          <w:sz w:val="24"/>
          <w:szCs w:val="24"/>
          <w:shd w:val="clear" w:color="auto" w:fill="FFFFFF"/>
        </w:rPr>
        <w:t xml:space="preserve"> </w:t>
      </w:r>
      <w:proofErr w:type="spellStart"/>
      <w:r w:rsidRPr="00DF2CB8">
        <w:rPr>
          <w:rStyle w:val="Forte"/>
          <w:rFonts w:eastAsiaTheme="majorEastAsia"/>
          <w:bCs w:val="0"/>
          <w:sz w:val="24"/>
          <w:szCs w:val="24"/>
          <w:shd w:val="clear" w:color="auto" w:fill="FFFFFF"/>
        </w:rPr>
        <w:t>old</w:t>
      </w:r>
      <w:proofErr w:type="spellEnd"/>
      <w:r w:rsidRPr="00DF2CB8">
        <w:rPr>
          <w:rStyle w:val="Forte"/>
          <w:rFonts w:eastAsiaTheme="majorEastAsia"/>
          <w:bCs w:val="0"/>
          <w:sz w:val="24"/>
          <w:szCs w:val="24"/>
          <w:shd w:val="clear" w:color="auto" w:fill="FFFFFF"/>
        </w:rPr>
        <w:t xml:space="preserve"> boy positive for SARS-CoV-2”</w:t>
      </w:r>
      <w:r w:rsidRPr="00DF2CB8">
        <w:rPr>
          <w:rFonts w:ascii="Arial" w:hAnsi="Arial" w:cs="Arial"/>
          <w:bCs/>
          <w:sz w:val="24"/>
          <w:szCs w:val="24"/>
        </w:rPr>
        <w:t>,</w:t>
      </w:r>
      <w:r w:rsidRPr="00E20335">
        <w:rPr>
          <w:rFonts w:ascii="Arial" w:hAnsi="Arial" w:cs="Arial"/>
          <w:bCs/>
        </w:rPr>
        <w:t xml:space="preserve"> The </w:t>
      </w:r>
      <w:proofErr w:type="spellStart"/>
      <w:r w:rsidRPr="00E20335">
        <w:rPr>
          <w:rFonts w:ascii="Arial" w:hAnsi="Arial" w:cs="Arial"/>
          <w:bCs/>
        </w:rPr>
        <w:t>Lancte</w:t>
      </w:r>
      <w:proofErr w:type="spellEnd"/>
      <w:r w:rsidRPr="00E20335">
        <w:rPr>
          <w:rFonts w:ascii="Arial" w:hAnsi="Arial" w:cs="Arial"/>
          <w:bCs/>
        </w:rPr>
        <w:t xml:space="preserve">, www.thelancet.com </w:t>
      </w:r>
      <w:proofErr w:type="spellStart"/>
      <w:r w:rsidRPr="00E20335">
        <w:rPr>
          <w:rFonts w:ascii="Arial" w:hAnsi="Arial" w:cs="Arial"/>
          <w:bCs/>
        </w:rPr>
        <w:t>Vol</w:t>
      </w:r>
      <w:proofErr w:type="spellEnd"/>
      <w:r w:rsidRPr="00E20335">
        <w:rPr>
          <w:rFonts w:ascii="Arial" w:hAnsi="Arial" w:cs="Arial"/>
          <w:bCs/>
        </w:rPr>
        <w:t xml:space="preserve"> 395 June 27, 2020, p. 160. </w:t>
      </w:r>
    </w:p>
    <w:p w14:paraId="4F4FC106" w14:textId="77777777" w:rsidR="00B52CF9" w:rsidRPr="00E20335" w:rsidRDefault="00B52CF9" w:rsidP="00917459">
      <w:pPr>
        <w:shd w:val="clear" w:color="auto" w:fill="FFFFFF"/>
        <w:spacing w:after="0" w:line="240" w:lineRule="auto"/>
        <w:ind w:left="1134" w:right="523"/>
        <w:jc w:val="both"/>
        <w:rPr>
          <w:rFonts w:ascii="Arial" w:hAnsi="Arial" w:cs="Arial"/>
          <w:bCs/>
        </w:rPr>
      </w:pPr>
    </w:p>
    <w:p w14:paraId="41ACF466" w14:textId="77777777" w:rsidR="00B52CF9" w:rsidRPr="00E20335" w:rsidRDefault="00B52CF9"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GIMENEZ, Ana Maria Nunes; SOUZA, Gedalva de; FELTRI, Rebeca Buzzo. </w:t>
      </w:r>
      <w:r w:rsidRPr="00DF2CB8">
        <w:rPr>
          <w:rFonts w:ascii="Arial" w:hAnsi="Arial" w:cs="Arial"/>
          <w:b/>
        </w:rPr>
        <w:t>Universidades brasileiras e Covid-19: Fortalecendo os laços com a Sociedade.</w:t>
      </w:r>
      <w:r w:rsidRPr="00E20335">
        <w:rPr>
          <w:rFonts w:ascii="Arial" w:hAnsi="Arial" w:cs="Arial"/>
          <w:bCs/>
        </w:rPr>
        <w:t xml:space="preserve"> Pós-Doutoranda DPCT/IG/UNICAMP Bolsistas CAPES, 2020. Acesso: https://portal.ige.unicamp.br/sites/portal8.ige.unicamp.br.portal/files/eventos/2020-04/Boletim%202_Final.pdf</w:t>
      </w:r>
    </w:p>
    <w:p w14:paraId="2328B224" w14:textId="77777777" w:rsidR="00B52CF9" w:rsidRPr="00E20335" w:rsidRDefault="00B52CF9"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HC-UFTM. </w:t>
      </w:r>
      <w:r w:rsidRPr="00DF2CB8">
        <w:rPr>
          <w:rFonts w:ascii="Arial" w:hAnsi="Arial" w:cs="Arial"/>
          <w:b/>
        </w:rPr>
        <w:t>Regulamento da Unidade de Cuidados Intensivos e Semi-Intensivos do HC-UFTM. HC-UFTM</w:t>
      </w:r>
      <w:r w:rsidRPr="00E20335">
        <w:rPr>
          <w:rFonts w:ascii="Arial" w:hAnsi="Arial" w:cs="Arial"/>
          <w:bCs/>
        </w:rPr>
        <w:t xml:space="preserve"> - UNIVERSIDADE FEDERAL DO </w:t>
      </w:r>
      <w:proofErr w:type="gramStart"/>
      <w:r w:rsidRPr="00E20335">
        <w:rPr>
          <w:rFonts w:ascii="Arial" w:hAnsi="Arial" w:cs="Arial"/>
          <w:bCs/>
        </w:rPr>
        <w:t>TRIÂNGULO .</w:t>
      </w:r>
      <w:proofErr w:type="gramEnd"/>
      <w:r w:rsidRPr="00E20335">
        <w:rPr>
          <w:rFonts w:ascii="Arial" w:hAnsi="Arial" w:cs="Arial"/>
          <w:bCs/>
        </w:rPr>
        <w:t xml:space="preserve">  Documento. </w:t>
      </w:r>
      <w:proofErr w:type="gramStart"/>
      <w:r w:rsidRPr="00E20335">
        <w:rPr>
          <w:rFonts w:ascii="Arial" w:hAnsi="Arial" w:cs="Arial"/>
          <w:bCs/>
        </w:rPr>
        <w:t>2020,  ACESSO</w:t>
      </w:r>
      <w:proofErr w:type="gramEnd"/>
      <w:r w:rsidRPr="00E20335">
        <w:rPr>
          <w:rFonts w:ascii="Arial" w:hAnsi="Arial" w:cs="Arial"/>
          <w:bCs/>
        </w:rPr>
        <w:t>: http://www2.ebserh.gov.br/web/hc-uftm/cuidados-intensivos-e-semi-intensivos</w:t>
      </w:r>
    </w:p>
    <w:p w14:paraId="6B46D4AF" w14:textId="77777777" w:rsidR="00B52CF9" w:rsidRPr="00E20335" w:rsidRDefault="00B52CF9" w:rsidP="00917459">
      <w:pPr>
        <w:shd w:val="clear" w:color="auto" w:fill="FFFFFF"/>
        <w:spacing w:after="0" w:line="240" w:lineRule="auto"/>
        <w:ind w:left="1134" w:right="523"/>
        <w:jc w:val="both"/>
        <w:rPr>
          <w:rFonts w:ascii="Arial" w:hAnsi="Arial" w:cs="Arial"/>
          <w:bCs/>
        </w:rPr>
      </w:pPr>
    </w:p>
    <w:p w14:paraId="197035E4" w14:textId="77777777" w:rsidR="00B52CF9" w:rsidRPr="00E20335" w:rsidRDefault="00B52CF9" w:rsidP="00917459">
      <w:pPr>
        <w:spacing w:after="0" w:line="240" w:lineRule="auto"/>
        <w:ind w:left="1134" w:right="523"/>
        <w:jc w:val="both"/>
        <w:rPr>
          <w:rFonts w:ascii="Arial" w:hAnsi="Arial" w:cs="Arial"/>
          <w:bCs/>
        </w:rPr>
      </w:pPr>
    </w:p>
    <w:p w14:paraId="4680C0E6" w14:textId="459AD16C" w:rsidR="00EF6A5C" w:rsidRPr="00E20335" w:rsidRDefault="00EF6A5C" w:rsidP="00917459">
      <w:pPr>
        <w:spacing w:after="0" w:line="240" w:lineRule="auto"/>
        <w:ind w:left="1134" w:right="523"/>
        <w:jc w:val="both"/>
        <w:rPr>
          <w:rFonts w:ascii="Arial" w:hAnsi="Arial" w:cs="Arial"/>
          <w:bCs/>
        </w:rPr>
      </w:pPr>
      <w:r w:rsidRPr="00E20335">
        <w:rPr>
          <w:rFonts w:ascii="Arial" w:hAnsi="Arial" w:cs="Arial"/>
          <w:bCs/>
        </w:rPr>
        <w:t xml:space="preserve">PALHANO SILVA, Paulo Roberto. </w:t>
      </w:r>
      <w:r w:rsidRPr="00E20335">
        <w:rPr>
          <w:rFonts w:ascii="Arial" w:hAnsi="Arial" w:cs="Arial"/>
          <w:b/>
        </w:rPr>
        <w:t>Educação e comportamento social no contexto da Pandemia Covid-19 No Vale Do Mamanguape-Pb</w:t>
      </w:r>
      <w:r w:rsidRPr="00E20335">
        <w:rPr>
          <w:rFonts w:ascii="Arial" w:hAnsi="Arial" w:cs="Arial"/>
          <w:bCs/>
        </w:rPr>
        <w:t xml:space="preserve">. (1). UFPB, </w:t>
      </w:r>
      <w:proofErr w:type="spellStart"/>
      <w:r w:rsidRPr="00E20335">
        <w:rPr>
          <w:rFonts w:ascii="Arial" w:hAnsi="Arial" w:cs="Arial"/>
          <w:bCs/>
        </w:rPr>
        <w:t>PRGe</w:t>
      </w:r>
      <w:proofErr w:type="spellEnd"/>
      <w:r w:rsidRPr="00E20335">
        <w:rPr>
          <w:rFonts w:ascii="Arial" w:hAnsi="Arial" w:cs="Arial"/>
          <w:bCs/>
        </w:rPr>
        <w:t>, Encontro Unificado, dia 21.10.2020.</w:t>
      </w:r>
      <w:r w:rsidR="00F215BF">
        <w:rPr>
          <w:rFonts w:ascii="Arial" w:hAnsi="Arial" w:cs="Arial"/>
          <w:bCs/>
        </w:rPr>
        <w:t xml:space="preserve"> Acesso via link: </w:t>
      </w:r>
      <w:r w:rsidRPr="00E20335">
        <w:rPr>
          <w:rFonts w:ascii="Arial" w:hAnsi="Arial" w:cs="Arial"/>
          <w:bCs/>
        </w:rPr>
        <w:t xml:space="preserve"> </w:t>
      </w:r>
      <w:hyperlink r:id="rId36">
        <w:r w:rsidRPr="00E20335">
          <w:rPr>
            <w:rFonts w:ascii="Arial" w:hAnsi="Arial" w:cs="Arial"/>
            <w:bCs/>
          </w:rPr>
          <w:t>http://bit.ly/ENIP2020</w:t>
        </w:r>
      </w:hyperlink>
    </w:p>
    <w:p w14:paraId="54750734" w14:textId="77777777" w:rsidR="00EF6A5C" w:rsidRPr="00E20335" w:rsidRDefault="00EF6A5C" w:rsidP="00917459">
      <w:pPr>
        <w:pStyle w:val="Ttulo1"/>
        <w:shd w:val="clear" w:color="auto" w:fill="FFFFFF"/>
        <w:spacing w:before="0"/>
        <w:ind w:left="1134" w:right="523"/>
        <w:jc w:val="both"/>
        <w:textAlignment w:val="baseline"/>
        <w:rPr>
          <w:rFonts w:ascii="Arial" w:hAnsi="Arial" w:cs="Arial"/>
          <w:bCs/>
          <w:color w:val="auto"/>
          <w:sz w:val="22"/>
          <w:szCs w:val="22"/>
        </w:rPr>
      </w:pPr>
      <w:r w:rsidRPr="00E20335">
        <w:rPr>
          <w:rFonts w:ascii="Arial" w:eastAsiaTheme="minorHAnsi" w:hAnsi="Arial" w:cs="Arial"/>
          <w:bCs/>
          <w:color w:val="auto"/>
          <w:sz w:val="22"/>
          <w:szCs w:val="22"/>
        </w:rPr>
        <w:t>PALHANO SILVA, Paulo Roberto.</w:t>
      </w:r>
      <w:r w:rsidRPr="00E20335">
        <w:rPr>
          <w:rFonts w:ascii="Arial" w:hAnsi="Arial" w:cs="Arial"/>
          <w:bCs/>
          <w:color w:val="auto"/>
          <w:sz w:val="22"/>
          <w:szCs w:val="22"/>
        </w:rPr>
        <w:t xml:space="preserve"> Boletins epidemiológicos dos 12 municípios do Vale do Mamanguape deixaram de ser divulgados, diz relatório da UFPB.</w:t>
      </w:r>
    </w:p>
    <w:p w14:paraId="28A232F4" w14:textId="77777777" w:rsidR="00EF6A5C" w:rsidRPr="00E20335" w:rsidRDefault="00EF6A5C" w:rsidP="00917459">
      <w:pPr>
        <w:spacing w:after="0" w:line="240" w:lineRule="auto"/>
        <w:ind w:left="1134" w:right="523"/>
        <w:jc w:val="both"/>
        <w:rPr>
          <w:rFonts w:ascii="Arial" w:eastAsia="Times New Roman" w:hAnsi="Arial" w:cs="Arial"/>
          <w:bCs/>
          <w:shd w:val="clear" w:color="auto" w:fill="FFFFFF"/>
          <w:lang w:eastAsia="pt-BR"/>
        </w:rPr>
      </w:pPr>
      <w:r w:rsidRPr="00E20335">
        <w:rPr>
          <w:rFonts w:ascii="Arial" w:eastAsia="Times New Roman" w:hAnsi="Arial" w:cs="Arial"/>
          <w:bCs/>
          <w:lang w:eastAsia="pt-BR"/>
        </w:rPr>
        <w:t>https://www.ufpb.br/ufpb/contents/noticias/boletins-epidemiologicos-dos-12-municipios-do-vale-do-mamanguape-deixaram-de-ser-divulgados-diz-relatorio-da-ufpb</w:t>
      </w:r>
    </w:p>
    <w:p w14:paraId="7189850B" w14:textId="77777777" w:rsidR="00EF6A5C" w:rsidRPr="00E20335" w:rsidRDefault="00EF6A5C" w:rsidP="00917459">
      <w:pPr>
        <w:shd w:val="clear" w:color="auto" w:fill="FFFFFF"/>
        <w:spacing w:after="0" w:line="240" w:lineRule="auto"/>
        <w:ind w:left="1134" w:right="523"/>
        <w:jc w:val="both"/>
        <w:textAlignment w:val="baseline"/>
        <w:rPr>
          <w:rFonts w:ascii="Arial" w:hAnsi="Arial" w:cs="Arial"/>
          <w:bCs/>
        </w:rPr>
      </w:pPr>
    </w:p>
    <w:p w14:paraId="43C1DEFF" w14:textId="77777777" w:rsidR="00EF6A5C" w:rsidRPr="00E20335" w:rsidRDefault="00EF6A5C" w:rsidP="00917459">
      <w:pPr>
        <w:shd w:val="clear" w:color="auto" w:fill="FFFFFF"/>
        <w:spacing w:after="0" w:line="240" w:lineRule="auto"/>
        <w:ind w:left="1134" w:right="523"/>
        <w:jc w:val="both"/>
        <w:textAlignment w:val="baseline"/>
        <w:rPr>
          <w:rFonts w:ascii="Arial" w:hAnsi="Arial" w:cs="Arial"/>
          <w:bCs/>
        </w:rPr>
      </w:pPr>
      <w:r w:rsidRPr="00E20335">
        <w:rPr>
          <w:rFonts w:ascii="Arial" w:hAnsi="Arial" w:cs="Arial"/>
          <w:bCs/>
        </w:rPr>
        <w:t xml:space="preserve">PALHANO SILVA, Paulo Roberto. </w:t>
      </w:r>
      <w:r w:rsidRPr="00E20335">
        <w:rPr>
          <w:rFonts w:ascii="Arial" w:hAnsi="Arial" w:cs="Arial"/>
          <w:b/>
        </w:rPr>
        <w:t>A Política Partidária tenta “banalizar” a Pandemia da Covid – 19.</w:t>
      </w:r>
      <w:r w:rsidRPr="00E20335">
        <w:rPr>
          <w:rFonts w:ascii="Arial" w:hAnsi="Arial" w:cs="Arial"/>
          <w:bCs/>
        </w:rPr>
        <w:t> 11º RELATÓRIO DA PESQUISA DE MONITORAMENTO DA PANDEMIA COVID 19 NO VALE DO MAMANGUAPE.  GEPeeeS - CCAE – UFPB, Mamanguape, 2020.</w:t>
      </w:r>
    </w:p>
    <w:p w14:paraId="7F94BAF8" w14:textId="77777777" w:rsidR="00EF6A5C" w:rsidRPr="00E20335" w:rsidRDefault="00513915" w:rsidP="00917459">
      <w:pPr>
        <w:spacing w:after="0" w:line="240" w:lineRule="auto"/>
        <w:ind w:left="1134" w:right="523"/>
        <w:jc w:val="both"/>
        <w:rPr>
          <w:rFonts w:ascii="Arial" w:eastAsia="Times New Roman" w:hAnsi="Arial" w:cs="Arial"/>
          <w:bCs/>
          <w:lang w:eastAsia="pt-BR"/>
        </w:rPr>
      </w:pPr>
      <w:hyperlink r:id="rId37" w:history="1">
        <w:r w:rsidR="00EF6A5C" w:rsidRPr="00E20335">
          <w:rPr>
            <w:rStyle w:val="Hyperlink"/>
            <w:rFonts w:ascii="Arial" w:eastAsia="Times New Roman" w:hAnsi="Arial" w:cs="Arial"/>
            <w:bCs/>
            <w:color w:val="auto"/>
            <w:u w:val="none"/>
            <w:lang w:eastAsia="pt-BR"/>
          </w:rPr>
          <w:t>http://www.ccae.ufpb.br/ccae/contents/noticias/11o-relatorio-da-pesquisa-de-monitoramento-do-covid-19-territorialidade-do-vale-do-mamanguape-na-paraiba</w:t>
        </w:r>
      </w:hyperlink>
    </w:p>
    <w:p w14:paraId="07D5B03D" w14:textId="77777777" w:rsidR="00EF6A5C" w:rsidRPr="00E20335" w:rsidRDefault="00EF6A5C" w:rsidP="00917459">
      <w:pPr>
        <w:pStyle w:val="Ttulo1"/>
        <w:shd w:val="clear" w:color="auto" w:fill="FFFFFF"/>
        <w:spacing w:before="0"/>
        <w:ind w:left="1134" w:right="523"/>
        <w:jc w:val="both"/>
        <w:textAlignment w:val="baseline"/>
        <w:rPr>
          <w:rFonts w:ascii="Arial" w:hAnsi="Arial" w:cs="Arial"/>
          <w:bCs/>
          <w:color w:val="auto"/>
          <w:sz w:val="22"/>
          <w:szCs w:val="22"/>
        </w:rPr>
      </w:pPr>
    </w:p>
    <w:p w14:paraId="04A7AC39" w14:textId="77777777" w:rsidR="00EF6A5C" w:rsidRPr="00E20335" w:rsidRDefault="00EF6A5C" w:rsidP="00917459">
      <w:pPr>
        <w:spacing w:after="0" w:line="240" w:lineRule="auto"/>
        <w:ind w:left="1134" w:right="523"/>
        <w:jc w:val="both"/>
        <w:rPr>
          <w:rFonts w:ascii="Arial" w:hAnsi="Arial" w:cs="Arial"/>
          <w:bCs/>
        </w:rPr>
      </w:pPr>
    </w:p>
    <w:p w14:paraId="24EBD89D" w14:textId="7998075B" w:rsidR="00EF6A5C" w:rsidRDefault="00EF6A5C" w:rsidP="00917459">
      <w:pPr>
        <w:pStyle w:val="Ttulo1"/>
        <w:shd w:val="clear" w:color="auto" w:fill="FFFFFF"/>
        <w:spacing w:before="0"/>
        <w:ind w:left="1134" w:right="523"/>
        <w:jc w:val="both"/>
        <w:textAlignment w:val="baseline"/>
        <w:rPr>
          <w:rFonts w:ascii="Arial" w:hAnsi="Arial" w:cs="Arial"/>
          <w:bCs/>
          <w:color w:val="auto"/>
          <w:sz w:val="22"/>
          <w:szCs w:val="22"/>
        </w:rPr>
      </w:pPr>
      <w:r w:rsidRPr="00E20335">
        <w:rPr>
          <w:rFonts w:ascii="Arial" w:hAnsi="Arial" w:cs="Arial"/>
          <w:bCs/>
          <w:color w:val="auto"/>
          <w:sz w:val="22"/>
          <w:szCs w:val="22"/>
        </w:rPr>
        <w:t xml:space="preserve">PALHANO SILVA, Paulo Roberto. </w:t>
      </w:r>
      <w:r w:rsidRPr="00E20335">
        <w:rPr>
          <w:rFonts w:ascii="Arial" w:hAnsi="Arial" w:cs="Arial"/>
          <w:b/>
          <w:color w:val="auto"/>
          <w:sz w:val="22"/>
          <w:szCs w:val="22"/>
        </w:rPr>
        <w:t>Diagnostico “+EDUCAÇÃO – CVID-19” NO VALE DO MAMANGUAPE.</w:t>
      </w:r>
      <w:r w:rsidRPr="00E20335">
        <w:rPr>
          <w:rFonts w:ascii="Arial" w:hAnsi="Arial" w:cs="Arial"/>
          <w:bCs/>
          <w:color w:val="auto"/>
          <w:sz w:val="22"/>
          <w:szCs w:val="22"/>
        </w:rPr>
        <w:t xml:space="preserve"> PROPESQ-UFPB. Publicado livro "UFPB no combate ao Covid-19". João Pessoa, UFPB. 2021, acesso: </w:t>
      </w:r>
      <w:hyperlink r:id="rId38" w:history="1">
        <w:r w:rsidR="00E20335" w:rsidRPr="00370316">
          <w:rPr>
            <w:rStyle w:val="Hyperlink"/>
            <w:rFonts w:ascii="Arial" w:hAnsi="Arial" w:cs="Arial"/>
            <w:bCs/>
            <w:sz w:val="22"/>
            <w:szCs w:val="22"/>
          </w:rPr>
          <w:t>http://www.editora.ufpb.br/sistema/press5/index.php/UFPB/catalog/view/981/773/6397-1</w:t>
        </w:r>
      </w:hyperlink>
      <w:r w:rsidR="00E20335">
        <w:rPr>
          <w:rFonts w:ascii="Arial" w:hAnsi="Arial" w:cs="Arial"/>
          <w:bCs/>
          <w:color w:val="auto"/>
          <w:sz w:val="22"/>
          <w:szCs w:val="22"/>
        </w:rPr>
        <w:t xml:space="preserve"> </w:t>
      </w:r>
      <w:r w:rsidRPr="00E20335">
        <w:rPr>
          <w:rFonts w:ascii="Arial" w:hAnsi="Arial" w:cs="Arial"/>
          <w:bCs/>
          <w:color w:val="auto"/>
          <w:sz w:val="22"/>
          <w:szCs w:val="22"/>
        </w:rPr>
        <w:t>UFPB-PROPESQ. Publicado livro "UFPB no combate ao Covid-19". João Pessoa, UFPB, 2021. Acesso:https://www.ufpb.br/aci/contents/noticias/publicado-livro-ufpb-no-combate-ao-covid-19</w:t>
      </w:r>
    </w:p>
    <w:p w14:paraId="72A0CB03" w14:textId="77777777" w:rsidR="00B52CF9" w:rsidRDefault="00B52CF9" w:rsidP="00917459">
      <w:pPr>
        <w:shd w:val="clear" w:color="auto" w:fill="FFFFFF"/>
        <w:spacing w:after="0" w:line="240" w:lineRule="auto"/>
        <w:ind w:left="1134" w:right="523"/>
        <w:jc w:val="both"/>
        <w:rPr>
          <w:rFonts w:ascii="Arial" w:hAnsi="Arial" w:cs="Arial"/>
          <w:bCs/>
        </w:rPr>
      </w:pPr>
    </w:p>
    <w:p w14:paraId="5D94B99B" w14:textId="5D5D2C64" w:rsidR="00E20335" w:rsidRPr="00E20335" w:rsidRDefault="00E20335" w:rsidP="00917459">
      <w:pPr>
        <w:shd w:val="clear" w:color="auto" w:fill="FFFFFF"/>
        <w:spacing w:after="0" w:line="240" w:lineRule="auto"/>
        <w:ind w:left="1134" w:right="523"/>
        <w:jc w:val="both"/>
        <w:rPr>
          <w:rFonts w:ascii="Arial" w:hAnsi="Arial" w:cs="Arial"/>
          <w:bCs/>
        </w:rPr>
      </w:pPr>
      <w:bookmarkStart w:id="0" w:name="_Hlk75815811"/>
      <w:r w:rsidRPr="00E20335">
        <w:rPr>
          <w:rFonts w:ascii="Arial" w:hAnsi="Arial" w:cs="Arial"/>
          <w:bCs/>
        </w:rPr>
        <w:t>PALHANO SILVA, Paulo Roberto.</w:t>
      </w:r>
      <w:r w:rsidR="00DF2CB8" w:rsidRPr="00DF2CB8">
        <w:rPr>
          <w:rFonts w:ascii="Arial" w:hAnsi="Arial" w:cs="Arial"/>
          <w:b/>
        </w:rPr>
        <w:t xml:space="preserve"> </w:t>
      </w:r>
      <w:r w:rsidR="00DF2CB8" w:rsidRPr="00E20335">
        <w:rPr>
          <w:rFonts w:ascii="Arial" w:hAnsi="Arial" w:cs="Arial"/>
          <w:b/>
        </w:rPr>
        <w:t>1</w:t>
      </w:r>
      <w:r w:rsidR="00DF2CB8">
        <w:rPr>
          <w:rFonts w:ascii="Arial" w:hAnsi="Arial" w:cs="Arial"/>
          <w:b/>
        </w:rPr>
        <w:t>7</w:t>
      </w:r>
      <w:r w:rsidR="00DF2CB8" w:rsidRPr="00E20335">
        <w:rPr>
          <w:rFonts w:ascii="Arial" w:hAnsi="Arial" w:cs="Arial"/>
          <w:b/>
        </w:rPr>
        <w:t>º RELATÓRIO DA PESQUISA DE MONITORAMENTO DA PANDEMIA COVID 19 NO VALE DO MAMANGUAPE</w:t>
      </w:r>
      <w:r w:rsidR="00DF2CB8" w:rsidRPr="00E20335">
        <w:rPr>
          <w:rFonts w:ascii="Arial" w:hAnsi="Arial" w:cs="Arial"/>
          <w:bCs/>
        </w:rPr>
        <w:t>.  GEPeeeS - CCAE – UFPB, Mamanguape, 202</w:t>
      </w:r>
      <w:r w:rsidR="00DF2CB8">
        <w:rPr>
          <w:rFonts w:ascii="Arial" w:hAnsi="Arial" w:cs="Arial"/>
          <w:bCs/>
        </w:rPr>
        <w:t>1</w:t>
      </w:r>
      <w:r w:rsidR="00DF2CB8" w:rsidRPr="00E20335">
        <w:rPr>
          <w:rFonts w:ascii="Arial" w:hAnsi="Arial" w:cs="Arial"/>
          <w:bCs/>
        </w:rPr>
        <w:t>.</w:t>
      </w:r>
      <w:r w:rsidR="0054398B">
        <w:rPr>
          <w:rFonts w:ascii="Arial" w:hAnsi="Arial" w:cs="Arial"/>
          <w:bCs/>
        </w:rPr>
        <w:t xml:space="preserve">Link de acesso: </w:t>
      </w:r>
      <w:r w:rsidRPr="00E20335">
        <w:rPr>
          <w:rFonts w:ascii="Arial" w:hAnsi="Arial" w:cs="Arial"/>
          <w:bCs/>
        </w:rPr>
        <w:t xml:space="preserve"> </w:t>
      </w:r>
      <w:r w:rsidR="0054398B" w:rsidRPr="0054398B">
        <w:rPr>
          <w:rFonts w:ascii="Arial" w:hAnsi="Arial" w:cs="Arial"/>
          <w:bCs/>
        </w:rPr>
        <w:t>http://www.ccae.ufpb.br/ccae/contents/noticias/17o-relatorio-da-pesquisa-de-monitoramento-da-covid-19-na-microrregiao-do-vale-do-mamanguape-na-paraiba</w:t>
      </w:r>
    </w:p>
    <w:bookmarkEnd w:id="0"/>
    <w:p w14:paraId="3A4D726F" w14:textId="77777777" w:rsidR="00E20335" w:rsidRPr="00E20335" w:rsidRDefault="00E20335" w:rsidP="00917459">
      <w:pPr>
        <w:shd w:val="clear" w:color="auto" w:fill="FFFFFF"/>
        <w:spacing w:after="0" w:line="240" w:lineRule="auto"/>
        <w:ind w:left="1134" w:right="523"/>
        <w:jc w:val="both"/>
        <w:rPr>
          <w:rFonts w:ascii="Arial" w:hAnsi="Arial" w:cs="Arial"/>
          <w:bCs/>
        </w:rPr>
      </w:pPr>
    </w:p>
    <w:p w14:paraId="5EDE4E35" w14:textId="77777777" w:rsidR="00F215BF" w:rsidRPr="00E20335" w:rsidRDefault="00F215BF" w:rsidP="00917459">
      <w:pPr>
        <w:shd w:val="clear" w:color="auto" w:fill="FFFFFF"/>
        <w:spacing w:after="0" w:line="240" w:lineRule="auto"/>
        <w:ind w:left="1134" w:right="523"/>
        <w:jc w:val="both"/>
        <w:rPr>
          <w:rFonts w:ascii="Arial" w:hAnsi="Arial" w:cs="Arial"/>
          <w:bCs/>
        </w:rPr>
      </w:pPr>
    </w:p>
    <w:p w14:paraId="116B3E9E" w14:textId="77777777" w:rsidR="00F215BF" w:rsidRPr="00E20335" w:rsidRDefault="00F215BF" w:rsidP="00917459">
      <w:pPr>
        <w:shd w:val="clear" w:color="auto" w:fill="FFFFFF"/>
        <w:spacing w:after="0" w:line="240" w:lineRule="auto"/>
        <w:ind w:left="1134" w:right="523"/>
        <w:jc w:val="both"/>
        <w:rPr>
          <w:rFonts w:ascii="Arial" w:hAnsi="Arial" w:cs="Arial"/>
          <w:bCs/>
        </w:rPr>
      </w:pPr>
      <w:r w:rsidRPr="00E20335">
        <w:rPr>
          <w:rFonts w:ascii="Arial" w:hAnsi="Arial" w:cs="Arial"/>
          <w:bCs/>
        </w:rPr>
        <w:t xml:space="preserve">UFMG. </w:t>
      </w:r>
      <w:r w:rsidRPr="00F215BF">
        <w:rPr>
          <w:rFonts w:ascii="Arial" w:hAnsi="Arial" w:cs="Arial"/>
          <w:b/>
        </w:rPr>
        <w:t>Nova variante do Sars-CoV-2 pode estar circulando em BH, alerta pesquisa da UFMG.</w:t>
      </w:r>
      <w:r w:rsidRPr="00E20335">
        <w:rPr>
          <w:rFonts w:ascii="Arial" w:hAnsi="Arial" w:cs="Arial"/>
          <w:bCs/>
        </w:rPr>
        <w:t xml:space="preserve"> quarta-feira, 7 de abril 2021, às 18h22atualizado em terça-feira, 20 de abril 2021, às 10h06, Acesso:  </w:t>
      </w:r>
      <w:hyperlink r:id="rId39" w:history="1">
        <w:r w:rsidRPr="00E20335">
          <w:rPr>
            <w:rStyle w:val="Hyperlink"/>
            <w:rFonts w:ascii="Arial" w:hAnsi="Arial" w:cs="Arial"/>
            <w:bCs/>
            <w:color w:val="auto"/>
            <w:u w:val="none"/>
          </w:rPr>
          <w:t>https://ufmg.br/comunicacao/noticias/nova-variante-do-sars-cov-2-pode-estar-circulando-em-bh-alerta-pesquisa-da-ufmg</w:t>
        </w:r>
      </w:hyperlink>
      <w:r w:rsidRPr="00E20335">
        <w:rPr>
          <w:rFonts w:ascii="Arial" w:hAnsi="Arial" w:cs="Arial"/>
          <w:bCs/>
        </w:rPr>
        <w:t>.</w:t>
      </w:r>
    </w:p>
    <w:p w14:paraId="627C4AD0" w14:textId="77777777" w:rsidR="00E20335" w:rsidRDefault="00E20335" w:rsidP="00E20335">
      <w:pPr>
        <w:spacing w:line="276" w:lineRule="auto"/>
        <w:ind w:left="1134" w:right="-1"/>
        <w:rPr>
          <w:rFonts w:ascii="Arial" w:hAnsi="Arial" w:cs="Arial"/>
          <w:color w:val="000000" w:themeColor="text1"/>
          <w:sz w:val="24"/>
          <w:szCs w:val="24"/>
        </w:rPr>
      </w:pPr>
    </w:p>
    <w:p w14:paraId="5E868C70" w14:textId="77777777" w:rsidR="00E20335" w:rsidRDefault="00E20335" w:rsidP="00E20335">
      <w:pPr>
        <w:spacing w:line="276" w:lineRule="auto"/>
        <w:ind w:left="1134" w:right="-1"/>
        <w:rPr>
          <w:rFonts w:ascii="Arial" w:hAnsi="Arial" w:cs="Arial"/>
          <w:b/>
          <w:bCs/>
          <w:sz w:val="24"/>
          <w:szCs w:val="24"/>
        </w:rPr>
      </w:pPr>
    </w:p>
    <w:p w14:paraId="12F1C564" w14:textId="77777777" w:rsidR="00EF6A5C" w:rsidRDefault="00EF6A5C" w:rsidP="00EF6A5C">
      <w:pPr>
        <w:shd w:val="clear" w:color="auto" w:fill="FFFFFF"/>
        <w:spacing w:after="0" w:line="240" w:lineRule="auto"/>
        <w:ind w:left="1134"/>
        <w:jc w:val="both"/>
        <w:rPr>
          <w:rFonts w:ascii="Arial" w:hAnsi="Arial" w:cs="Arial"/>
          <w:b/>
          <w:color w:val="FF0000"/>
          <w:u w:val="single"/>
        </w:rPr>
      </w:pPr>
    </w:p>
    <w:p w14:paraId="4C199C35" w14:textId="77777777" w:rsidR="00EF6A5C" w:rsidRPr="00B51FBD" w:rsidRDefault="00EF6A5C" w:rsidP="00EF6A5C">
      <w:pPr>
        <w:spacing w:after="0" w:line="240" w:lineRule="auto"/>
        <w:ind w:left="1134"/>
        <w:jc w:val="both"/>
        <w:rPr>
          <w:rFonts w:ascii="Arial" w:hAnsi="Arial" w:cs="Arial"/>
        </w:rPr>
      </w:pPr>
    </w:p>
    <w:p w14:paraId="0D8A68A3" w14:textId="77777777" w:rsidR="00EF6A5C" w:rsidRPr="00B51FBD" w:rsidRDefault="00EF6A5C" w:rsidP="00EF6A5C">
      <w:pPr>
        <w:spacing w:line="360" w:lineRule="auto"/>
        <w:ind w:left="1134"/>
        <w:jc w:val="both"/>
        <w:rPr>
          <w:rFonts w:ascii="Arial" w:hAnsi="Arial" w:cs="Arial"/>
        </w:rPr>
      </w:pPr>
    </w:p>
    <w:p w14:paraId="0AC31287" w14:textId="77777777" w:rsidR="00EF6A5C" w:rsidRDefault="00EF6A5C" w:rsidP="00EF6A5C">
      <w:pPr>
        <w:spacing w:line="276" w:lineRule="auto"/>
        <w:ind w:left="1134" w:right="-1"/>
        <w:rPr>
          <w:rFonts w:ascii="Arial" w:hAnsi="Arial" w:cs="Arial"/>
          <w:b/>
          <w:bCs/>
          <w:sz w:val="24"/>
          <w:szCs w:val="24"/>
        </w:rPr>
      </w:pPr>
    </w:p>
    <w:sectPr w:rsidR="00EF6A5C" w:rsidSect="00C341F8">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4B372"/>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0AB645C4"/>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106440B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7A814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0886BF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A2D29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A5F90"/>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7230B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0A934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6BC86D9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F55DB4"/>
    <w:multiLevelType w:val="hybridMultilevel"/>
    <w:tmpl w:val="F7F07D9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15:restartNumberingAfterBreak="0">
    <w:nsid w:val="02F1124E"/>
    <w:multiLevelType w:val="hybridMultilevel"/>
    <w:tmpl w:val="8D8A5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5426432"/>
    <w:multiLevelType w:val="hybridMultilevel"/>
    <w:tmpl w:val="4AE474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20D2C54"/>
    <w:multiLevelType w:val="hybridMultilevel"/>
    <w:tmpl w:val="4046487A"/>
    <w:lvl w:ilvl="0" w:tplc="86141C1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350D56"/>
    <w:multiLevelType w:val="hybridMultilevel"/>
    <w:tmpl w:val="A2A299F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1E1138"/>
    <w:multiLevelType w:val="multilevel"/>
    <w:tmpl w:val="A62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E20DC"/>
    <w:multiLevelType w:val="hybridMultilevel"/>
    <w:tmpl w:val="B68A4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BB01F59"/>
    <w:multiLevelType w:val="multilevel"/>
    <w:tmpl w:val="96D0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AF16A0"/>
    <w:multiLevelType w:val="hybridMultilevel"/>
    <w:tmpl w:val="48EAC2B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FA72D42"/>
    <w:multiLevelType w:val="multilevel"/>
    <w:tmpl w:val="DFA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7C7AF0"/>
    <w:multiLevelType w:val="hybridMultilevel"/>
    <w:tmpl w:val="1D6C14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7133286"/>
    <w:multiLevelType w:val="hybridMultilevel"/>
    <w:tmpl w:val="221CE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FF08EF"/>
    <w:multiLevelType w:val="multilevel"/>
    <w:tmpl w:val="C1F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45837"/>
    <w:multiLevelType w:val="hybridMultilevel"/>
    <w:tmpl w:val="937C74B8"/>
    <w:lvl w:ilvl="0" w:tplc="3CD898E8">
      <w:start w:val="1"/>
      <w:numFmt w:val="decimal"/>
      <w:lvlText w:val="%1."/>
      <w:lvlJc w:val="left"/>
      <w:pPr>
        <w:ind w:left="1494" w:hanging="360"/>
      </w:pPr>
      <w:rPr>
        <w:rFonts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77777455"/>
    <w:multiLevelType w:val="hybridMultilevel"/>
    <w:tmpl w:val="7AB8810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AE5907"/>
    <w:multiLevelType w:val="multilevel"/>
    <w:tmpl w:val="4F9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BB07B3"/>
    <w:multiLevelType w:val="multilevel"/>
    <w:tmpl w:val="3974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0"/>
  </w:num>
  <w:num w:numId="4">
    <w:abstractNumId w:val="21"/>
  </w:num>
  <w:num w:numId="5">
    <w:abstractNumId w:val="12"/>
  </w:num>
  <w:num w:numId="6">
    <w:abstractNumId w:val="18"/>
  </w:num>
  <w:num w:numId="7">
    <w:abstractNumId w:val="10"/>
  </w:num>
  <w:num w:numId="8">
    <w:abstractNumId w:val="24"/>
  </w:num>
  <w:num w:numId="9">
    <w:abstractNumId w:val="13"/>
  </w:num>
  <w:num w:numId="10">
    <w:abstractNumId w:val="14"/>
  </w:num>
  <w:num w:numId="11">
    <w:abstractNumId w:val="11"/>
  </w:num>
  <w:num w:numId="12">
    <w:abstractNumId w:val="25"/>
  </w:num>
  <w:num w:numId="13">
    <w:abstractNumId w:val="22"/>
  </w:num>
  <w:num w:numId="14">
    <w:abstractNumId w:val="19"/>
  </w:num>
  <w:num w:numId="15">
    <w:abstractNumId w:val="15"/>
  </w:num>
  <w:num w:numId="16">
    <w:abstractNumId w:val="1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9E"/>
    <w:rsid w:val="0000062B"/>
    <w:rsid w:val="0000165A"/>
    <w:rsid w:val="00015FB6"/>
    <w:rsid w:val="00023A1D"/>
    <w:rsid w:val="000342C2"/>
    <w:rsid w:val="000371DD"/>
    <w:rsid w:val="00053F1F"/>
    <w:rsid w:val="00064194"/>
    <w:rsid w:val="000852B7"/>
    <w:rsid w:val="00090D61"/>
    <w:rsid w:val="000D159B"/>
    <w:rsid w:val="000D67BA"/>
    <w:rsid w:val="001262D2"/>
    <w:rsid w:val="00145984"/>
    <w:rsid w:val="00160A00"/>
    <w:rsid w:val="001654E3"/>
    <w:rsid w:val="001770F5"/>
    <w:rsid w:val="001C03DB"/>
    <w:rsid w:val="001F4932"/>
    <w:rsid w:val="00206A85"/>
    <w:rsid w:val="00212454"/>
    <w:rsid w:val="00216BA6"/>
    <w:rsid w:val="0024477F"/>
    <w:rsid w:val="00263738"/>
    <w:rsid w:val="00273356"/>
    <w:rsid w:val="002A2AD1"/>
    <w:rsid w:val="002A33DE"/>
    <w:rsid w:val="002D5E8C"/>
    <w:rsid w:val="002D7A51"/>
    <w:rsid w:val="00343E44"/>
    <w:rsid w:val="00357016"/>
    <w:rsid w:val="003635FA"/>
    <w:rsid w:val="00366628"/>
    <w:rsid w:val="0037092A"/>
    <w:rsid w:val="00372CBA"/>
    <w:rsid w:val="00375256"/>
    <w:rsid w:val="0039566E"/>
    <w:rsid w:val="003B5E91"/>
    <w:rsid w:val="003C1E5E"/>
    <w:rsid w:val="003C5F9C"/>
    <w:rsid w:val="003D5779"/>
    <w:rsid w:val="003E71D5"/>
    <w:rsid w:val="003F289D"/>
    <w:rsid w:val="00405DA0"/>
    <w:rsid w:val="00423305"/>
    <w:rsid w:val="00441DC9"/>
    <w:rsid w:val="00442666"/>
    <w:rsid w:val="00445D53"/>
    <w:rsid w:val="00456FD0"/>
    <w:rsid w:val="004644A8"/>
    <w:rsid w:val="0046791A"/>
    <w:rsid w:val="00485659"/>
    <w:rsid w:val="00495A08"/>
    <w:rsid w:val="0049603B"/>
    <w:rsid w:val="004E02A7"/>
    <w:rsid w:val="004F1559"/>
    <w:rsid w:val="00506475"/>
    <w:rsid w:val="00513915"/>
    <w:rsid w:val="00540D79"/>
    <w:rsid w:val="0054147B"/>
    <w:rsid w:val="00541D3A"/>
    <w:rsid w:val="0054398B"/>
    <w:rsid w:val="00572DF8"/>
    <w:rsid w:val="005D06D4"/>
    <w:rsid w:val="005D1E26"/>
    <w:rsid w:val="005E2DEE"/>
    <w:rsid w:val="005F5B10"/>
    <w:rsid w:val="006110DC"/>
    <w:rsid w:val="00621BD1"/>
    <w:rsid w:val="00630018"/>
    <w:rsid w:val="00655F7B"/>
    <w:rsid w:val="00665ED7"/>
    <w:rsid w:val="00667A5C"/>
    <w:rsid w:val="0067155A"/>
    <w:rsid w:val="0069546E"/>
    <w:rsid w:val="006C143E"/>
    <w:rsid w:val="006C1605"/>
    <w:rsid w:val="006D6147"/>
    <w:rsid w:val="00721D0B"/>
    <w:rsid w:val="00721DB2"/>
    <w:rsid w:val="007250EE"/>
    <w:rsid w:val="00726F9B"/>
    <w:rsid w:val="0073108F"/>
    <w:rsid w:val="00740668"/>
    <w:rsid w:val="00775097"/>
    <w:rsid w:val="0078514F"/>
    <w:rsid w:val="00797E85"/>
    <w:rsid w:val="007F44AE"/>
    <w:rsid w:val="007F6CD6"/>
    <w:rsid w:val="007F6E86"/>
    <w:rsid w:val="00811382"/>
    <w:rsid w:val="00824F84"/>
    <w:rsid w:val="00835BED"/>
    <w:rsid w:val="008805ED"/>
    <w:rsid w:val="00896C26"/>
    <w:rsid w:val="008A1927"/>
    <w:rsid w:val="008A1FA0"/>
    <w:rsid w:val="008A3420"/>
    <w:rsid w:val="008B5C72"/>
    <w:rsid w:val="008C7E50"/>
    <w:rsid w:val="008D7C16"/>
    <w:rsid w:val="008E0856"/>
    <w:rsid w:val="008E6CDA"/>
    <w:rsid w:val="008F261E"/>
    <w:rsid w:val="008F7F9D"/>
    <w:rsid w:val="00917459"/>
    <w:rsid w:val="00936A10"/>
    <w:rsid w:val="009516DB"/>
    <w:rsid w:val="009532C9"/>
    <w:rsid w:val="009B05D9"/>
    <w:rsid w:val="009B4772"/>
    <w:rsid w:val="009B73FA"/>
    <w:rsid w:val="009D1084"/>
    <w:rsid w:val="009E1593"/>
    <w:rsid w:val="009E5E30"/>
    <w:rsid w:val="009F1159"/>
    <w:rsid w:val="009F3925"/>
    <w:rsid w:val="009F3E15"/>
    <w:rsid w:val="00A14ABE"/>
    <w:rsid w:val="00A300AA"/>
    <w:rsid w:val="00A45F83"/>
    <w:rsid w:val="00A7405D"/>
    <w:rsid w:val="00A87E3F"/>
    <w:rsid w:val="00A96CB6"/>
    <w:rsid w:val="00B17B83"/>
    <w:rsid w:val="00B2031B"/>
    <w:rsid w:val="00B24616"/>
    <w:rsid w:val="00B46D5D"/>
    <w:rsid w:val="00B51B2B"/>
    <w:rsid w:val="00B52CF9"/>
    <w:rsid w:val="00B6753A"/>
    <w:rsid w:val="00BA0629"/>
    <w:rsid w:val="00BE3E83"/>
    <w:rsid w:val="00BF3323"/>
    <w:rsid w:val="00C341F8"/>
    <w:rsid w:val="00C44810"/>
    <w:rsid w:val="00C7449E"/>
    <w:rsid w:val="00C74977"/>
    <w:rsid w:val="00CA1858"/>
    <w:rsid w:val="00CB268F"/>
    <w:rsid w:val="00CC5C33"/>
    <w:rsid w:val="00CD4953"/>
    <w:rsid w:val="00CF021C"/>
    <w:rsid w:val="00CF06E0"/>
    <w:rsid w:val="00D01061"/>
    <w:rsid w:val="00D01441"/>
    <w:rsid w:val="00D40DCD"/>
    <w:rsid w:val="00D41405"/>
    <w:rsid w:val="00D43310"/>
    <w:rsid w:val="00D72FC6"/>
    <w:rsid w:val="00DA4A80"/>
    <w:rsid w:val="00DB61C5"/>
    <w:rsid w:val="00DB6EC5"/>
    <w:rsid w:val="00DD22D1"/>
    <w:rsid w:val="00DD6C56"/>
    <w:rsid w:val="00DE1D9E"/>
    <w:rsid w:val="00DE4D33"/>
    <w:rsid w:val="00DF2CB8"/>
    <w:rsid w:val="00E02E23"/>
    <w:rsid w:val="00E11BF5"/>
    <w:rsid w:val="00E20335"/>
    <w:rsid w:val="00E2294C"/>
    <w:rsid w:val="00E329E8"/>
    <w:rsid w:val="00E45E0F"/>
    <w:rsid w:val="00E613EB"/>
    <w:rsid w:val="00E71E51"/>
    <w:rsid w:val="00E734C2"/>
    <w:rsid w:val="00E80AAF"/>
    <w:rsid w:val="00E818A7"/>
    <w:rsid w:val="00E83BBC"/>
    <w:rsid w:val="00EA7846"/>
    <w:rsid w:val="00EC7022"/>
    <w:rsid w:val="00EE32B4"/>
    <w:rsid w:val="00EE3A44"/>
    <w:rsid w:val="00EF6A5C"/>
    <w:rsid w:val="00F14772"/>
    <w:rsid w:val="00F15F3D"/>
    <w:rsid w:val="00F215BF"/>
    <w:rsid w:val="00F418B9"/>
    <w:rsid w:val="00F6310D"/>
    <w:rsid w:val="00F734B1"/>
    <w:rsid w:val="00F90279"/>
    <w:rsid w:val="00F91A2D"/>
    <w:rsid w:val="00F91FA2"/>
    <w:rsid w:val="00FA564E"/>
    <w:rsid w:val="00FA67EE"/>
    <w:rsid w:val="00FB0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4822"/>
  <w15:docId w15:val="{D9B1EFAF-3785-4D4F-A7B5-23B9AD48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9E"/>
  </w:style>
  <w:style w:type="paragraph" w:styleId="Ttulo1">
    <w:name w:val="heading 1"/>
    <w:basedOn w:val="Normal"/>
    <w:next w:val="Normal"/>
    <w:link w:val="Ttulo1Char"/>
    <w:uiPriority w:val="9"/>
    <w:qFormat/>
    <w:rsid w:val="00C74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C744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5139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8A34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513915"/>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513915"/>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5139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5139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139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7449E"/>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C7449E"/>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unhideWhenUsed/>
    <w:rsid w:val="00C7449E"/>
    <w:rPr>
      <w:color w:val="0563C1" w:themeColor="hyperlink"/>
      <w:u w:val="single"/>
    </w:rPr>
  </w:style>
  <w:style w:type="paragraph" w:styleId="PargrafodaLista">
    <w:name w:val="List Paragraph"/>
    <w:basedOn w:val="Normal"/>
    <w:uiPriority w:val="34"/>
    <w:qFormat/>
    <w:rsid w:val="00C7449E"/>
    <w:pPr>
      <w:ind w:left="720"/>
      <w:contextualSpacing/>
    </w:pPr>
  </w:style>
  <w:style w:type="table" w:styleId="Tabelacomgrade">
    <w:name w:val="Table Grid"/>
    <w:basedOn w:val="Tabelanormal"/>
    <w:uiPriority w:val="39"/>
    <w:rsid w:val="00C7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341F8"/>
    <w:pPr>
      <w:spacing w:after="0" w:line="240" w:lineRule="auto"/>
    </w:pPr>
  </w:style>
  <w:style w:type="paragraph" w:styleId="Textodebalo">
    <w:name w:val="Balloon Text"/>
    <w:basedOn w:val="Normal"/>
    <w:link w:val="TextodebaloChar"/>
    <w:uiPriority w:val="99"/>
    <w:semiHidden/>
    <w:unhideWhenUsed/>
    <w:rsid w:val="00C341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41F8"/>
    <w:rPr>
      <w:rFonts w:ascii="Tahoma" w:hAnsi="Tahoma" w:cs="Tahoma"/>
      <w:sz w:val="16"/>
      <w:szCs w:val="16"/>
    </w:rPr>
  </w:style>
  <w:style w:type="character" w:styleId="nfase">
    <w:name w:val="Emphasis"/>
    <w:basedOn w:val="Fontepargpadro"/>
    <w:uiPriority w:val="20"/>
    <w:qFormat/>
    <w:rsid w:val="00EF6A5C"/>
    <w:rPr>
      <w:i/>
      <w:iCs/>
    </w:rPr>
  </w:style>
  <w:style w:type="character" w:customStyle="1" w:styleId="author-name">
    <w:name w:val="author-name"/>
    <w:basedOn w:val="Fontepargpadro"/>
    <w:rsid w:val="00EF6A5C"/>
  </w:style>
  <w:style w:type="character" w:customStyle="1" w:styleId="article-headerpublish-datevalue">
    <w:name w:val="article-header__publish-date__value"/>
    <w:basedOn w:val="Fontepargpadro"/>
    <w:rsid w:val="00EF6A5C"/>
  </w:style>
  <w:style w:type="character" w:customStyle="1" w:styleId="article-headerdoilabel">
    <w:name w:val="article-header__doi__label"/>
    <w:basedOn w:val="Fontepargpadro"/>
    <w:rsid w:val="00EF6A5C"/>
  </w:style>
  <w:style w:type="character" w:customStyle="1" w:styleId="highlightedsearchterm">
    <w:name w:val="highlightedsearchterm"/>
    <w:basedOn w:val="Fontepargpadro"/>
    <w:rsid w:val="00EF6A5C"/>
  </w:style>
  <w:style w:type="character" w:styleId="Forte">
    <w:name w:val="Strong"/>
    <w:basedOn w:val="Fontepargpadro"/>
    <w:uiPriority w:val="22"/>
    <w:qFormat/>
    <w:rsid w:val="00EF6A5C"/>
    <w:rPr>
      <w:b/>
      <w:bCs/>
    </w:rPr>
  </w:style>
  <w:style w:type="character" w:customStyle="1" w:styleId="article-headeraccess">
    <w:name w:val="article-header__access"/>
    <w:basedOn w:val="Fontepargpadro"/>
    <w:rsid w:val="00EF6A5C"/>
  </w:style>
  <w:style w:type="character" w:customStyle="1" w:styleId="article-headerpublish-datelabel">
    <w:name w:val="article-header__publish-date__label"/>
    <w:basedOn w:val="Fontepargpadro"/>
    <w:rsid w:val="00EF6A5C"/>
  </w:style>
  <w:style w:type="character" w:styleId="MenoPendente">
    <w:name w:val="Unresolved Mention"/>
    <w:basedOn w:val="Fontepargpadro"/>
    <w:uiPriority w:val="99"/>
    <w:semiHidden/>
    <w:unhideWhenUsed/>
    <w:rsid w:val="00E20335"/>
    <w:rPr>
      <w:color w:val="605E5C"/>
      <w:shd w:val="clear" w:color="auto" w:fill="E1DFDD"/>
    </w:rPr>
  </w:style>
  <w:style w:type="character" w:customStyle="1" w:styleId="Ttulo4Char">
    <w:name w:val="Título 4 Char"/>
    <w:basedOn w:val="Fontepargpadro"/>
    <w:link w:val="Ttulo4"/>
    <w:uiPriority w:val="9"/>
    <w:rsid w:val="008A3420"/>
    <w:rPr>
      <w:rFonts w:asciiTheme="majorHAnsi" w:eastAsiaTheme="majorEastAsia" w:hAnsiTheme="majorHAnsi" w:cstheme="majorBidi"/>
      <w:i/>
      <w:iCs/>
      <w:color w:val="2F5496" w:themeColor="accent1" w:themeShade="BF"/>
    </w:rPr>
  </w:style>
  <w:style w:type="character" w:customStyle="1" w:styleId="journaltitlesp">
    <w:name w:val="journaltitlesp"/>
    <w:basedOn w:val="Fontepargpadro"/>
    <w:rsid w:val="008A3420"/>
  </w:style>
  <w:style w:type="character" w:customStyle="1" w:styleId="issuevolsp">
    <w:name w:val="issuevolsp"/>
    <w:basedOn w:val="Fontepargpadro"/>
    <w:rsid w:val="008A3420"/>
  </w:style>
  <w:style w:type="character" w:customStyle="1" w:styleId="issuenumsp">
    <w:name w:val="issuenumsp"/>
    <w:basedOn w:val="Fontepargpadro"/>
    <w:rsid w:val="008A3420"/>
  </w:style>
  <w:style w:type="paragraph" w:customStyle="1" w:styleId="loaitem">
    <w:name w:val="loa__item"/>
    <w:basedOn w:val="Normal"/>
    <w:rsid w:val="003956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headerdoi">
    <w:name w:val="article-header__doi"/>
    <w:basedOn w:val="Fontepargpadro"/>
    <w:rsid w:val="0039566E"/>
  </w:style>
  <w:style w:type="character" w:customStyle="1" w:styleId="etal-word">
    <w:name w:val="etal-word"/>
    <w:basedOn w:val="Fontepargpadro"/>
    <w:rsid w:val="00E80AAF"/>
  </w:style>
  <w:style w:type="character" w:customStyle="1" w:styleId="show">
    <w:name w:val="show"/>
    <w:basedOn w:val="Fontepargpadro"/>
    <w:rsid w:val="00E80AAF"/>
  </w:style>
  <w:style w:type="character" w:customStyle="1" w:styleId="article-headermark">
    <w:name w:val="article-header__mark"/>
    <w:basedOn w:val="Fontepargpadro"/>
    <w:rsid w:val="004E02A7"/>
  </w:style>
  <w:style w:type="character" w:customStyle="1" w:styleId="title-date">
    <w:name w:val="title-date"/>
    <w:basedOn w:val="Fontepargpadro"/>
    <w:rsid w:val="00E613EB"/>
  </w:style>
  <w:style w:type="paragraph" w:styleId="NormalWeb">
    <w:name w:val="Normal (Web)"/>
    <w:basedOn w:val="Normal"/>
    <w:uiPriority w:val="99"/>
    <w:semiHidden/>
    <w:unhideWhenUsed/>
    <w:rsid w:val="008D7C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EA7846"/>
    <w:pPr>
      <w:widowControl w:val="0"/>
      <w:suppressAutoHyphens/>
      <w:spacing w:after="0" w:line="240" w:lineRule="auto"/>
      <w:ind w:left="433" w:right="443"/>
      <w:jc w:val="center"/>
      <w:outlineLvl w:val="1"/>
    </w:pPr>
    <w:rPr>
      <w:rFonts w:ascii="Calibri" w:eastAsia="Calibri" w:hAnsi="Calibri" w:cs="Calibri"/>
      <w:b/>
      <w:bCs/>
      <w:sz w:val="28"/>
      <w:szCs w:val="28"/>
      <w:lang w:eastAsia="pt-PT" w:bidi="pt-PT"/>
    </w:rPr>
  </w:style>
  <w:style w:type="paragraph" w:styleId="Assinatura">
    <w:name w:val="Signature"/>
    <w:basedOn w:val="Normal"/>
    <w:link w:val="AssinaturaChar"/>
    <w:uiPriority w:val="99"/>
    <w:semiHidden/>
    <w:unhideWhenUsed/>
    <w:rsid w:val="00513915"/>
    <w:pPr>
      <w:spacing w:after="0" w:line="240" w:lineRule="auto"/>
      <w:ind w:left="4252"/>
    </w:pPr>
  </w:style>
  <w:style w:type="character" w:customStyle="1" w:styleId="AssinaturaChar">
    <w:name w:val="Assinatura Char"/>
    <w:basedOn w:val="Fontepargpadro"/>
    <w:link w:val="Assinatura"/>
    <w:uiPriority w:val="99"/>
    <w:semiHidden/>
    <w:rsid w:val="00513915"/>
  </w:style>
  <w:style w:type="paragraph" w:styleId="AssinaturadeEmail">
    <w:name w:val="E-mail Signature"/>
    <w:basedOn w:val="Normal"/>
    <w:link w:val="AssinaturadeEmailChar"/>
    <w:uiPriority w:val="99"/>
    <w:semiHidden/>
    <w:unhideWhenUsed/>
    <w:rsid w:val="00513915"/>
    <w:pPr>
      <w:spacing w:after="0" w:line="240" w:lineRule="auto"/>
    </w:pPr>
  </w:style>
  <w:style w:type="character" w:customStyle="1" w:styleId="AssinaturadeEmailChar">
    <w:name w:val="Assinatura de Email Char"/>
    <w:basedOn w:val="Fontepargpadro"/>
    <w:link w:val="AssinaturadeEmail"/>
    <w:uiPriority w:val="99"/>
    <w:semiHidden/>
    <w:rsid w:val="00513915"/>
  </w:style>
  <w:style w:type="paragraph" w:styleId="Textodecomentrio">
    <w:name w:val="annotation text"/>
    <w:basedOn w:val="Normal"/>
    <w:link w:val="TextodecomentrioChar"/>
    <w:uiPriority w:val="99"/>
    <w:semiHidden/>
    <w:unhideWhenUsed/>
    <w:rsid w:val="005139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13915"/>
    <w:rPr>
      <w:sz w:val="20"/>
      <w:szCs w:val="20"/>
    </w:rPr>
  </w:style>
  <w:style w:type="paragraph" w:styleId="Assuntodocomentrio">
    <w:name w:val="annotation subject"/>
    <w:basedOn w:val="Textodecomentrio"/>
    <w:next w:val="Textodecomentrio"/>
    <w:link w:val="AssuntodocomentrioChar"/>
    <w:uiPriority w:val="99"/>
    <w:semiHidden/>
    <w:unhideWhenUsed/>
    <w:rsid w:val="00513915"/>
    <w:rPr>
      <w:b/>
      <w:bCs/>
    </w:rPr>
  </w:style>
  <w:style w:type="character" w:customStyle="1" w:styleId="AssuntodocomentrioChar">
    <w:name w:val="Assunto do comentário Char"/>
    <w:basedOn w:val="TextodecomentrioChar"/>
    <w:link w:val="Assuntodocomentrio"/>
    <w:uiPriority w:val="99"/>
    <w:semiHidden/>
    <w:rsid w:val="00513915"/>
    <w:rPr>
      <w:b/>
      <w:bCs/>
      <w:sz w:val="20"/>
      <w:szCs w:val="20"/>
    </w:rPr>
  </w:style>
  <w:style w:type="paragraph" w:styleId="Bibliografia">
    <w:name w:val="Bibliography"/>
    <w:basedOn w:val="Normal"/>
    <w:next w:val="Normal"/>
    <w:uiPriority w:val="37"/>
    <w:semiHidden/>
    <w:unhideWhenUsed/>
    <w:rsid w:val="00513915"/>
  </w:style>
  <w:style w:type="paragraph" w:styleId="Cabealho">
    <w:name w:val="header"/>
    <w:basedOn w:val="Normal"/>
    <w:link w:val="CabealhoChar"/>
    <w:uiPriority w:val="99"/>
    <w:semiHidden/>
    <w:unhideWhenUsed/>
    <w:rsid w:val="0051391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13915"/>
  </w:style>
  <w:style w:type="paragraph" w:styleId="Cabealhodamensagem">
    <w:name w:val="Message Header"/>
    <w:basedOn w:val="Normal"/>
    <w:link w:val="CabealhodamensagemChar"/>
    <w:uiPriority w:val="99"/>
    <w:semiHidden/>
    <w:unhideWhenUsed/>
    <w:rsid w:val="005139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513915"/>
    <w:rPr>
      <w:rFonts w:asciiTheme="majorHAnsi" w:eastAsiaTheme="majorEastAsia" w:hAnsiTheme="majorHAnsi" w:cstheme="majorBidi"/>
      <w:sz w:val="24"/>
      <w:szCs w:val="24"/>
      <w:shd w:val="pct20" w:color="auto" w:fill="auto"/>
    </w:rPr>
  </w:style>
  <w:style w:type="paragraph" w:styleId="CabealhodoSumrio">
    <w:name w:val="TOC Heading"/>
    <w:basedOn w:val="Ttulo1"/>
    <w:next w:val="Normal"/>
    <w:uiPriority w:val="39"/>
    <w:semiHidden/>
    <w:unhideWhenUsed/>
    <w:qFormat/>
    <w:rsid w:val="00513915"/>
    <w:pPr>
      <w:outlineLvl w:val="9"/>
    </w:pPr>
  </w:style>
  <w:style w:type="paragraph" w:styleId="Citao">
    <w:name w:val="Quote"/>
    <w:basedOn w:val="Normal"/>
    <w:next w:val="Normal"/>
    <w:link w:val="CitaoChar"/>
    <w:uiPriority w:val="29"/>
    <w:qFormat/>
    <w:rsid w:val="00513915"/>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513915"/>
    <w:rPr>
      <w:i/>
      <w:iCs/>
      <w:color w:val="404040" w:themeColor="text1" w:themeTint="BF"/>
    </w:rPr>
  </w:style>
  <w:style w:type="paragraph" w:styleId="CitaoIntensa">
    <w:name w:val="Intense Quote"/>
    <w:basedOn w:val="Normal"/>
    <w:next w:val="Normal"/>
    <w:link w:val="CitaoIntensaChar"/>
    <w:uiPriority w:val="30"/>
    <w:qFormat/>
    <w:rsid w:val="005139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513915"/>
    <w:rPr>
      <w:i/>
      <w:iCs/>
      <w:color w:val="4472C4" w:themeColor="accent1"/>
    </w:rPr>
  </w:style>
  <w:style w:type="paragraph" w:styleId="Commarcadores">
    <w:name w:val="List Bullet"/>
    <w:basedOn w:val="Normal"/>
    <w:uiPriority w:val="99"/>
    <w:semiHidden/>
    <w:unhideWhenUsed/>
    <w:rsid w:val="00513915"/>
    <w:pPr>
      <w:numPr>
        <w:numId w:val="18"/>
      </w:numPr>
      <w:contextualSpacing/>
    </w:pPr>
  </w:style>
  <w:style w:type="paragraph" w:styleId="Commarcadores2">
    <w:name w:val="List Bullet 2"/>
    <w:basedOn w:val="Normal"/>
    <w:uiPriority w:val="99"/>
    <w:semiHidden/>
    <w:unhideWhenUsed/>
    <w:rsid w:val="00513915"/>
    <w:pPr>
      <w:numPr>
        <w:numId w:val="19"/>
      </w:numPr>
      <w:contextualSpacing/>
    </w:pPr>
  </w:style>
  <w:style w:type="paragraph" w:styleId="Commarcadores3">
    <w:name w:val="List Bullet 3"/>
    <w:basedOn w:val="Normal"/>
    <w:uiPriority w:val="99"/>
    <w:semiHidden/>
    <w:unhideWhenUsed/>
    <w:rsid w:val="00513915"/>
    <w:pPr>
      <w:numPr>
        <w:numId w:val="20"/>
      </w:numPr>
      <w:contextualSpacing/>
    </w:pPr>
  </w:style>
  <w:style w:type="paragraph" w:styleId="Commarcadores4">
    <w:name w:val="List Bullet 4"/>
    <w:basedOn w:val="Normal"/>
    <w:uiPriority w:val="99"/>
    <w:semiHidden/>
    <w:unhideWhenUsed/>
    <w:rsid w:val="00513915"/>
    <w:pPr>
      <w:numPr>
        <w:numId w:val="21"/>
      </w:numPr>
      <w:contextualSpacing/>
    </w:pPr>
  </w:style>
  <w:style w:type="paragraph" w:styleId="Commarcadores5">
    <w:name w:val="List Bullet 5"/>
    <w:basedOn w:val="Normal"/>
    <w:uiPriority w:val="99"/>
    <w:semiHidden/>
    <w:unhideWhenUsed/>
    <w:rsid w:val="00513915"/>
    <w:pPr>
      <w:numPr>
        <w:numId w:val="22"/>
      </w:numPr>
      <w:contextualSpacing/>
    </w:pPr>
  </w:style>
  <w:style w:type="paragraph" w:styleId="Corpodetexto">
    <w:name w:val="Body Text"/>
    <w:basedOn w:val="Normal"/>
    <w:link w:val="CorpodetextoChar"/>
    <w:uiPriority w:val="99"/>
    <w:semiHidden/>
    <w:unhideWhenUsed/>
    <w:rsid w:val="00513915"/>
    <w:pPr>
      <w:spacing w:after="120"/>
    </w:pPr>
  </w:style>
  <w:style w:type="character" w:customStyle="1" w:styleId="CorpodetextoChar">
    <w:name w:val="Corpo de texto Char"/>
    <w:basedOn w:val="Fontepargpadro"/>
    <w:link w:val="Corpodetexto"/>
    <w:uiPriority w:val="99"/>
    <w:semiHidden/>
    <w:rsid w:val="00513915"/>
  </w:style>
  <w:style w:type="paragraph" w:styleId="Corpodetexto2">
    <w:name w:val="Body Text 2"/>
    <w:basedOn w:val="Normal"/>
    <w:link w:val="Corpodetexto2Char"/>
    <w:uiPriority w:val="99"/>
    <w:semiHidden/>
    <w:unhideWhenUsed/>
    <w:rsid w:val="00513915"/>
    <w:pPr>
      <w:spacing w:after="120" w:line="480" w:lineRule="auto"/>
    </w:pPr>
  </w:style>
  <w:style w:type="character" w:customStyle="1" w:styleId="Corpodetexto2Char">
    <w:name w:val="Corpo de texto 2 Char"/>
    <w:basedOn w:val="Fontepargpadro"/>
    <w:link w:val="Corpodetexto2"/>
    <w:uiPriority w:val="99"/>
    <w:semiHidden/>
    <w:rsid w:val="00513915"/>
  </w:style>
  <w:style w:type="paragraph" w:styleId="Corpodetexto3">
    <w:name w:val="Body Text 3"/>
    <w:basedOn w:val="Normal"/>
    <w:link w:val="Corpodetexto3Char"/>
    <w:uiPriority w:val="99"/>
    <w:semiHidden/>
    <w:unhideWhenUsed/>
    <w:rsid w:val="00513915"/>
    <w:pPr>
      <w:spacing w:after="120"/>
    </w:pPr>
    <w:rPr>
      <w:sz w:val="16"/>
      <w:szCs w:val="16"/>
    </w:rPr>
  </w:style>
  <w:style w:type="character" w:customStyle="1" w:styleId="Corpodetexto3Char">
    <w:name w:val="Corpo de texto 3 Char"/>
    <w:basedOn w:val="Fontepargpadro"/>
    <w:link w:val="Corpodetexto3"/>
    <w:uiPriority w:val="99"/>
    <w:semiHidden/>
    <w:rsid w:val="00513915"/>
    <w:rPr>
      <w:sz w:val="16"/>
      <w:szCs w:val="16"/>
    </w:rPr>
  </w:style>
  <w:style w:type="paragraph" w:styleId="Data">
    <w:name w:val="Date"/>
    <w:basedOn w:val="Normal"/>
    <w:next w:val="Normal"/>
    <w:link w:val="DataChar"/>
    <w:uiPriority w:val="99"/>
    <w:semiHidden/>
    <w:unhideWhenUsed/>
    <w:rsid w:val="00513915"/>
  </w:style>
  <w:style w:type="character" w:customStyle="1" w:styleId="DataChar">
    <w:name w:val="Data Char"/>
    <w:basedOn w:val="Fontepargpadro"/>
    <w:link w:val="Data"/>
    <w:uiPriority w:val="99"/>
    <w:semiHidden/>
    <w:rsid w:val="00513915"/>
  </w:style>
  <w:style w:type="paragraph" w:styleId="Destinatrio">
    <w:name w:val="envelope address"/>
    <w:basedOn w:val="Normal"/>
    <w:uiPriority w:val="99"/>
    <w:semiHidden/>
    <w:unhideWhenUsed/>
    <w:rsid w:val="00513915"/>
    <w:pPr>
      <w:framePr w:w="7938" w:h="1984"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cerramento">
    <w:name w:val="Closing"/>
    <w:basedOn w:val="Normal"/>
    <w:link w:val="EncerramentoChar"/>
    <w:uiPriority w:val="99"/>
    <w:semiHidden/>
    <w:unhideWhenUsed/>
    <w:rsid w:val="00513915"/>
    <w:pPr>
      <w:spacing w:after="0" w:line="240" w:lineRule="auto"/>
      <w:ind w:left="4252"/>
    </w:pPr>
  </w:style>
  <w:style w:type="character" w:customStyle="1" w:styleId="EncerramentoChar">
    <w:name w:val="Encerramento Char"/>
    <w:basedOn w:val="Fontepargpadro"/>
    <w:link w:val="Encerramento"/>
    <w:uiPriority w:val="99"/>
    <w:semiHidden/>
    <w:rsid w:val="00513915"/>
  </w:style>
  <w:style w:type="paragraph" w:styleId="EndereoHTML">
    <w:name w:val="HTML Address"/>
    <w:basedOn w:val="Normal"/>
    <w:link w:val="EndereoHTMLChar"/>
    <w:uiPriority w:val="99"/>
    <w:semiHidden/>
    <w:unhideWhenUsed/>
    <w:rsid w:val="00513915"/>
    <w:pPr>
      <w:spacing w:after="0" w:line="240" w:lineRule="auto"/>
    </w:pPr>
    <w:rPr>
      <w:i/>
      <w:iCs/>
    </w:rPr>
  </w:style>
  <w:style w:type="character" w:customStyle="1" w:styleId="EndereoHTMLChar">
    <w:name w:val="Endereço HTML Char"/>
    <w:basedOn w:val="Fontepargpadro"/>
    <w:link w:val="EndereoHTML"/>
    <w:uiPriority w:val="99"/>
    <w:semiHidden/>
    <w:rsid w:val="00513915"/>
    <w:rPr>
      <w:i/>
      <w:iCs/>
    </w:rPr>
  </w:style>
  <w:style w:type="paragraph" w:styleId="ndicedeautoridades">
    <w:name w:val="table of authorities"/>
    <w:basedOn w:val="Normal"/>
    <w:next w:val="Normal"/>
    <w:uiPriority w:val="99"/>
    <w:semiHidden/>
    <w:unhideWhenUsed/>
    <w:rsid w:val="00513915"/>
    <w:pPr>
      <w:spacing w:after="0"/>
      <w:ind w:left="220" w:hanging="220"/>
    </w:pPr>
  </w:style>
  <w:style w:type="paragraph" w:styleId="ndicedeilustraes">
    <w:name w:val="table of figures"/>
    <w:basedOn w:val="Normal"/>
    <w:next w:val="Normal"/>
    <w:uiPriority w:val="99"/>
    <w:semiHidden/>
    <w:unhideWhenUsed/>
    <w:rsid w:val="00513915"/>
    <w:pPr>
      <w:spacing w:after="0"/>
    </w:pPr>
  </w:style>
  <w:style w:type="paragraph" w:styleId="Legenda">
    <w:name w:val="caption"/>
    <w:basedOn w:val="Normal"/>
    <w:next w:val="Normal"/>
    <w:uiPriority w:val="35"/>
    <w:semiHidden/>
    <w:unhideWhenUsed/>
    <w:qFormat/>
    <w:rsid w:val="00513915"/>
    <w:pPr>
      <w:spacing w:after="200" w:line="240" w:lineRule="auto"/>
    </w:pPr>
    <w:rPr>
      <w:i/>
      <w:iCs/>
      <w:color w:val="44546A" w:themeColor="text2"/>
      <w:sz w:val="18"/>
      <w:szCs w:val="18"/>
    </w:rPr>
  </w:style>
  <w:style w:type="paragraph" w:styleId="Lista">
    <w:name w:val="List"/>
    <w:basedOn w:val="Normal"/>
    <w:uiPriority w:val="99"/>
    <w:semiHidden/>
    <w:unhideWhenUsed/>
    <w:rsid w:val="00513915"/>
    <w:pPr>
      <w:ind w:left="283" w:hanging="283"/>
      <w:contextualSpacing/>
    </w:pPr>
  </w:style>
  <w:style w:type="paragraph" w:styleId="Lista2">
    <w:name w:val="List 2"/>
    <w:basedOn w:val="Normal"/>
    <w:uiPriority w:val="99"/>
    <w:semiHidden/>
    <w:unhideWhenUsed/>
    <w:rsid w:val="00513915"/>
    <w:pPr>
      <w:ind w:left="566" w:hanging="283"/>
      <w:contextualSpacing/>
    </w:pPr>
  </w:style>
  <w:style w:type="paragraph" w:styleId="Lista3">
    <w:name w:val="List 3"/>
    <w:basedOn w:val="Normal"/>
    <w:uiPriority w:val="99"/>
    <w:semiHidden/>
    <w:unhideWhenUsed/>
    <w:rsid w:val="00513915"/>
    <w:pPr>
      <w:ind w:left="849" w:hanging="283"/>
      <w:contextualSpacing/>
    </w:pPr>
  </w:style>
  <w:style w:type="paragraph" w:styleId="Lista4">
    <w:name w:val="List 4"/>
    <w:basedOn w:val="Normal"/>
    <w:uiPriority w:val="99"/>
    <w:semiHidden/>
    <w:unhideWhenUsed/>
    <w:rsid w:val="00513915"/>
    <w:pPr>
      <w:ind w:left="1132" w:hanging="283"/>
      <w:contextualSpacing/>
    </w:pPr>
  </w:style>
  <w:style w:type="paragraph" w:styleId="Lista5">
    <w:name w:val="List 5"/>
    <w:basedOn w:val="Normal"/>
    <w:uiPriority w:val="99"/>
    <w:semiHidden/>
    <w:unhideWhenUsed/>
    <w:rsid w:val="00513915"/>
    <w:pPr>
      <w:ind w:left="1415" w:hanging="283"/>
      <w:contextualSpacing/>
    </w:pPr>
  </w:style>
  <w:style w:type="paragraph" w:styleId="Listadecontinuao">
    <w:name w:val="List Continue"/>
    <w:basedOn w:val="Normal"/>
    <w:uiPriority w:val="99"/>
    <w:semiHidden/>
    <w:unhideWhenUsed/>
    <w:rsid w:val="00513915"/>
    <w:pPr>
      <w:spacing w:after="120"/>
      <w:ind w:left="283"/>
      <w:contextualSpacing/>
    </w:pPr>
  </w:style>
  <w:style w:type="paragraph" w:styleId="Listadecontinuao2">
    <w:name w:val="List Continue 2"/>
    <w:basedOn w:val="Normal"/>
    <w:uiPriority w:val="99"/>
    <w:semiHidden/>
    <w:unhideWhenUsed/>
    <w:rsid w:val="00513915"/>
    <w:pPr>
      <w:spacing w:after="120"/>
      <w:ind w:left="566"/>
      <w:contextualSpacing/>
    </w:pPr>
  </w:style>
  <w:style w:type="paragraph" w:styleId="Listadecontinuao3">
    <w:name w:val="List Continue 3"/>
    <w:basedOn w:val="Normal"/>
    <w:uiPriority w:val="99"/>
    <w:semiHidden/>
    <w:unhideWhenUsed/>
    <w:rsid w:val="00513915"/>
    <w:pPr>
      <w:spacing w:after="120"/>
      <w:ind w:left="849"/>
      <w:contextualSpacing/>
    </w:pPr>
  </w:style>
  <w:style w:type="paragraph" w:styleId="Listadecontinuao4">
    <w:name w:val="List Continue 4"/>
    <w:basedOn w:val="Normal"/>
    <w:uiPriority w:val="99"/>
    <w:semiHidden/>
    <w:unhideWhenUsed/>
    <w:rsid w:val="00513915"/>
    <w:pPr>
      <w:spacing w:after="120"/>
      <w:ind w:left="1132"/>
      <w:contextualSpacing/>
    </w:pPr>
  </w:style>
  <w:style w:type="paragraph" w:styleId="Listadecontinuao5">
    <w:name w:val="List Continue 5"/>
    <w:basedOn w:val="Normal"/>
    <w:uiPriority w:val="99"/>
    <w:semiHidden/>
    <w:unhideWhenUsed/>
    <w:rsid w:val="00513915"/>
    <w:pPr>
      <w:spacing w:after="120"/>
      <w:ind w:left="1415"/>
      <w:contextualSpacing/>
    </w:pPr>
  </w:style>
  <w:style w:type="paragraph" w:styleId="MapadoDocumento">
    <w:name w:val="Document Map"/>
    <w:basedOn w:val="Normal"/>
    <w:link w:val="MapadoDocumentoChar"/>
    <w:uiPriority w:val="99"/>
    <w:semiHidden/>
    <w:unhideWhenUsed/>
    <w:rsid w:val="00513915"/>
    <w:pPr>
      <w:spacing w:after="0" w:line="240" w:lineRule="auto"/>
    </w:pPr>
    <w:rPr>
      <w:rFonts w:ascii="Segoe UI" w:hAnsi="Segoe UI" w:cs="Segoe UI"/>
      <w:sz w:val="16"/>
      <w:szCs w:val="16"/>
    </w:rPr>
  </w:style>
  <w:style w:type="character" w:customStyle="1" w:styleId="MapadoDocumentoChar">
    <w:name w:val="Mapa do Documento Char"/>
    <w:basedOn w:val="Fontepargpadro"/>
    <w:link w:val="MapadoDocumento"/>
    <w:uiPriority w:val="99"/>
    <w:semiHidden/>
    <w:rsid w:val="00513915"/>
    <w:rPr>
      <w:rFonts w:ascii="Segoe UI" w:hAnsi="Segoe UI" w:cs="Segoe UI"/>
      <w:sz w:val="16"/>
      <w:szCs w:val="16"/>
    </w:rPr>
  </w:style>
  <w:style w:type="paragraph" w:styleId="Numerada">
    <w:name w:val="List Number"/>
    <w:basedOn w:val="Normal"/>
    <w:uiPriority w:val="99"/>
    <w:semiHidden/>
    <w:unhideWhenUsed/>
    <w:rsid w:val="00513915"/>
    <w:pPr>
      <w:numPr>
        <w:numId w:val="23"/>
      </w:numPr>
      <w:contextualSpacing/>
    </w:pPr>
  </w:style>
  <w:style w:type="paragraph" w:styleId="Numerada2">
    <w:name w:val="List Number 2"/>
    <w:basedOn w:val="Normal"/>
    <w:uiPriority w:val="99"/>
    <w:semiHidden/>
    <w:unhideWhenUsed/>
    <w:rsid w:val="00513915"/>
    <w:pPr>
      <w:numPr>
        <w:numId w:val="24"/>
      </w:numPr>
      <w:contextualSpacing/>
    </w:pPr>
  </w:style>
  <w:style w:type="paragraph" w:styleId="Numerada3">
    <w:name w:val="List Number 3"/>
    <w:basedOn w:val="Normal"/>
    <w:uiPriority w:val="99"/>
    <w:semiHidden/>
    <w:unhideWhenUsed/>
    <w:rsid w:val="00513915"/>
    <w:pPr>
      <w:numPr>
        <w:numId w:val="25"/>
      </w:numPr>
      <w:contextualSpacing/>
    </w:pPr>
  </w:style>
  <w:style w:type="paragraph" w:styleId="Numerada4">
    <w:name w:val="List Number 4"/>
    <w:basedOn w:val="Normal"/>
    <w:uiPriority w:val="99"/>
    <w:semiHidden/>
    <w:unhideWhenUsed/>
    <w:rsid w:val="00513915"/>
    <w:pPr>
      <w:numPr>
        <w:numId w:val="26"/>
      </w:numPr>
      <w:contextualSpacing/>
    </w:pPr>
  </w:style>
  <w:style w:type="paragraph" w:styleId="Numerada5">
    <w:name w:val="List Number 5"/>
    <w:basedOn w:val="Normal"/>
    <w:uiPriority w:val="99"/>
    <w:semiHidden/>
    <w:unhideWhenUsed/>
    <w:rsid w:val="00513915"/>
    <w:pPr>
      <w:numPr>
        <w:numId w:val="27"/>
      </w:numPr>
      <w:contextualSpacing/>
    </w:pPr>
  </w:style>
  <w:style w:type="paragraph" w:styleId="Pr-formataoHTML">
    <w:name w:val="HTML Preformatted"/>
    <w:basedOn w:val="Normal"/>
    <w:link w:val="Pr-formataoHTMLChar"/>
    <w:uiPriority w:val="99"/>
    <w:semiHidden/>
    <w:unhideWhenUsed/>
    <w:rsid w:val="00513915"/>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513915"/>
    <w:rPr>
      <w:rFonts w:ascii="Consolas" w:hAnsi="Consolas"/>
      <w:sz w:val="20"/>
      <w:szCs w:val="20"/>
    </w:rPr>
  </w:style>
  <w:style w:type="paragraph" w:styleId="Primeirorecuodecorpodetexto">
    <w:name w:val="Body Text First Indent"/>
    <w:basedOn w:val="Corpodetexto"/>
    <w:link w:val="PrimeirorecuodecorpodetextoChar"/>
    <w:uiPriority w:val="99"/>
    <w:semiHidden/>
    <w:unhideWhenUsed/>
    <w:rsid w:val="00513915"/>
    <w:pPr>
      <w:spacing w:after="160"/>
      <w:ind w:firstLine="360"/>
    </w:pPr>
  </w:style>
  <w:style w:type="character" w:customStyle="1" w:styleId="PrimeirorecuodecorpodetextoChar">
    <w:name w:val="Primeiro recuo de corpo de texto Char"/>
    <w:basedOn w:val="CorpodetextoChar"/>
    <w:link w:val="Primeirorecuodecorpodetexto"/>
    <w:uiPriority w:val="99"/>
    <w:semiHidden/>
    <w:rsid w:val="00513915"/>
  </w:style>
  <w:style w:type="paragraph" w:styleId="Recuodecorpodetexto">
    <w:name w:val="Body Text Indent"/>
    <w:basedOn w:val="Normal"/>
    <w:link w:val="RecuodecorpodetextoChar"/>
    <w:uiPriority w:val="99"/>
    <w:semiHidden/>
    <w:unhideWhenUsed/>
    <w:rsid w:val="00513915"/>
    <w:pPr>
      <w:spacing w:after="120"/>
      <w:ind w:left="283"/>
    </w:pPr>
  </w:style>
  <w:style w:type="character" w:customStyle="1" w:styleId="RecuodecorpodetextoChar">
    <w:name w:val="Recuo de corpo de texto Char"/>
    <w:basedOn w:val="Fontepargpadro"/>
    <w:link w:val="Recuodecorpodetexto"/>
    <w:uiPriority w:val="99"/>
    <w:semiHidden/>
    <w:rsid w:val="00513915"/>
  </w:style>
  <w:style w:type="paragraph" w:styleId="Primeirorecuodecorpodetexto2">
    <w:name w:val="Body Text First Indent 2"/>
    <w:basedOn w:val="Recuodecorpodetexto"/>
    <w:link w:val="Primeirorecuodecorpodetexto2Char"/>
    <w:uiPriority w:val="99"/>
    <w:semiHidden/>
    <w:unhideWhenUsed/>
    <w:rsid w:val="00513915"/>
    <w:pPr>
      <w:spacing w:after="16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513915"/>
  </w:style>
  <w:style w:type="paragraph" w:styleId="Recuodecorpodetexto2">
    <w:name w:val="Body Text Indent 2"/>
    <w:basedOn w:val="Normal"/>
    <w:link w:val="Recuodecorpodetexto2Char"/>
    <w:uiPriority w:val="99"/>
    <w:semiHidden/>
    <w:unhideWhenUsed/>
    <w:rsid w:val="0051391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13915"/>
  </w:style>
  <w:style w:type="paragraph" w:styleId="Recuodecorpodetexto3">
    <w:name w:val="Body Text Indent 3"/>
    <w:basedOn w:val="Normal"/>
    <w:link w:val="Recuodecorpodetexto3Char"/>
    <w:uiPriority w:val="99"/>
    <w:semiHidden/>
    <w:unhideWhenUsed/>
    <w:rsid w:val="0051391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13915"/>
    <w:rPr>
      <w:sz w:val="16"/>
      <w:szCs w:val="16"/>
    </w:rPr>
  </w:style>
  <w:style w:type="paragraph" w:styleId="Recuonormal">
    <w:name w:val="Normal Indent"/>
    <w:basedOn w:val="Normal"/>
    <w:uiPriority w:val="99"/>
    <w:semiHidden/>
    <w:unhideWhenUsed/>
    <w:rsid w:val="00513915"/>
    <w:pPr>
      <w:ind w:left="708"/>
    </w:pPr>
  </w:style>
  <w:style w:type="paragraph" w:styleId="Remetente">
    <w:name w:val="envelope return"/>
    <w:basedOn w:val="Normal"/>
    <w:uiPriority w:val="99"/>
    <w:semiHidden/>
    <w:unhideWhenUsed/>
    <w:rsid w:val="00513915"/>
    <w:pPr>
      <w:spacing w:after="0" w:line="240" w:lineRule="auto"/>
    </w:pPr>
    <w:rPr>
      <w:rFonts w:asciiTheme="majorHAnsi" w:eastAsiaTheme="majorEastAsia" w:hAnsiTheme="majorHAnsi" w:cstheme="majorBidi"/>
      <w:sz w:val="20"/>
      <w:szCs w:val="20"/>
    </w:rPr>
  </w:style>
  <w:style w:type="paragraph" w:styleId="Remissivo1">
    <w:name w:val="index 1"/>
    <w:basedOn w:val="Normal"/>
    <w:next w:val="Normal"/>
    <w:autoRedefine/>
    <w:uiPriority w:val="99"/>
    <w:semiHidden/>
    <w:unhideWhenUsed/>
    <w:rsid w:val="00513915"/>
    <w:pPr>
      <w:spacing w:after="0" w:line="240" w:lineRule="auto"/>
      <w:ind w:left="220" w:hanging="220"/>
    </w:pPr>
  </w:style>
  <w:style w:type="paragraph" w:styleId="Remissivo2">
    <w:name w:val="index 2"/>
    <w:basedOn w:val="Normal"/>
    <w:next w:val="Normal"/>
    <w:autoRedefine/>
    <w:uiPriority w:val="99"/>
    <w:semiHidden/>
    <w:unhideWhenUsed/>
    <w:rsid w:val="00513915"/>
    <w:pPr>
      <w:spacing w:after="0" w:line="240" w:lineRule="auto"/>
      <w:ind w:left="440" w:hanging="220"/>
    </w:pPr>
  </w:style>
  <w:style w:type="paragraph" w:styleId="Remissivo3">
    <w:name w:val="index 3"/>
    <w:basedOn w:val="Normal"/>
    <w:next w:val="Normal"/>
    <w:autoRedefine/>
    <w:uiPriority w:val="99"/>
    <w:semiHidden/>
    <w:unhideWhenUsed/>
    <w:rsid w:val="00513915"/>
    <w:pPr>
      <w:spacing w:after="0" w:line="240" w:lineRule="auto"/>
      <w:ind w:left="660" w:hanging="220"/>
    </w:pPr>
  </w:style>
  <w:style w:type="paragraph" w:styleId="Remissivo4">
    <w:name w:val="index 4"/>
    <w:basedOn w:val="Normal"/>
    <w:next w:val="Normal"/>
    <w:autoRedefine/>
    <w:uiPriority w:val="99"/>
    <w:semiHidden/>
    <w:unhideWhenUsed/>
    <w:rsid w:val="00513915"/>
    <w:pPr>
      <w:spacing w:after="0" w:line="240" w:lineRule="auto"/>
      <w:ind w:left="880" w:hanging="220"/>
    </w:pPr>
  </w:style>
  <w:style w:type="paragraph" w:styleId="Remissivo5">
    <w:name w:val="index 5"/>
    <w:basedOn w:val="Normal"/>
    <w:next w:val="Normal"/>
    <w:autoRedefine/>
    <w:uiPriority w:val="99"/>
    <w:semiHidden/>
    <w:unhideWhenUsed/>
    <w:rsid w:val="00513915"/>
    <w:pPr>
      <w:spacing w:after="0" w:line="240" w:lineRule="auto"/>
      <w:ind w:left="1100" w:hanging="220"/>
    </w:pPr>
  </w:style>
  <w:style w:type="paragraph" w:styleId="Remissivo6">
    <w:name w:val="index 6"/>
    <w:basedOn w:val="Normal"/>
    <w:next w:val="Normal"/>
    <w:autoRedefine/>
    <w:uiPriority w:val="99"/>
    <w:semiHidden/>
    <w:unhideWhenUsed/>
    <w:rsid w:val="00513915"/>
    <w:pPr>
      <w:spacing w:after="0" w:line="240" w:lineRule="auto"/>
      <w:ind w:left="1320" w:hanging="220"/>
    </w:pPr>
  </w:style>
  <w:style w:type="paragraph" w:styleId="Remissivo7">
    <w:name w:val="index 7"/>
    <w:basedOn w:val="Normal"/>
    <w:next w:val="Normal"/>
    <w:autoRedefine/>
    <w:uiPriority w:val="99"/>
    <w:semiHidden/>
    <w:unhideWhenUsed/>
    <w:rsid w:val="00513915"/>
    <w:pPr>
      <w:spacing w:after="0" w:line="240" w:lineRule="auto"/>
      <w:ind w:left="1540" w:hanging="220"/>
    </w:pPr>
  </w:style>
  <w:style w:type="paragraph" w:styleId="Remissivo8">
    <w:name w:val="index 8"/>
    <w:basedOn w:val="Normal"/>
    <w:next w:val="Normal"/>
    <w:autoRedefine/>
    <w:uiPriority w:val="99"/>
    <w:semiHidden/>
    <w:unhideWhenUsed/>
    <w:rsid w:val="00513915"/>
    <w:pPr>
      <w:spacing w:after="0" w:line="240" w:lineRule="auto"/>
      <w:ind w:left="1760" w:hanging="220"/>
    </w:pPr>
  </w:style>
  <w:style w:type="paragraph" w:styleId="Remissivo9">
    <w:name w:val="index 9"/>
    <w:basedOn w:val="Normal"/>
    <w:next w:val="Normal"/>
    <w:autoRedefine/>
    <w:uiPriority w:val="99"/>
    <w:semiHidden/>
    <w:unhideWhenUsed/>
    <w:rsid w:val="00513915"/>
    <w:pPr>
      <w:spacing w:after="0" w:line="240" w:lineRule="auto"/>
      <w:ind w:left="1980" w:hanging="220"/>
    </w:pPr>
  </w:style>
  <w:style w:type="paragraph" w:styleId="Rodap">
    <w:name w:val="footer"/>
    <w:basedOn w:val="Normal"/>
    <w:link w:val="RodapChar"/>
    <w:uiPriority w:val="99"/>
    <w:semiHidden/>
    <w:unhideWhenUsed/>
    <w:rsid w:val="0051391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13915"/>
  </w:style>
  <w:style w:type="paragraph" w:styleId="Saudao">
    <w:name w:val="Salutation"/>
    <w:basedOn w:val="Normal"/>
    <w:next w:val="Normal"/>
    <w:link w:val="SaudaoChar"/>
    <w:uiPriority w:val="99"/>
    <w:semiHidden/>
    <w:unhideWhenUsed/>
    <w:rsid w:val="00513915"/>
  </w:style>
  <w:style w:type="character" w:customStyle="1" w:styleId="SaudaoChar">
    <w:name w:val="Saudação Char"/>
    <w:basedOn w:val="Fontepargpadro"/>
    <w:link w:val="Saudao"/>
    <w:uiPriority w:val="99"/>
    <w:semiHidden/>
    <w:rsid w:val="00513915"/>
  </w:style>
  <w:style w:type="paragraph" w:styleId="Subttulo">
    <w:name w:val="Subtitle"/>
    <w:basedOn w:val="Normal"/>
    <w:next w:val="Normal"/>
    <w:link w:val="SubttuloChar"/>
    <w:uiPriority w:val="11"/>
    <w:qFormat/>
    <w:rsid w:val="00513915"/>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513915"/>
    <w:rPr>
      <w:rFonts w:eastAsiaTheme="minorEastAsia"/>
      <w:color w:val="5A5A5A" w:themeColor="text1" w:themeTint="A5"/>
      <w:spacing w:val="15"/>
    </w:rPr>
  </w:style>
  <w:style w:type="paragraph" w:styleId="Sumrio1">
    <w:name w:val="toc 1"/>
    <w:basedOn w:val="Normal"/>
    <w:next w:val="Normal"/>
    <w:autoRedefine/>
    <w:uiPriority w:val="39"/>
    <w:semiHidden/>
    <w:unhideWhenUsed/>
    <w:rsid w:val="00513915"/>
    <w:pPr>
      <w:spacing w:after="100"/>
    </w:pPr>
  </w:style>
  <w:style w:type="paragraph" w:styleId="Sumrio2">
    <w:name w:val="toc 2"/>
    <w:basedOn w:val="Normal"/>
    <w:next w:val="Normal"/>
    <w:autoRedefine/>
    <w:uiPriority w:val="39"/>
    <w:semiHidden/>
    <w:unhideWhenUsed/>
    <w:rsid w:val="00513915"/>
    <w:pPr>
      <w:spacing w:after="100"/>
      <w:ind w:left="220"/>
    </w:pPr>
  </w:style>
  <w:style w:type="paragraph" w:styleId="Sumrio3">
    <w:name w:val="toc 3"/>
    <w:basedOn w:val="Normal"/>
    <w:next w:val="Normal"/>
    <w:autoRedefine/>
    <w:uiPriority w:val="39"/>
    <w:semiHidden/>
    <w:unhideWhenUsed/>
    <w:rsid w:val="00513915"/>
    <w:pPr>
      <w:spacing w:after="100"/>
      <w:ind w:left="440"/>
    </w:pPr>
  </w:style>
  <w:style w:type="paragraph" w:styleId="Sumrio4">
    <w:name w:val="toc 4"/>
    <w:basedOn w:val="Normal"/>
    <w:next w:val="Normal"/>
    <w:autoRedefine/>
    <w:uiPriority w:val="39"/>
    <w:semiHidden/>
    <w:unhideWhenUsed/>
    <w:rsid w:val="00513915"/>
    <w:pPr>
      <w:spacing w:after="100"/>
      <w:ind w:left="660"/>
    </w:pPr>
  </w:style>
  <w:style w:type="paragraph" w:styleId="Sumrio5">
    <w:name w:val="toc 5"/>
    <w:basedOn w:val="Normal"/>
    <w:next w:val="Normal"/>
    <w:autoRedefine/>
    <w:uiPriority w:val="39"/>
    <w:semiHidden/>
    <w:unhideWhenUsed/>
    <w:rsid w:val="00513915"/>
    <w:pPr>
      <w:spacing w:after="100"/>
      <w:ind w:left="880"/>
    </w:pPr>
  </w:style>
  <w:style w:type="paragraph" w:styleId="Sumrio6">
    <w:name w:val="toc 6"/>
    <w:basedOn w:val="Normal"/>
    <w:next w:val="Normal"/>
    <w:autoRedefine/>
    <w:uiPriority w:val="39"/>
    <w:semiHidden/>
    <w:unhideWhenUsed/>
    <w:rsid w:val="00513915"/>
    <w:pPr>
      <w:spacing w:after="100"/>
      <w:ind w:left="1100"/>
    </w:pPr>
  </w:style>
  <w:style w:type="paragraph" w:styleId="Sumrio7">
    <w:name w:val="toc 7"/>
    <w:basedOn w:val="Normal"/>
    <w:next w:val="Normal"/>
    <w:autoRedefine/>
    <w:uiPriority w:val="39"/>
    <w:semiHidden/>
    <w:unhideWhenUsed/>
    <w:rsid w:val="00513915"/>
    <w:pPr>
      <w:spacing w:after="100"/>
      <w:ind w:left="1320"/>
    </w:pPr>
  </w:style>
  <w:style w:type="paragraph" w:styleId="Sumrio8">
    <w:name w:val="toc 8"/>
    <w:basedOn w:val="Normal"/>
    <w:next w:val="Normal"/>
    <w:autoRedefine/>
    <w:uiPriority w:val="39"/>
    <w:semiHidden/>
    <w:unhideWhenUsed/>
    <w:rsid w:val="00513915"/>
    <w:pPr>
      <w:spacing w:after="100"/>
      <w:ind w:left="1540"/>
    </w:pPr>
  </w:style>
  <w:style w:type="paragraph" w:styleId="Sumrio9">
    <w:name w:val="toc 9"/>
    <w:basedOn w:val="Normal"/>
    <w:next w:val="Normal"/>
    <w:autoRedefine/>
    <w:uiPriority w:val="39"/>
    <w:semiHidden/>
    <w:unhideWhenUsed/>
    <w:rsid w:val="00513915"/>
    <w:pPr>
      <w:spacing w:after="100"/>
      <w:ind w:left="1760"/>
    </w:pPr>
  </w:style>
  <w:style w:type="paragraph" w:styleId="Textodemacro">
    <w:name w:val="macro"/>
    <w:link w:val="TextodemacroChar"/>
    <w:uiPriority w:val="99"/>
    <w:semiHidden/>
    <w:unhideWhenUsed/>
    <w:rsid w:val="005139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demacroChar">
    <w:name w:val="Texto de macro Char"/>
    <w:basedOn w:val="Fontepargpadro"/>
    <w:link w:val="Textodemacro"/>
    <w:uiPriority w:val="99"/>
    <w:semiHidden/>
    <w:rsid w:val="00513915"/>
    <w:rPr>
      <w:rFonts w:ascii="Consolas" w:hAnsi="Consolas"/>
      <w:sz w:val="20"/>
      <w:szCs w:val="20"/>
    </w:rPr>
  </w:style>
  <w:style w:type="paragraph" w:styleId="Textodenotadefim">
    <w:name w:val="endnote text"/>
    <w:basedOn w:val="Normal"/>
    <w:link w:val="TextodenotadefimChar"/>
    <w:uiPriority w:val="99"/>
    <w:semiHidden/>
    <w:unhideWhenUsed/>
    <w:rsid w:val="0051391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13915"/>
    <w:rPr>
      <w:sz w:val="20"/>
      <w:szCs w:val="20"/>
    </w:rPr>
  </w:style>
  <w:style w:type="paragraph" w:styleId="Textodenotaderodap">
    <w:name w:val="footnote text"/>
    <w:basedOn w:val="Normal"/>
    <w:link w:val="TextodenotaderodapChar"/>
    <w:uiPriority w:val="99"/>
    <w:semiHidden/>
    <w:unhideWhenUsed/>
    <w:rsid w:val="0051391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3915"/>
    <w:rPr>
      <w:sz w:val="20"/>
      <w:szCs w:val="20"/>
    </w:rPr>
  </w:style>
  <w:style w:type="paragraph" w:styleId="Textoembloco">
    <w:name w:val="Block Text"/>
    <w:basedOn w:val="Normal"/>
    <w:uiPriority w:val="99"/>
    <w:semiHidden/>
    <w:unhideWhenUsed/>
    <w:rsid w:val="005139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semFormatao">
    <w:name w:val="Plain Text"/>
    <w:basedOn w:val="Normal"/>
    <w:link w:val="TextosemFormataoChar"/>
    <w:uiPriority w:val="99"/>
    <w:semiHidden/>
    <w:unhideWhenUsed/>
    <w:rsid w:val="00513915"/>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513915"/>
    <w:rPr>
      <w:rFonts w:ascii="Consolas" w:hAnsi="Consolas"/>
      <w:sz w:val="21"/>
      <w:szCs w:val="21"/>
    </w:rPr>
  </w:style>
  <w:style w:type="paragraph" w:styleId="Ttulo">
    <w:name w:val="Title"/>
    <w:basedOn w:val="Normal"/>
    <w:next w:val="Normal"/>
    <w:link w:val="TtuloChar"/>
    <w:uiPriority w:val="10"/>
    <w:qFormat/>
    <w:rsid w:val="005139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13915"/>
    <w:rPr>
      <w:rFonts w:asciiTheme="majorHAnsi" w:eastAsiaTheme="majorEastAsia" w:hAnsiTheme="majorHAnsi" w:cstheme="majorBidi"/>
      <w:spacing w:val="-10"/>
      <w:kern w:val="28"/>
      <w:sz w:val="56"/>
      <w:szCs w:val="56"/>
    </w:rPr>
  </w:style>
  <w:style w:type="character" w:customStyle="1" w:styleId="Ttulo3Char">
    <w:name w:val="Título 3 Char"/>
    <w:basedOn w:val="Fontepargpadro"/>
    <w:link w:val="Ttulo3"/>
    <w:uiPriority w:val="9"/>
    <w:semiHidden/>
    <w:rsid w:val="00513915"/>
    <w:rPr>
      <w:rFonts w:asciiTheme="majorHAnsi" w:eastAsiaTheme="majorEastAsia" w:hAnsiTheme="majorHAnsi" w:cstheme="majorBidi"/>
      <w:color w:val="1F3763" w:themeColor="accent1" w:themeShade="7F"/>
      <w:sz w:val="24"/>
      <w:szCs w:val="24"/>
    </w:rPr>
  </w:style>
  <w:style w:type="character" w:customStyle="1" w:styleId="Ttulo5Char">
    <w:name w:val="Título 5 Char"/>
    <w:basedOn w:val="Fontepargpadro"/>
    <w:link w:val="Ttulo5"/>
    <w:uiPriority w:val="9"/>
    <w:semiHidden/>
    <w:rsid w:val="00513915"/>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513915"/>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513915"/>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51391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513915"/>
    <w:rPr>
      <w:rFonts w:asciiTheme="majorHAnsi" w:eastAsiaTheme="majorEastAsia" w:hAnsiTheme="majorHAnsi" w:cstheme="majorBidi"/>
      <w:i/>
      <w:iCs/>
      <w:color w:val="272727" w:themeColor="text1" w:themeTint="D8"/>
      <w:sz w:val="21"/>
      <w:szCs w:val="21"/>
    </w:rPr>
  </w:style>
  <w:style w:type="paragraph" w:styleId="Ttulodanota">
    <w:name w:val="Note Heading"/>
    <w:basedOn w:val="Normal"/>
    <w:next w:val="Normal"/>
    <w:link w:val="TtulodanotaChar"/>
    <w:uiPriority w:val="99"/>
    <w:semiHidden/>
    <w:unhideWhenUsed/>
    <w:rsid w:val="00513915"/>
    <w:pPr>
      <w:spacing w:after="0" w:line="240" w:lineRule="auto"/>
    </w:pPr>
  </w:style>
  <w:style w:type="character" w:customStyle="1" w:styleId="TtulodanotaChar">
    <w:name w:val="Título da nota Char"/>
    <w:basedOn w:val="Fontepargpadro"/>
    <w:link w:val="Ttulodanota"/>
    <w:uiPriority w:val="99"/>
    <w:semiHidden/>
    <w:rsid w:val="00513915"/>
  </w:style>
  <w:style w:type="paragraph" w:styleId="Ttulodendicedeautoridades">
    <w:name w:val="toa heading"/>
    <w:basedOn w:val="Normal"/>
    <w:next w:val="Normal"/>
    <w:uiPriority w:val="99"/>
    <w:semiHidden/>
    <w:unhideWhenUsed/>
    <w:rsid w:val="00513915"/>
    <w:pPr>
      <w:spacing w:before="120"/>
    </w:pPr>
    <w:rPr>
      <w:rFonts w:asciiTheme="majorHAnsi" w:eastAsiaTheme="majorEastAsia" w:hAnsiTheme="majorHAnsi" w:cstheme="majorBidi"/>
      <w:b/>
      <w:bCs/>
      <w:sz w:val="24"/>
      <w:szCs w:val="24"/>
    </w:rPr>
  </w:style>
  <w:style w:type="paragraph" w:styleId="Ttulodendiceremissivo">
    <w:name w:val="index heading"/>
    <w:basedOn w:val="Normal"/>
    <w:next w:val="Remissivo1"/>
    <w:uiPriority w:val="99"/>
    <w:semiHidden/>
    <w:unhideWhenUsed/>
    <w:rsid w:val="00513915"/>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0969">
      <w:bodyDiv w:val="1"/>
      <w:marLeft w:val="0"/>
      <w:marRight w:val="0"/>
      <w:marTop w:val="0"/>
      <w:marBottom w:val="0"/>
      <w:divBdr>
        <w:top w:val="none" w:sz="0" w:space="0" w:color="auto"/>
        <w:left w:val="none" w:sz="0" w:space="0" w:color="auto"/>
        <w:bottom w:val="none" w:sz="0" w:space="0" w:color="auto"/>
        <w:right w:val="none" w:sz="0" w:space="0" w:color="auto"/>
      </w:divBdr>
    </w:div>
    <w:div w:id="258297779">
      <w:bodyDiv w:val="1"/>
      <w:marLeft w:val="0"/>
      <w:marRight w:val="0"/>
      <w:marTop w:val="0"/>
      <w:marBottom w:val="0"/>
      <w:divBdr>
        <w:top w:val="none" w:sz="0" w:space="0" w:color="auto"/>
        <w:left w:val="none" w:sz="0" w:space="0" w:color="auto"/>
        <w:bottom w:val="none" w:sz="0" w:space="0" w:color="auto"/>
        <w:right w:val="none" w:sz="0" w:space="0" w:color="auto"/>
      </w:divBdr>
      <w:divsChild>
        <w:div w:id="1277374028">
          <w:marLeft w:val="0"/>
          <w:marRight w:val="0"/>
          <w:marTop w:val="0"/>
          <w:marBottom w:val="0"/>
          <w:divBdr>
            <w:top w:val="none" w:sz="0" w:space="0" w:color="auto"/>
            <w:left w:val="none" w:sz="0" w:space="0" w:color="auto"/>
            <w:bottom w:val="none" w:sz="0" w:space="0" w:color="auto"/>
            <w:right w:val="none" w:sz="0" w:space="0" w:color="auto"/>
          </w:divBdr>
          <w:divsChild>
            <w:div w:id="750347747">
              <w:marLeft w:val="0"/>
              <w:marRight w:val="0"/>
              <w:marTop w:val="0"/>
              <w:marBottom w:val="0"/>
              <w:divBdr>
                <w:top w:val="none" w:sz="0" w:space="0" w:color="auto"/>
                <w:left w:val="none" w:sz="0" w:space="0" w:color="auto"/>
                <w:bottom w:val="none" w:sz="0" w:space="0" w:color="auto"/>
                <w:right w:val="none" w:sz="0" w:space="0" w:color="auto"/>
              </w:divBdr>
              <w:divsChild>
                <w:div w:id="1873179584">
                  <w:marLeft w:val="0"/>
                  <w:marRight w:val="0"/>
                  <w:marTop w:val="0"/>
                  <w:marBottom w:val="0"/>
                  <w:divBdr>
                    <w:top w:val="none" w:sz="0" w:space="0" w:color="auto"/>
                    <w:left w:val="none" w:sz="0" w:space="0" w:color="auto"/>
                    <w:bottom w:val="none" w:sz="0" w:space="0" w:color="auto"/>
                    <w:right w:val="none" w:sz="0" w:space="0" w:color="auto"/>
                  </w:divBdr>
                  <w:divsChild>
                    <w:div w:id="98765239">
                      <w:marLeft w:val="0"/>
                      <w:marRight w:val="0"/>
                      <w:marTop w:val="0"/>
                      <w:marBottom w:val="0"/>
                      <w:divBdr>
                        <w:top w:val="none" w:sz="0" w:space="0" w:color="auto"/>
                        <w:left w:val="none" w:sz="0" w:space="0" w:color="auto"/>
                        <w:bottom w:val="none" w:sz="0" w:space="0" w:color="auto"/>
                        <w:right w:val="none" w:sz="0" w:space="0" w:color="auto"/>
                      </w:divBdr>
                    </w:div>
                    <w:div w:id="1016035556">
                      <w:marLeft w:val="0"/>
                      <w:marRight w:val="0"/>
                      <w:marTop w:val="0"/>
                      <w:marBottom w:val="0"/>
                      <w:divBdr>
                        <w:top w:val="none" w:sz="0" w:space="0" w:color="auto"/>
                        <w:left w:val="none" w:sz="0" w:space="0" w:color="auto"/>
                        <w:bottom w:val="none" w:sz="0" w:space="0" w:color="auto"/>
                        <w:right w:val="none" w:sz="0" w:space="0" w:color="auto"/>
                      </w:divBdr>
                    </w:div>
                    <w:div w:id="1715233278">
                      <w:marLeft w:val="0"/>
                      <w:marRight w:val="0"/>
                      <w:marTop w:val="0"/>
                      <w:marBottom w:val="0"/>
                      <w:divBdr>
                        <w:top w:val="none" w:sz="0" w:space="0" w:color="auto"/>
                        <w:left w:val="none" w:sz="0" w:space="0" w:color="auto"/>
                        <w:bottom w:val="none" w:sz="0" w:space="0" w:color="auto"/>
                        <w:right w:val="none" w:sz="0" w:space="0" w:color="auto"/>
                      </w:divBdr>
                    </w:div>
                    <w:div w:id="2022388041">
                      <w:marLeft w:val="0"/>
                      <w:marRight w:val="0"/>
                      <w:marTop w:val="0"/>
                      <w:marBottom w:val="0"/>
                      <w:divBdr>
                        <w:top w:val="none" w:sz="0" w:space="0" w:color="auto"/>
                        <w:left w:val="none" w:sz="0" w:space="0" w:color="auto"/>
                        <w:bottom w:val="none" w:sz="0" w:space="0" w:color="auto"/>
                        <w:right w:val="none" w:sz="0" w:space="0" w:color="auto"/>
                      </w:divBdr>
                    </w:div>
                    <w:div w:id="11818225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00533743">
          <w:marLeft w:val="0"/>
          <w:marRight w:val="0"/>
          <w:marTop w:val="0"/>
          <w:marBottom w:val="0"/>
          <w:divBdr>
            <w:top w:val="none" w:sz="0" w:space="0" w:color="auto"/>
            <w:left w:val="none" w:sz="0" w:space="0" w:color="auto"/>
            <w:bottom w:val="none" w:sz="0" w:space="0" w:color="auto"/>
            <w:right w:val="none" w:sz="0" w:space="0" w:color="auto"/>
          </w:divBdr>
          <w:divsChild>
            <w:div w:id="246814429">
              <w:marLeft w:val="0"/>
              <w:marRight w:val="0"/>
              <w:marTop w:val="0"/>
              <w:marBottom w:val="0"/>
              <w:divBdr>
                <w:top w:val="none" w:sz="0" w:space="0" w:color="auto"/>
                <w:left w:val="none" w:sz="0" w:space="0" w:color="auto"/>
                <w:bottom w:val="none" w:sz="0" w:space="0" w:color="auto"/>
                <w:right w:val="none" w:sz="0" w:space="0" w:color="auto"/>
              </w:divBdr>
              <w:divsChild>
                <w:div w:id="928729804">
                  <w:marLeft w:val="0"/>
                  <w:marRight w:val="0"/>
                  <w:marTop w:val="0"/>
                  <w:marBottom w:val="0"/>
                  <w:divBdr>
                    <w:top w:val="none" w:sz="0" w:space="0" w:color="auto"/>
                    <w:left w:val="none" w:sz="0" w:space="0" w:color="auto"/>
                    <w:bottom w:val="none" w:sz="0" w:space="0" w:color="auto"/>
                    <w:right w:val="none" w:sz="0" w:space="0" w:color="auto"/>
                  </w:divBdr>
                  <w:divsChild>
                    <w:div w:id="906113979">
                      <w:marLeft w:val="0"/>
                      <w:marRight w:val="0"/>
                      <w:marTop w:val="0"/>
                      <w:marBottom w:val="0"/>
                      <w:divBdr>
                        <w:top w:val="none" w:sz="0" w:space="0" w:color="auto"/>
                        <w:left w:val="none" w:sz="0" w:space="0" w:color="auto"/>
                        <w:bottom w:val="none" w:sz="0" w:space="0" w:color="auto"/>
                        <w:right w:val="none" w:sz="0" w:space="0" w:color="auto"/>
                      </w:divBdr>
                    </w:div>
                    <w:div w:id="639924178">
                      <w:marLeft w:val="0"/>
                      <w:marRight w:val="0"/>
                      <w:marTop w:val="0"/>
                      <w:marBottom w:val="0"/>
                      <w:divBdr>
                        <w:top w:val="none" w:sz="0" w:space="0" w:color="auto"/>
                        <w:left w:val="none" w:sz="0" w:space="0" w:color="auto"/>
                        <w:bottom w:val="none" w:sz="0" w:space="0" w:color="auto"/>
                        <w:right w:val="none" w:sz="0" w:space="0" w:color="auto"/>
                      </w:divBdr>
                    </w:div>
                    <w:div w:id="1334869890">
                      <w:marLeft w:val="0"/>
                      <w:marRight w:val="0"/>
                      <w:marTop w:val="0"/>
                      <w:marBottom w:val="0"/>
                      <w:divBdr>
                        <w:top w:val="none" w:sz="0" w:space="0" w:color="auto"/>
                        <w:left w:val="none" w:sz="0" w:space="0" w:color="auto"/>
                        <w:bottom w:val="none" w:sz="0" w:space="0" w:color="auto"/>
                        <w:right w:val="none" w:sz="0" w:space="0" w:color="auto"/>
                      </w:divBdr>
                    </w:div>
                    <w:div w:id="1244141191">
                      <w:marLeft w:val="0"/>
                      <w:marRight w:val="0"/>
                      <w:marTop w:val="0"/>
                      <w:marBottom w:val="0"/>
                      <w:divBdr>
                        <w:top w:val="none" w:sz="0" w:space="0" w:color="auto"/>
                        <w:left w:val="none" w:sz="0" w:space="0" w:color="auto"/>
                        <w:bottom w:val="none" w:sz="0" w:space="0" w:color="auto"/>
                        <w:right w:val="none" w:sz="0" w:space="0" w:color="auto"/>
                      </w:divBdr>
                    </w:div>
                    <w:div w:id="10893462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3740235">
          <w:marLeft w:val="0"/>
          <w:marRight w:val="0"/>
          <w:marTop w:val="0"/>
          <w:marBottom w:val="0"/>
          <w:divBdr>
            <w:top w:val="none" w:sz="0" w:space="0" w:color="auto"/>
            <w:left w:val="none" w:sz="0" w:space="0" w:color="auto"/>
            <w:bottom w:val="none" w:sz="0" w:space="0" w:color="auto"/>
            <w:right w:val="none" w:sz="0" w:space="0" w:color="auto"/>
          </w:divBdr>
          <w:divsChild>
            <w:div w:id="1174567865">
              <w:marLeft w:val="0"/>
              <w:marRight w:val="0"/>
              <w:marTop w:val="0"/>
              <w:marBottom w:val="0"/>
              <w:divBdr>
                <w:top w:val="none" w:sz="0" w:space="0" w:color="auto"/>
                <w:left w:val="none" w:sz="0" w:space="0" w:color="auto"/>
                <w:bottom w:val="none" w:sz="0" w:space="0" w:color="auto"/>
                <w:right w:val="none" w:sz="0" w:space="0" w:color="auto"/>
              </w:divBdr>
              <w:divsChild>
                <w:div w:id="235942056">
                  <w:marLeft w:val="0"/>
                  <w:marRight w:val="0"/>
                  <w:marTop w:val="0"/>
                  <w:marBottom w:val="0"/>
                  <w:divBdr>
                    <w:top w:val="none" w:sz="0" w:space="0" w:color="auto"/>
                    <w:left w:val="none" w:sz="0" w:space="0" w:color="auto"/>
                    <w:bottom w:val="none" w:sz="0" w:space="0" w:color="auto"/>
                    <w:right w:val="none" w:sz="0" w:space="0" w:color="auto"/>
                  </w:divBdr>
                  <w:divsChild>
                    <w:div w:id="1792090491">
                      <w:marLeft w:val="0"/>
                      <w:marRight w:val="0"/>
                      <w:marTop w:val="0"/>
                      <w:marBottom w:val="0"/>
                      <w:divBdr>
                        <w:top w:val="none" w:sz="0" w:space="0" w:color="auto"/>
                        <w:left w:val="none" w:sz="0" w:space="0" w:color="auto"/>
                        <w:bottom w:val="none" w:sz="0" w:space="0" w:color="auto"/>
                        <w:right w:val="none" w:sz="0" w:space="0" w:color="auto"/>
                      </w:divBdr>
                    </w:div>
                    <w:div w:id="1804303439">
                      <w:marLeft w:val="0"/>
                      <w:marRight w:val="0"/>
                      <w:marTop w:val="0"/>
                      <w:marBottom w:val="0"/>
                      <w:divBdr>
                        <w:top w:val="none" w:sz="0" w:space="0" w:color="auto"/>
                        <w:left w:val="none" w:sz="0" w:space="0" w:color="auto"/>
                        <w:bottom w:val="none" w:sz="0" w:space="0" w:color="auto"/>
                        <w:right w:val="none" w:sz="0" w:space="0" w:color="auto"/>
                      </w:divBdr>
                    </w:div>
                    <w:div w:id="256599231">
                      <w:marLeft w:val="0"/>
                      <w:marRight w:val="0"/>
                      <w:marTop w:val="0"/>
                      <w:marBottom w:val="0"/>
                      <w:divBdr>
                        <w:top w:val="none" w:sz="0" w:space="0" w:color="auto"/>
                        <w:left w:val="none" w:sz="0" w:space="0" w:color="auto"/>
                        <w:bottom w:val="none" w:sz="0" w:space="0" w:color="auto"/>
                        <w:right w:val="none" w:sz="0" w:space="0" w:color="auto"/>
                      </w:divBdr>
                    </w:div>
                    <w:div w:id="257174720">
                      <w:marLeft w:val="0"/>
                      <w:marRight w:val="0"/>
                      <w:marTop w:val="0"/>
                      <w:marBottom w:val="0"/>
                      <w:divBdr>
                        <w:top w:val="none" w:sz="0" w:space="0" w:color="auto"/>
                        <w:left w:val="none" w:sz="0" w:space="0" w:color="auto"/>
                        <w:bottom w:val="none" w:sz="0" w:space="0" w:color="auto"/>
                        <w:right w:val="none" w:sz="0" w:space="0" w:color="auto"/>
                      </w:divBdr>
                    </w:div>
                    <w:div w:id="14557115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37311968">
          <w:marLeft w:val="0"/>
          <w:marRight w:val="0"/>
          <w:marTop w:val="0"/>
          <w:marBottom w:val="0"/>
          <w:divBdr>
            <w:top w:val="none" w:sz="0" w:space="0" w:color="auto"/>
            <w:left w:val="none" w:sz="0" w:space="0" w:color="auto"/>
            <w:bottom w:val="none" w:sz="0" w:space="0" w:color="auto"/>
            <w:right w:val="none" w:sz="0" w:space="0" w:color="auto"/>
          </w:divBdr>
          <w:divsChild>
            <w:div w:id="328795599">
              <w:marLeft w:val="0"/>
              <w:marRight w:val="0"/>
              <w:marTop w:val="0"/>
              <w:marBottom w:val="0"/>
              <w:divBdr>
                <w:top w:val="none" w:sz="0" w:space="0" w:color="auto"/>
                <w:left w:val="none" w:sz="0" w:space="0" w:color="auto"/>
                <w:bottom w:val="none" w:sz="0" w:space="0" w:color="auto"/>
                <w:right w:val="none" w:sz="0" w:space="0" w:color="auto"/>
              </w:divBdr>
              <w:divsChild>
                <w:div w:id="1061177523">
                  <w:marLeft w:val="0"/>
                  <w:marRight w:val="0"/>
                  <w:marTop w:val="0"/>
                  <w:marBottom w:val="0"/>
                  <w:divBdr>
                    <w:top w:val="none" w:sz="0" w:space="0" w:color="auto"/>
                    <w:left w:val="none" w:sz="0" w:space="0" w:color="auto"/>
                    <w:bottom w:val="none" w:sz="0" w:space="0" w:color="auto"/>
                    <w:right w:val="none" w:sz="0" w:space="0" w:color="auto"/>
                  </w:divBdr>
                  <w:divsChild>
                    <w:div w:id="1688754475">
                      <w:marLeft w:val="0"/>
                      <w:marRight w:val="0"/>
                      <w:marTop w:val="0"/>
                      <w:marBottom w:val="0"/>
                      <w:divBdr>
                        <w:top w:val="none" w:sz="0" w:space="0" w:color="auto"/>
                        <w:left w:val="none" w:sz="0" w:space="0" w:color="auto"/>
                        <w:bottom w:val="none" w:sz="0" w:space="0" w:color="auto"/>
                        <w:right w:val="none" w:sz="0" w:space="0" w:color="auto"/>
                      </w:divBdr>
                    </w:div>
                    <w:div w:id="1506020550">
                      <w:marLeft w:val="0"/>
                      <w:marRight w:val="0"/>
                      <w:marTop w:val="0"/>
                      <w:marBottom w:val="0"/>
                      <w:divBdr>
                        <w:top w:val="none" w:sz="0" w:space="0" w:color="auto"/>
                        <w:left w:val="none" w:sz="0" w:space="0" w:color="auto"/>
                        <w:bottom w:val="none" w:sz="0" w:space="0" w:color="auto"/>
                        <w:right w:val="none" w:sz="0" w:space="0" w:color="auto"/>
                      </w:divBdr>
                    </w:div>
                    <w:div w:id="351691888">
                      <w:marLeft w:val="0"/>
                      <w:marRight w:val="0"/>
                      <w:marTop w:val="0"/>
                      <w:marBottom w:val="0"/>
                      <w:divBdr>
                        <w:top w:val="none" w:sz="0" w:space="0" w:color="auto"/>
                        <w:left w:val="none" w:sz="0" w:space="0" w:color="auto"/>
                        <w:bottom w:val="none" w:sz="0" w:space="0" w:color="auto"/>
                        <w:right w:val="none" w:sz="0" w:space="0" w:color="auto"/>
                      </w:divBdr>
                    </w:div>
                    <w:div w:id="1279067678">
                      <w:marLeft w:val="0"/>
                      <w:marRight w:val="0"/>
                      <w:marTop w:val="0"/>
                      <w:marBottom w:val="0"/>
                      <w:divBdr>
                        <w:top w:val="none" w:sz="0" w:space="0" w:color="auto"/>
                        <w:left w:val="none" w:sz="0" w:space="0" w:color="auto"/>
                        <w:bottom w:val="none" w:sz="0" w:space="0" w:color="auto"/>
                        <w:right w:val="none" w:sz="0" w:space="0" w:color="auto"/>
                      </w:divBdr>
                    </w:div>
                    <w:div w:id="9072300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60328284">
      <w:bodyDiv w:val="1"/>
      <w:marLeft w:val="0"/>
      <w:marRight w:val="0"/>
      <w:marTop w:val="0"/>
      <w:marBottom w:val="0"/>
      <w:divBdr>
        <w:top w:val="none" w:sz="0" w:space="0" w:color="auto"/>
        <w:left w:val="none" w:sz="0" w:space="0" w:color="auto"/>
        <w:bottom w:val="none" w:sz="0" w:space="0" w:color="auto"/>
        <w:right w:val="none" w:sz="0" w:space="0" w:color="auto"/>
      </w:divBdr>
      <w:divsChild>
        <w:div w:id="1611744044">
          <w:marLeft w:val="0"/>
          <w:marRight w:val="0"/>
          <w:marTop w:val="0"/>
          <w:marBottom w:val="0"/>
          <w:divBdr>
            <w:top w:val="none" w:sz="0" w:space="0" w:color="auto"/>
            <w:left w:val="none" w:sz="0" w:space="0" w:color="auto"/>
            <w:bottom w:val="none" w:sz="0" w:space="0" w:color="auto"/>
            <w:right w:val="none" w:sz="0" w:space="0" w:color="auto"/>
          </w:divBdr>
        </w:div>
        <w:div w:id="364790273">
          <w:marLeft w:val="0"/>
          <w:marRight w:val="0"/>
          <w:marTop w:val="0"/>
          <w:marBottom w:val="0"/>
          <w:divBdr>
            <w:top w:val="none" w:sz="0" w:space="0" w:color="auto"/>
            <w:left w:val="none" w:sz="0" w:space="0" w:color="auto"/>
            <w:bottom w:val="none" w:sz="0" w:space="0" w:color="auto"/>
            <w:right w:val="none" w:sz="0" w:space="0" w:color="auto"/>
          </w:divBdr>
        </w:div>
        <w:div w:id="818619321">
          <w:marLeft w:val="0"/>
          <w:marRight w:val="0"/>
          <w:marTop w:val="0"/>
          <w:marBottom w:val="0"/>
          <w:divBdr>
            <w:top w:val="none" w:sz="0" w:space="0" w:color="auto"/>
            <w:left w:val="none" w:sz="0" w:space="0" w:color="auto"/>
            <w:bottom w:val="none" w:sz="0" w:space="0" w:color="auto"/>
            <w:right w:val="none" w:sz="0" w:space="0" w:color="auto"/>
          </w:divBdr>
        </w:div>
        <w:div w:id="74934512">
          <w:marLeft w:val="0"/>
          <w:marRight w:val="0"/>
          <w:marTop w:val="0"/>
          <w:marBottom w:val="0"/>
          <w:divBdr>
            <w:top w:val="none" w:sz="0" w:space="0" w:color="auto"/>
            <w:left w:val="none" w:sz="0" w:space="0" w:color="auto"/>
            <w:bottom w:val="none" w:sz="0" w:space="0" w:color="auto"/>
            <w:right w:val="none" w:sz="0" w:space="0" w:color="auto"/>
          </w:divBdr>
        </w:div>
        <w:div w:id="1455516630">
          <w:marLeft w:val="0"/>
          <w:marRight w:val="0"/>
          <w:marTop w:val="0"/>
          <w:marBottom w:val="0"/>
          <w:divBdr>
            <w:top w:val="none" w:sz="0" w:space="0" w:color="auto"/>
            <w:left w:val="none" w:sz="0" w:space="0" w:color="auto"/>
            <w:bottom w:val="none" w:sz="0" w:space="0" w:color="auto"/>
            <w:right w:val="none" w:sz="0" w:space="0" w:color="auto"/>
          </w:divBdr>
        </w:div>
        <w:div w:id="333530154">
          <w:marLeft w:val="0"/>
          <w:marRight w:val="0"/>
          <w:marTop w:val="0"/>
          <w:marBottom w:val="0"/>
          <w:divBdr>
            <w:top w:val="none" w:sz="0" w:space="0" w:color="auto"/>
            <w:left w:val="none" w:sz="0" w:space="0" w:color="auto"/>
            <w:bottom w:val="none" w:sz="0" w:space="0" w:color="auto"/>
            <w:right w:val="none" w:sz="0" w:space="0" w:color="auto"/>
          </w:divBdr>
        </w:div>
        <w:div w:id="335886307">
          <w:marLeft w:val="0"/>
          <w:marRight w:val="0"/>
          <w:marTop w:val="0"/>
          <w:marBottom w:val="0"/>
          <w:divBdr>
            <w:top w:val="none" w:sz="0" w:space="0" w:color="auto"/>
            <w:left w:val="none" w:sz="0" w:space="0" w:color="auto"/>
            <w:bottom w:val="none" w:sz="0" w:space="0" w:color="auto"/>
            <w:right w:val="none" w:sz="0" w:space="0" w:color="auto"/>
          </w:divBdr>
        </w:div>
        <w:div w:id="422143284">
          <w:marLeft w:val="0"/>
          <w:marRight w:val="0"/>
          <w:marTop w:val="0"/>
          <w:marBottom w:val="0"/>
          <w:divBdr>
            <w:top w:val="none" w:sz="0" w:space="0" w:color="auto"/>
            <w:left w:val="none" w:sz="0" w:space="0" w:color="auto"/>
            <w:bottom w:val="none" w:sz="0" w:space="0" w:color="auto"/>
            <w:right w:val="none" w:sz="0" w:space="0" w:color="auto"/>
          </w:divBdr>
        </w:div>
        <w:div w:id="498623876">
          <w:marLeft w:val="0"/>
          <w:marRight w:val="150"/>
          <w:marTop w:val="0"/>
          <w:marBottom w:val="0"/>
          <w:divBdr>
            <w:top w:val="none" w:sz="0" w:space="0" w:color="auto"/>
            <w:left w:val="none" w:sz="0" w:space="0" w:color="auto"/>
            <w:bottom w:val="none" w:sz="0" w:space="0" w:color="auto"/>
            <w:right w:val="none" w:sz="0" w:space="0" w:color="auto"/>
          </w:divBdr>
        </w:div>
      </w:divsChild>
    </w:div>
    <w:div w:id="384455468">
      <w:bodyDiv w:val="1"/>
      <w:marLeft w:val="0"/>
      <w:marRight w:val="0"/>
      <w:marTop w:val="0"/>
      <w:marBottom w:val="0"/>
      <w:divBdr>
        <w:top w:val="none" w:sz="0" w:space="0" w:color="auto"/>
        <w:left w:val="none" w:sz="0" w:space="0" w:color="auto"/>
        <w:bottom w:val="none" w:sz="0" w:space="0" w:color="auto"/>
        <w:right w:val="none" w:sz="0" w:space="0" w:color="auto"/>
      </w:divBdr>
    </w:div>
    <w:div w:id="391543080">
      <w:bodyDiv w:val="1"/>
      <w:marLeft w:val="0"/>
      <w:marRight w:val="0"/>
      <w:marTop w:val="0"/>
      <w:marBottom w:val="0"/>
      <w:divBdr>
        <w:top w:val="none" w:sz="0" w:space="0" w:color="auto"/>
        <w:left w:val="none" w:sz="0" w:space="0" w:color="auto"/>
        <w:bottom w:val="none" w:sz="0" w:space="0" w:color="auto"/>
        <w:right w:val="none" w:sz="0" w:space="0" w:color="auto"/>
      </w:divBdr>
    </w:div>
    <w:div w:id="658970799">
      <w:bodyDiv w:val="1"/>
      <w:marLeft w:val="0"/>
      <w:marRight w:val="0"/>
      <w:marTop w:val="0"/>
      <w:marBottom w:val="0"/>
      <w:divBdr>
        <w:top w:val="none" w:sz="0" w:space="0" w:color="auto"/>
        <w:left w:val="none" w:sz="0" w:space="0" w:color="auto"/>
        <w:bottom w:val="none" w:sz="0" w:space="0" w:color="auto"/>
        <w:right w:val="none" w:sz="0" w:space="0" w:color="auto"/>
      </w:divBdr>
    </w:div>
    <w:div w:id="672489358">
      <w:bodyDiv w:val="1"/>
      <w:marLeft w:val="0"/>
      <w:marRight w:val="0"/>
      <w:marTop w:val="0"/>
      <w:marBottom w:val="0"/>
      <w:divBdr>
        <w:top w:val="none" w:sz="0" w:space="0" w:color="auto"/>
        <w:left w:val="none" w:sz="0" w:space="0" w:color="auto"/>
        <w:bottom w:val="none" w:sz="0" w:space="0" w:color="auto"/>
        <w:right w:val="none" w:sz="0" w:space="0" w:color="auto"/>
      </w:divBdr>
      <w:divsChild>
        <w:div w:id="290674819">
          <w:marLeft w:val="0"/>
          <w:marRight w:val="0"/>
          <w:marTop w:val="0"/>
          <w:marBottom w:val="0"/>
          <w:divBdr>
            <w:top w:val="none" w:sz="0" w:space="0" w:color="auto"/>
            <w:left w:val="none" w:sz="0" w:space="0" w:color="auto"/>
            <w:bottom w:val="none" w:sz="0" w:space="0" w:color="auto"/>
            <w:right w:val="none" w:sz="0" w:space="0" w:color="auto"/>
          </w:divBdr>
          <w:divsChild>
            <w:div w:id="435490612">
              <w:marLeft w:val="0"/>
              <w:marRight w:val="0"/>
              <w:marTop w:val="0"/>
              <w:marBottom w:val="0"/>
              <w:divBdr>
                <w:top w:val="none" w:sz="0" w:space="0" w:color="auto"/>
                <w:left w:val="none" w:sz="0" w:space="0" w:color="auto"/>
                <w:bottom w:val="none" w:sz="0" w:space="0" w:color="auto"/>
                <w:right w:val="none" w:sz="0" w:space="0" w:color="auto"/>
              </w:divBdr>
              <w:divsChild>
                <w:div w:id="986519201">
                  <w:marLeft w:val="0"/>
                  <w:marRight w:val="150"/>
                  <w:marTop w:val="0"/>
                  <w:marBottom w:val="0"/>
                  <w:divBdr>
                    <w:top w:val="none" w:sz="0" w:space="0" w:color="auto"/>
                    <w:left w:val="none" w:sz="0" w:space="0" w:color="auto"/>
                    <w:bottom w:val="none" w:sz="0" w:space="0" w:color="auto"/>
                    <w:right w:val="none" w:sz="0" w:space="0" w:color="auto"/>
                  </w:divBdr>
                </w:div>
              </w:divsChild>
            </w:div>
            <w:div w:id="502205438">
              <w:marLeft w:val="-240"/>
              <w:marRight w:val="-240"/>
              <w:marTop w:val="0"/>
              <w:marBottom w:val="600"/>
              <w:divBdr>
                <w:top w:val="none" w:sz="0" w:space="0" w:color="auto"/>
                <w:left w:val="none" w:sz="0" w:space="0" w:color="auto"/>
                <w:bottom w:val="none" w:sz="0" w:space="0" w:color="auto"/>
                <w:right w:val="none" w:sz="0" w:space="0" w:color="auto"/>
              </w:divBdr>
              <w:divsChild>
                <w:div w:id="835649954">
                  <w:marLeft w:val="0"/>
                  <w:marRight w:val="0"/>
                  <w:marTop w:val="0"/>
                  <w:marBottom w:val="0"/>
                  <w:divBdr>
                    <w:top w:val="none" w:sz="0" w:space="0" w:color="auto"/>
                    <w:left w:val="none" w:sz="0" w:space="0" w:color="auto"/>
                    <w:bottom w:val="none" w:sz="0" w:space="0" w:color="auto"/>
                    <w:right w:val="none" w:sz="0" w:space="0" w:color="auto"/>
                  </w:divBdr>
                  <w:divsChild>
                    <w:div w:id="333579099">
                      <w:marLeft w:val="0"/>
                      <w:marRight w:val="0"/>
                      <w:marTop w:val="0"/>
                      <w:marBottom w:val="0"/>
                      <w:divBdr>
                        <w:top w:val="none" w:sz="0" w:space="0" w:color="auto"/>
                        <w:left w:val="none" w:sz="0" w:space="0" w:color="auto"/>
                        <w:bottom w:val="none" w:sz="0" w:space="0" w:color="auto"/>
                        <w:right w:val="none" w:sz="0" w:space="0" w:color="auto"/>
                      </w:divBdr>
                      <w:divsChild>
                        <w:div w:id="129131524">
                          <w:marLeft w:val="0"/>
                          <w:marRight w:val="0"/>
                          <w:marTop w:val="0"/>
                          <w:marBottom w:val="0"/>
                          <w:divBdr>
                            <w:top w:val="none" w:sz="0" w:space="0" w:color="auto"/>
                            <w:left w:val="none" w:sz="0" w:space="0" w:color="auto"/>
                            <w:bottom w:val="none" w:sz="0" w:space="0" w:color="auto"/>
                            <w:right w:val="none" w:sz="0" w:space="0" w:color="auto"/>
                          </w:divBdr>
                          <w:divsChild>
                            <w:div w:id="2706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6865">
      <w:bodyDiv w:val="1"/>
      <w:marLeft w:val="0"/>
      <w:marRight w:val="0"/>
      <w:marTop w:val="0"/>
      <w:marBottom w:val="0"/>
      <w:divBdr>
        <w:top w:val="none" w:sz="0" w:space="0" w:color="auto"/>
        <w:left w:val="none" w:sz="0" w:space="0" w:color="auto"/>
        <w:bottom w:val="none" w:sz="0" w:space="0" w:color="auto"/>
        <w:right w:val="none" w:sz="0" w:space="0" w:color="auto"/>
      </w:divBdr>
      <w:divsChild>
        <w:div w:id="1430128097">
          <w:marLeft w:val="0"/>
          <w:marRight w:val="0"/>
          <w:marTop w:val="0"/>
          <w:marBottom w:val="0"/>
          <w:divBdr>
            <w:top w:val="none" w:sz="0" w:space="0" w:color="auto"/>
            <w:left w:val="none" w:sz="0" w:space="0" w:color="auto"/>
            <w:bottom w:val="none" w:sz="0" w:space="0" w:color="auto"/>
            <w:right w:val="none" w:sz="0" w:space="0" w:color="auto"/>
          </w:divBdr>
          <w:divsChild>
            <w:div w:id="119424661">
              <w:marLeft w:val="0"/>
              <w:marRight w:val="0"/>
              <w:marTop w:val="0"/>
              <w:marBottom w:val="0"/>
              <w:divBdr>
                <w:top w:val="none" w:sz="0" w:space="0" w:color="auto"/>
                <w:left w:val="none" w:sz="0" w:space="0" w:color="auto"/>
                <w:bottom w:val="none" w:sz="0" w:space="0" w:color="auto"/>
                <w:right w:val="none" w:sz="0" w:space="0" w:color="auto"/>
              </w:divBdr>
              <w:divsChild>
                <w:div w:id="1367634358">
                  <w:marLeft w:val="0"/>
                  <w:marRight w:val="0"/>
                  <w:marTop w:val="0"/>
                  <w:marBottom w:val="0"/>
                  <w:divBdr>
                    <w:top w:val="none" w:sz="0" w:space="0" w:color="auto"/>
                    <w:left w:val="none" w:sz="0" w:space="0" w:color="auto"/>
                    <w:bottom w:val="none" w:sz="0" w:space="0" w:color="auto"/>
                    <w:right w:val="none" w:sz="0" w:space="0" w:color="auto"/>
                  </w:divBdr>
                  <w:divsChild>
                    <w:div w:id="1270039667">
                      <w:marLeft w:val="0"/>
                      <w:marRight w:val="0"/>
                      <w:marTop w:val="0"/>
                      <w:marBottom w:val="0"/>
                      <w:divBdr>
                        <w:top w:val="none" w:sz="0" w:space="0" w:color="auto"/>
                        <w:left w:val="none" w:sz="0" w:space="0" w:color="auto"/>
                        <w:bottom w:val="none" w:sz="0" w:space="0" w:color="auto"/>
                        <w:right w:val="none" w:sz="0" w:space="0" w:color="auto"/>
                      </w:divBdr>
                    </w:div>
                    <w:div w:id="459107479">
                      <w:marLeft w:val="0"/>
                      <w:marRight w:val="0"/>
                      <w:marTop w:val="0"/>
                      <w:marBottom w:val="0"/>
                      <w:divBdr>
                        <w:top w:val="none" w:sz="0" w:space="0" w:color="auto"/>
                        <w:left w:val="none" w:sz="0" w:space="0" w:color="auto"/>
                        <w:bottom w:val="none" w:sz="0" w:space="0" w:color="auto"/>
                        <w:right w:val="none" w:sz="0" w:space="0" w:color="auto"/>
                      </w:divBdr>
                    </w:div>
                    <w:div w:id="189800493">
                      <w:marLeft w:val="0"/>
                      <w:marRight w:val="0"/>
                      <w:marTop w:val="0"/>
                      <w:marBottom w:val="0"/>
                      <w:divBdr>
                        <w:top w:val="none" w:sz="0" w:space="0" w:color="auto"/>
                        <w:left w:val="none" w:sz="0" w:space="0" w:color="auto"/>
                        <w:bottom w:val="none" w:sz="0" w:space="0" w:color="auto"/>
                        <w:right w:val="none" w:sz="0" w:space="0" w:color="auto"/>
                      </w:divBdr>
                    </w:div>
                    <w:div w:id="2092002523">
                      <w:marLeft w:val="0"/>
                      <w:marRight w:val="0"/>
                      <w:marTop w:val="0"/>
                      <w:marBottom w:val="0"/>
                      <w:divBdr>
                        <w:top w:val="none" w:sz="0" w:space="0" w:color="auto"/>
                        <w:left w:val="none" w:sz="0" w:space="0" w:color="auto"/>
                        <w:bottom w:val="none" w:sz="0" w:space="0" w:color="auto"/>
                        <w:right w:val="none" w:sz="0" w:space="0" w:color="auto"/>
                      </w:divBdr>
                    </w:div>
                    <w:div w:id="5955544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8205321">
          <w:marLeft w:val="0"/>
          <w:marRight w:val="0"/>
          <w:marTop w:val="0"/>
          <w:marBottom w:val="0"/>
          <w:divBdr>
            <w:top w:val="none" w:sz="0" w:space="0" w:color="auto"/>
            <w:left w:val="none" w:sz="0" w:space="0" w:color="auto"/>
            <w:bottom w:val="none" w:sz="0" w:space="0" w:color="auto"/>
            <w:right w:val="none" w:sz="0" w:space="0" w:color="auto"/>
          </w:divBdr>
          <w:divsChild>
            <w:div w:id="624122997">
              <w:marLeft w:val="0"/>
              <w:marRight w:val="0"/>
              <w:marTop w:val="0"/>
              <w:marBottom w:val="0"/>
              <w:divBdr>
                <w:top w:val="none" w:sz="0" w:space="0" w:color="auto"/>
                <w:left w:val="none" w:sz="0" w:space="0" w:color="auto"/>
                <w:bottom w:val="none" w:sz="0" w:space="0" w:color="auto"/>
                <w:right w:val="none" w:sz="0" w:space="0" w:color="auto"/>
              </w:divBdr>
              <w:divsChild>
                <w:div w:id="1636986351">
                  <w:marLeft w:val="0"/>
                  <w:marRight w:val="0"/>
                  <w:marTop w:val="0"/>
                  <w:marBottom w:val="0"/>
                  <w:divBdr>
                    <w:top w:val="none" w:sz="0" w:space="0" w:color="auto"/>
                    <w:left w:val="none" w:sz="0" w:space="0" w:color="auto"/>
                    <w:bottom w:val="none" w:sz="0" w:space="0" w:color="auto"/>
                    <w:right w:val="none" w:sz="0" w:space="0" w:color="auto"/>
                  </w:divBdr>
                  <w:divsChild>
                    <w:div w:id="29116273">
                      <w:marLeft w:val="0"/>
                      <w:marRight w:val="0"/>
                      <w:marTop w:val="0"/>
                      <w:marBottom w:val="0"/>
                      <w:divBdr>
                        <w:top w:val="none" w:sz="0" w:space="0" w:color="auto"/>
                        <w:left w:val="none" w:sz="0" w:space="0" w:color="auto"/>
                        <w:bottom w:val="none" w:sz="0" w:space="0" w:color="auto"/>
                        <w:right w:val="none" w:sz="0" w:space="0" w:color="auto"/>
                      </w:divBdr>
                    </w:div>
                    <w:div w:id="1515339414">
                      <w:marLeft w:val="0"/>
                      <w:marRight w:val="0"/>
                      <w:marTop w:val="0"/>
                      <w:marBottom w:val="0"/>
                      <w:divBdr>
                        <w:top w:val="none" w:sz="0" w:space="0" w:color="auto"/>
                        <w:left w:val="none" w:sz="0" w:space="0" w:color="auto"/>
                        <w:bottom w:val="none" w:sz="0" w:space="0" w:color="auto"/>
                        <w:right w:val="none" w:sz="0" w:space="0" w:color="auto"/>
                      </w:divBdr>
                    </w:div>
                    <w:div w:id="210966459">
                      <w:marLeft w:val="0"/>
                      <w:marRight w:val="0"/>
                      <w:marTop w:val="0"/>
                      <w:marBottom w:val="0"/>
                      <w:divBdr>
                        <w:top w:val="none" w:sz="0" w:space="0" w:color="auto"/>
                        <w:left w:val="none" w:sz="0" w:space="0" w:color="auto"/>
                        <w:bottom w:val="none" w:sz="0" w:space="0" w:color="auto"/>
                        <w:right w:val="none" w:sz="0" w:space="0" w:color="auto"/>
                      </w:divBdr>
                    </w:div>
                    <w:div w:id="2073388228">
                      <w:marLeft w:val="0"/>
                      <w:marRight w:val="0"/>
                      <w:marTop w:val="0"/>
                      <w:marBottom w:val="0"/>
                      <w:divBdr>
                        <w:top w:val="none" w:sz="0" w:space="0" w:color="auto"/>
                        <w:left w:val="none" w:sz="0" w:space="0" w:color="auto"/>
                        <w:bottom w:val="none" w:sz="0" w:space="0" w:color="auto"/>
                        <w:right w:val="none" w:sz="0" w:space="0" w:color="auto"/>
                      </w:divBdr>
                    </w:div>
                    <w:div w:id="16118887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54435752">
          <w:marLeft w:val="0"/>
          <w:marRight w:val="0"/>
          <w:marTop w:val="0"/>
          <w:marBottom w:val="0"/>
          <w:divBdr>
            <w:top w:val="none" w:sz="0" w:space="0" w:color="auto"/>
            <w:left w:val="none" w:sz="0" w:space="0" w:color="auto"/>
            <w:bottom w:val="none" w:sz="0" w:space="0" w:color="auto"/>
            <w:right w:val="none" w:sz="0" w:space="0" w:color="auto"/>
          </w:divBdr>
          <w:divsChild>
            <w:div w:id="1219438889">
              <w:marLeft w:val="0"/>
              <w:marRight w:val="0"/>
              <w:marTop w:val="0"/>
              <w:marBottom w:val="0"/>
              <w:divBdr>
                <w:top w:val="none" w:sz="0" w:space="0" w:color="auto"/>
                <w:left w:val="none" w:sz="0" w:space="0" w:color="auto"/>
                <w:bottom w:val="none" w:sz="0" w:space="0" w:color="auto"/>
                <w:right w:val="none" w:sz="0" w:space="0" w:color="auto"/>
              </w:divBdr>
              <w:divsChild>
                <w:div w:id="1505323117">
                  <w:marLeft w:val="0"/>
                  <w:marRight w:val="0"/>
                  <w:marTop w:val="0"/>
                  <w:marBottom w:val="0"/>
                  <w:divBdr>
                    <w:top w:val="none" w:sz="0" w:space="0" w:color="auto"/>
                    <w:left w:val="none" w:sz="0" w:space="0" w:color="auto"/>
                    <w:bottom w:val="none" w:sz="0" w:space="0" w:color="auto"/>
                    <w:right w:val="none" w:sz="0" w:space="0" w:color="auto"/>
                  </w:divBdr>
                  <w:divsChild>
                    <w:div w:id="1004624721">
                      <w:marLeft w:val="0"/>
                      <w:marRight w:val="0"/>
                      <w:marTop w:val="0"/>
                      <w:marBottom w:val="0"/>
                      <w:divBdr>
                        <w:top w:val="none" w:sz="0" w:space="0" w:color="auto"/>
                        <w:left w:val="none" w:sz="0" w:space="0" w:color="auto"/>
                        <w:bottom w:val="none" w:sz="0" w:space="0" w:color="auto"/>
                        <w:right w:val="none" w:sz="0" w:space="0" w:color="auto"/>
                      </w:divBdr>
                    </w:div>
                    <w:div w:id="1392314353">
                      <w:marLeft w:val="0"/>
                      <w:marRight w:val="0"/>
                      <w:marTop w:val="0"/>
                      <w:marBottom w:val="0"/>
                      <w:divBdr>
                        <w:top w:val="none" w:sz="0" w:space="0" w:color="auto"/>
                        <w:left w:val="none" w:sz="0" w:space="0" w:color="auto"/>
                        <w:bottom w:val="none" w:sz="0" w:space="0" w:color="auto"/>
                        <w:right w:val="none" w:sz="0" w:space="0" w:color="auto"/>
                      </w:divBdr>
                    </w:div>
                    <w:div w:id="1002126098">
                      <w:marLeft w:val="0"/>
                      <w:marRight w:val="0"/>
                      <w:marTop w:val="0"/>
                      <w:marBottom w:val="0"/>
                      <w:divBdr>
                        <w:top w:val="none" w:sz="0" w:space="0" w:color="auto"/>
                        <w:left w:val="none" w:sz="0" w:space="0" w:color="auto"/>
                        <w:bottom w:val="none" w:sz="0" w:space="0" w:color="auto"/>
                        <w:right w:val="none" w:sz="0" w:space="0" w:color="auto"/>
                      </w:divBdr>
                    </w:div>
                    <w:div w:id="1293172518">
                      <w:marLeft w:val="0"/>
                      <w:marRight w:val="0"/>
                      <w:marTop w:val="0"/>
                      <w:marBottom w:val="0"/>
                      <w:divBdr>
                        <w:top w:val="none" w:sz="0" w:space="0" w:color="auto"/>
                        <w:left w:val="none" w:sz="0" w:space="0" w:color="auto"/>
                        <w:bottom w:val="none" w:sz="0" w:space="0" w:color="auto"/>
                        <w:right w:val="none" w:sz="0" w:space="0" w:color="auto"/>
                      </w:divBdr>
                    </w:div>
                    <w:div w:id="6995975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39361679">
          <w:marLeft w:val="0"/>
          <w:marRight w:val="0"/>
          <w:marTop w:val="0"/>
          <w:marBottom w:val="0"/>
          <w:divBdr>
            <w:top w:val="none" w:sz="0" w:space="0" w:color="auto"/>
            <w:left w:val="none" w:sz="0" w:space="0" w:color="auto"/>
            <w:bottom w:val="none" w:sz="0" w:space="0" w:color="auto"/>
            <w:right w:val="none" w:sz="0" w:space="0" w:color="auto"/>
          </w:divBdr>
          <w:divsChild>
            <w:div w:id="599484315">
              <w:marLeft w:val="0"/>
              <w:marRight w:val="0"/>
              <w:marTop w:val="0"/>
              <w:marBottom w:val="0"/>
              <w:divBdr>
                <w:top w:val="none" w:sz="0" w:space="0" w:color="auto"/>
                <w:left w:val="none" w:sz="0" w:space="0" w:color="auto"/>
                <w:bottom w:val="none" w:sz="0" w:space="0" w:color="auto"/>
                <w:right w:val="none" w:sz="0" w:space="0" w:color="auto"/>
              </w:divBdr>
              <w:divsChild>
                <w:div w:id="1423187517">
                  <w:marLeft w:val="0"/>
                  <w:marRight w:val="0"/>
                  <w:marTop w:val="0"/>
                  <w:marBottom w:val="0"/>
                  <w:divBdr>
                    <w:top w:val="none" w:sz="0" w:space="0" w:color="auto"/>
                    <w:left w:val="none" w:sz="0" w:space="0" w:color="auto"/>
                    <w:bottom w:val="none" w:sz="0" w:space="0" w:color="auto"/>
                    <w:right w:val="none" w:sz="0" w:space="0" w:color="auto"/>
                  </w:divBdr>
                  <w:divsChild>
                    <w:div w:id="979336121">
                      <w:marLeft w:val="0"/>
                      <w:marRight w:val="0"/>
                      <w:marTop w:val="0"/>
                      <w:marBottom w:val="0"/>
                      <w:divBdr>
                        <w:top w:val="none" w:sz="0" w:space="0" w:color="auto"/>
                        <w:left w:val="none" w:sz="0" w:space="0" w:color="auto"/>
                        <w:bottom w:val="none" w:sz="0" w:space="0" w:color="auto"/>
                        <w:right w:val="none" w:sz="0" w:space="0" w:color="auto"/>
                      </w:divBdr>
                    </w:div>
                    <w:div w:id="557743828">
                      <w:marLeft w:val="0"/>
                      <w:marRight w:val="0"/>
                      <w:marTop w:val="0"/>
                      <w:marBottom w:val="0"/>
                      <w:divBdr>
                        <w:top w:val="none" w:sz="0" w:space="0" w:color="auto"/>
                        <w:left w:val="none" w:sz="0" w:space="0" w:color="auto"/>
                        <w:bottom w:val="none" w:sz="0" w:space="0" w:color="auto"/>
                        <w:right w:val="none" w:sz="0" w:space="0" w:color="auto"/>
                      </w:divBdr>
                    </w:div>
                    <w:div w:id="865100228">
                      <w:marLeft w:val="0"/>
                      <w:marRight w:val="0"/>
                      <w:marTop w:val="0"/>
                      <w:marBottom w:val="0"/>
                      <w:divBdr>
                        <w:top w:val="none" w:sz="0" w:space="0" w:color="auto"/>
                        <w:left w:val="none" w:sz="0" w:space="0" w:color="auto"/>
                        <w:bottom w:val="none" w:sz="0" w:space="0" w:color="auto"/>
                        <w:right w:val="none" w:sz="0" w:space="0" w:color="auto"/>
                      </w:divBdr>
                    </w:div>
                    <w:div w:id="1069421008">
                      <w:marLeft w:val="0"/>
                      <w:marRight w:val="0"/>
                      <w:marTop w:val="0"/>
                      <w:marBottom w:val="0"/>
                      <w:divBdr>
                        <w:top w:val="none" w:sz="0" w:space="0" w:color="auto"/>
                        <w:left w:val="none" w:sz="0" w:space="0" w:color="auto"/>
                        <w:bottom w:val="none" w:sz="0" w:space="0" w:color="auto"/>
                        <w:right w:val="none" w:sz="0" w:space="0" w:color="auto"/>
                      </w:divBdr>
                    </w:div>
                    <w:div w:id="15838295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14951970">
      <w:bodyDiv w:val="1"/>
      <w:marLeft w:val="0"/>
      <w:marRight w:val="0"/>
      <w:marTop w:val="0"/>
      <w:marBottom w:val="0"/>
      <w:divBdr>
        <w:top w:val="none" w:sz="0" w:space="0" w:color="auto"/>
        <w:left w:val="none" w:sz="0" w:space="0" w:color="auto"/>
        <w:bottom w:val="none" w:sz="0" w:space="0" w:color="auto"/>
        <w:right w:val="none" w:sz="0" w:space="0" w:color="auto"/>
      </w:divBdr>
    </w:div>
    <w:div w:id="1140077119">
      <w:bodyDiv w:val="1"/>
      <w:marLeft w:val="0"/>
      <w:marRight w:val="0"/>
      <w:marTop w:val="0"/>
      <w:marBottom w:val="0"/>
      <w:divBdr>
        <w:top w:val="none" w:sz="0" w:space="0" w:color="auto"/>
        <w:left w:val="none" w:sz="0" w:space="0" w:color="auto"/>
        <w:bottom w:val="none" w:sz="0" w:space="0" w:color="auto"/>
        <w:right w:val="none" w:sz="0" w:space="0" w:color="auto"/>
      </w:divBdr>
      <w:divsChild>
        <w:div w:id="381249301">
          <w:marLeft w:val="0"/>
          <w:marRight w:val="0"/>
          <w:marTop w:val="0"/>
          <w:marBottom w:val="0"/>
          <w:divBdr>
            <w:top w:val="none" w:sz="0" w:space="0" w:color="auto"/>
            <w:left w:val="none" w:sz="0" w:space="0" w:color="auto"/>
            <w:bottom w:val="none" w:sz="0" w:space="0" w:color="auto"/>
            <w:right w:val="none" w:sz="0" w:space="0" w:color="auto"/>
          </w:divBdr>
          <w:divsChild>
            <w:div w:id="15038453">
              <w:marLeft w:val="0"/>
              <w:marRight w:val="0"/>
              <w:marTop w:val="0"/>
              <w:marBottom w:val="0"/>
              <w:divBdr>
                <w:top w:val="none" w:sz="0" w:space="0" w:color="auto"/>
                <w:left w:val="none" w:sz="0" w:space="0" w:color="auto"/>
                <w:bottom w:val="none" w:sz="0" w:space="0" w:color="auto"/>
                <w:right w:val="none" w:sz="0" w:space="0" w:color="auto"/>
              </w:divBdr>
              <w:divsChild>
                <w:div w:id="1100375060">
                  <w:marLeft w:val="0"/>
                  <w:marRight w:val="0"/>
                  <w:marTop w:val="0"/>
                  <w:marBottom w:val="0"/>
                  <w:divBdr>
                    <w:top w:val="none" w:sz="0" w:space="0" w:color="auto"/>
                    <w:left w:val="none" w:sz="0" w:space="0" w:color="auto"/>
                    <w:bottom w:val="none" w:sz="0" w:space="0" w:color="auto"/>
                    <w:right w:val="none" w:sz="0" w:space="0" w:color="auto"/>
                  </w:divBdr>
                  <w:divsChild>
                    <w:div w:id="1508790135">
                      <w:marLeft w:val="0"/>
                      <w:marRight w:val="0"/>
                      <w:marTop w:val="0"/>
                      <w:marBottom w:val="0"/>
                      <w:divBdr>
                        <w:top w:val="none" w:sz="0" w:space="0" w:color="auto"/>
                        <w:left w:val="none" w:sz="0" w:space="0" w:color="auto"/>
                        <w:bottom w:val="none" w:sz="0" w:space="0" w:color="auto"/>
                        <w:right w:val="none" w:sz="0" w:space="0" w:color="auto"/>
                      </w:divBdr>
                    </w:div>
                    <w:div w:id="980160571">
                      <w:marLeft w:val="0"/>
                      <w:marRight w:val="0"/>
                      <w:marTop w:val="0"/>
                      <w:marBottom w:val="0"/>
                      <w:divBdr>
                        <w:top w:val="none" w:sz="0" w:space="0" w:color="auto"/>
                        <w:left w:val="none" w:sz="0" w:space="0" w:color="auto"/>
                        <w:bottom w:val="none" w:sz="0" w:space="0" w:color="auto"/>
                        <w:right w:val="none" w:sz="0" w:space="0" w:color="auto"/>
                      </w:divBdr>
                    </w:div>
                    <w:div w:id="1102192071">
                      <w:marLeft w:val="0"/>
                      <w:marRight w:val="0"/>
                      <w:marTop w:val="0"/>
                      <w:marBottom w:val="0"/>
                      <w:divBdr>
                        <w:top w:val="none" w:sz="0" w:space="0" w:color="auto"/>
                        <w:left w:val="none" w:sz="0" w:space="0" w:color="auto"/>
                        <w:bottom w:val="none" w:sz="0" w:space="0" w:color="auto"/>
                        <w:right w:val="none" w:sz="0" w:space="0" w:color="auto"/>
                      </w:divBdr>
                    </w:div>
                    <w:div w:id="1951083490">
                      <w:marLeft w:val="0"/>
                      <w:marRight w:val="0"/>
                      <w:marTop w:val="0"/>
                      <w:marBottom w:val="0"/>
                      <w:divBdr>
                        <w:top w:val="none" w:sz="0" w:space="0" w:color="auto"/>
                        <w:left w:val="none" w:sz="0" w:space="0" w:color="auto"/>
                        <w:bottom w:val="none" w:sz="0" w:space="0" w:color="auto"/>
                        <w:right w:val="none" w:sz="0" w:space="0" w:color="auto"/>
                      </w:divBdr>
                    </w:div>
                    <w:div w:id="1603192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5492028">
      <w:bodyDiv w:val="1"/>
      <w:marLeft w:val="0"/>
      <w:marRight w:val="0"/>
      <w:marTop w:val="0"/>
      <w:marBottom w:val="0"/>
      <w:divBdr>
        <w:top w:val="none" w:sz="0" w:space="0" w:color="auto"/>
        <w:left w:val="none" w:sz="0" w:space="0" w:color="auto"/>
        <w:bottom w:val="none" w:sz="0" w:space="0" w:color="auto"/>
        <w:right w:val="none" w:sz="0" w:space="0" w:color="auto"/>
      </w:divBdr>
      <w:divsChild>
        <w:div w:id="978998923">
          <w:marLeft w:val="0"/>
          <w:marRight w:val="0"/>
          <w:marTop w:val="0"/>
          <w:marBottom w:val="0"/>
          <w:divBdr>
            <w:top w:val="none" w:sz="0" w:space="0" w:color="auto"/>
            <w:left w:val="none" w:sz="0" w:space="0" w:color="auto"/>
            <w:bottom w:val="none" w:sz="0" w:space="0" w:color="auto"/>
            <w:right w:val="none" w:sz="0" w:space="0" w:color="auto"/>
          </w:divBdr>
        </w:div>
        <w:div w:id="775179177">
          <w:marLeft w:val="0"/>
          <w:marRight w:val="0"/>
          <w:marTop w:val="0"/>
          <w:marBottom w:val="0"/>
          <w:divBdr>
            <w:top w:val="none" w:sz="0" w:space="0" w:color="auto"/>
            <w:left w:val="none" w:sz="0" w:space="0" w:color="auto"/>
            <w:bottom w:val="none" w:sz="0" w:space="0" w:color="auto"/>
            <w:right w:val="none" w:sz="0" w:space="0" w:color="auto"/>
          </w:divBdr>
        </w:div>
        <w:div w:id="761609315">
          <w:marLeft w:val="0"/>
          <w:marRight w:val="0"/>
          <w:marTop w:val="0"/>
          <w:marBottom w:val="0"/>
          <w:divBdr>
            <w:top w:val="none" w:sz="0" w:space="0" w:color="auto"/>
            <w:left w:val="none" w:sz="0" w:space="0" w:color="auto"/>
            <w:bottom w:val="none" w:sz="0" w:space="0" w:color="auto"/>
            <w:right w:val="none" w:sz="0" w:space="0" w:color="auto"/>
          </w:divBdr>
        </w:div>
      </w:divsChild>
    </w:div>
    <w:div w:id="1579749259">
      <w:bodyDiv w:val="1"/>
      <w:marLeft w:val="0"/>
      <w:marRight w:val="0"/>
      <w:marTop w:val="0"/>
      <w:marBottom w:val="0"/>
      <w:divBdr>
        <w:top w:val="none" w:sz="0" w:space="0" w:color="auto"/>
        <w:left w:val="none" w:sz="0" w:space="0" w:color="auto"/>
        <w:bottom w:val="none" w:sz="0" w:space="0" w:color="auto"/>
        <w:right w:val="none" w:sz="0" w:space="0" w:color="auto"/>
      </w:divBdr>
      <w:divsChild>
        <w:div w:id="902329890">
          <w:marLeft w:val="0"/>
          <w:marRight w:val="0"/>
          <w:marTop w:val="0"/>
          <w:marBottom w:val="0"/>
          <w:divBdr>
            <w:top w:val="none" w:sz="0" w:space="0" w:color="auto"/>
            <w:left w:val="none" w:sz="0" w:space="0" w:color="auto"/>
            <w:bottom w:val="none" w:sz="0" w:space="0" w:color="auto"/>
            <w:right w:val="none" w:sz="0" w:space="0" w:color="auto"/>
          </w:divBdr>
          <w:divsChild>
            <w:div w:id="697896968">
              <w:marLeft w:val="0"/>
              <w:marRight w:val="0"/>
              <w:marTop w:val="0"/>
              <w:marBottom w:val="0"/>
              <w:divBdr>
                <w:top w:val="none" w:sz="0" w:space="0" w:color="auto"/>
                <w:left w:val="none" w:sz="0" w:space="0" w:color="auto"/>
                <w:bottom w:val="none" w:sz="0" w:space="0" w:color="auto"/>
                <w:right w:val="none" w:sz="0" w:space="0" w:color="auto"/>
              </w:divBdr>
              <w:divsChild>
                <w:div w:id="55131088">
                  <w:marLeft w:val="0"/>
                  <w:marRight w:val="150"/>
                  <w:marTop w:val="0"/>
                  <w:marBottom w:val="0"/>
                  <w:divBdr>
                    <w:top w:val="none" w:sz="0" w:space="0" w:color="auto"/>
                    <w:left w:val="none" w:sz="0" w:space="0" w:color="auto"/>
                    <w:bottom w:val="none" w:sz="0" w:space="0" w:color="auto"/>
                    <w:right w:val="none" w:sz="0" w:space="0" w:color="auto"/>
                  </w:divBdr>
                </w:div>
              </w:divsChild>
            </w:div>
            <w:div w:id="1871380975">
              <w:marLeft w:val="-240"/>
              <w:marRight w:val="-240"/>
              <w:marTop w:val="0"/>
              <w:marBottom w:val="600"/>
              <w:divBdr>
                <w:top w:val="none" w:sz="0" w:space="0" w:color="auto"/>
                <w:left w:val="none" w:sz="0" w:space="0" w:color="auto"/>
                <w:bottom w:val="none" w:sz="0" w:space="0" w:color="auto"/>
                <w:right w:val="none" w:sz="0" w:space="0" w:color="auto"/>
              </w:divBdr>
              <w:divsChild>
                <w:div w:id="1292712787">
                  <w:marLeft w:val="0"/>
                  <w:marRight w:val="0"/>
                  <w:marTop w:val="0"/>
                  <w:marBottom w:val="0"/>
                  <w:divBdr>
                    <w:top w:val="none" w:sz="0" w:space="0" w:color="auto"/>
                    <w:left w:val="none" w:sz="0" w:space="0" w:color="auto"/>
                    <w:bottom w:val="none" w:sz="0" w:space="0" w:color="auto"/>
                    <w:right w:val="none" w:sz="0" w:space="0" w:color="auto"/>
                  </w:divBdr>
                  <w:divsChild>
                    <w:div w:id="1092508637">
                      <w:marLeft w:val="0"/>
                      <w:marRight w:val="0"/>
                      <w:marTop w:val="0"/>
                      <w:marBottom w:val="0"/>
                      <w:divBdr>
                        <w:top w:val="none" w:sz="0" w:space="0" w:color="auto"/>
                        <w:left w:val="none" w:sz="0" w:space="0" w:color="auto"/>
                        <w:bottom w:val="none" w:sz="0" w:space="0" w:color="auto"/>
                        <w:right w:val="none" w:sz="0" w:space="0" w:color="auto"/>
                      </w:divBdr>
                      <w:divsChild>
                        <w:div w:id="2137873940">
                          <w:marLeft w:val="0"/>
                          <w:marRight w:val="0"/>
                          <w:marTop w:val="0"/>
                          <w:marBottom w:val="0"/>
                          <w:divBdr>
                            <w:top w:val="none" w:sz="0" w:space="0" w:color="auto"/>
                            <w:left w:val="none" w:sz="0" w:space="0" w:color="auto"/>
                            <w:bottom w:val="none" w:sz="0" w:space="0" w:color="auto"/>
                            <w:right w:val="none" w:sz="0" w:space="0" w:color="auto"/>
                          </w:divBdr>
                          <w:divsChild>
                            <w:div w:id="14076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243496">
      <w:bodyDiv w:val="1"/>
      <w:marLeft w:val="0"/>
      <w:marRight w:val="0"/>
      <w:marTop w:val="0"/>
      <w:marBottom w:val="0"/>
      <w:divBdr>
        <w:top w:val="none" w:sz="0" w:space="0" w:color="auto"/>
        <w:left w:val="none" w:sz="0" w:space="0" w:color="auto"/>
        <w:bottom w:val="none" w:sz="0" w:space="0" w:color="auto"/>
        <w:right w:val="none" w:sz="0" w:space="0" w:color="auto"/>
      </w:divBdr>
      <w:divsChild>
        <w:div w:id="1149782717">
          <w:marLeft w:val="0"/>
          <w:marRight w:val="0"/>
          <w:marTop w:val="0"/>
          <w:marBottom w:val="0"/>
          <w:divBdr>
            <w:top w:val="none" w:sz="0" w:space="0" w:color="auto"/>
            <w:left w:val="none" w:sz="0" w:space="0" w:color="auto"/>
            <w:bottom w:val="none" w:sz="0" w:space="0" w:color="auto"/>
            <w:right w:val="none" w:sz="0" w:space="0" w:color="auto"/>
          </w:divBdr>
        </w:div>
        <w:div w:id="1655144291">
          <w:marLeft w:val="0"/>
          <w:marRight w:val="0"/>
          <w:marTop w:val="0"/>
          <w:marBottom w:val="0"/>
          <w:divBdr>
            <w:top w:val="none" w:sz="0" w:space="0" w:color="auto"/>
            <w:left w:val="none" w:sz="0" w:space="0" w:color="auto"/>
            <w:bottom w:val="none" w:sz="0" w:space="0" w:color="auto"/>
            <w:right w:val="none" w:sz="0" w:space="0" w:color="auto"/>
          </w:divBdr>
        </w:div>
        <w:div w:id="555972502">
          <w:marLeft w:val="0"/>
          <w:marRight w:val="0"/>
          <w:marTop w:val="0"/>
          <w:marBottom w:val="0"/>
          <w:divBdr>
            <w:top w:val="none" w:sz="0" w:space="0" w:color="auto"/>
            <w:left w:val="none" w:sz="0" w:space="0" w:color="auto"/>
            <w:bottom w:val="none" w:sz="0" w:space="0" w:color="auto"/>
            <w:right w:val="none" w:sz="0" w:space="0" w:color="auto"/>
          </w:divBdr>
        </w:div>
        <w:div w:id="1604145185">
          <w:marLeft w:val="0"/>
          <w:marRight w:val="0"/>
          <w:marTop w:val="0"/>
          <w:marBottom w:val="0"/>
          <w:divBdr>
            <w:top w:val="none" w:sz="0" w:space="0" w:color="auto"/>
            <w:left w:val="none" w:sz="0" w:space="0" w:color="auto"/>
            <w:bottom w:val="none" w:sz="0" w:space="0" w:color="auto"/>
            <w:right w:val="none" w:sz="0" w:space="0" w:color="auto"/>
          </w:divBdr>
        </w:div>
        <w:div w:id="752314485">
          <w:marLeft w:val="0"/>
          <w:marRight w:val="150"/>
          <w:marTop w:val="0"/>
          <w:marBottom w:val="0"/>
          <w:divBdr>
            <w:top w:val="none" w:sz="0" w:space="0" w:color="auto"/>
            <w:left w:val="none" w:sz="0" w:space="0" w:color="auto"/>
            <w:bottom w:val="none" w:sz="0" w:space="0" w:color="auto"/>
            <w:right w:val="none" w:sz="0" w:space="0" w:color="auto"/>
          </w:divBdr>
        </w:div>
      </w:divsChild>
    </w:div>
    <w:div w:id="1830436676">
      <w:bodyDiv w:val="1"/>
      <w:marLeft w:val="0"/>
      <w:marRight w:val="0"/>
      <w:marTop w:val="0"/>
      <w:marBottom w:val="0"/>
      <w:divBdr>
        <w:top w:val="none" w:sz="0" w:space="0" w:color="auto"/>
        <w:left w:val="none" w:sz="0" w:space="0" w:color="auto"/>
        <w:bottom w:val="none" w:sz="0" w:space="0" w:color="auto"/>
        <w:right w:val="none" w:sz="0" w:space="0" w:color="auto"/>
      </w:divBdr>
    </w:div>
    <w:div w:id="1873106400">
      <w:bodyDiv w:val="1"/>
      <w:marLeft w:val="0"/>
      <w:marRight w:val="0"/>
      <w:marTop w:val="0"/>
      <w:marBottom w:val="0"/>
      <w:divBdr>
        <w:top w:val="none" w:sz="0" w:space="0" w:color="auto"/>
        <w:left w:val="none" w:sz="0" w:space="0" w:color="auto"/>
        <w:bottom w:val="none" w:sz="0" w:space="0" w:color="auto"/>
        <w:right w:val="none" w:sz="0" w:space="0" w:color="auto"/>
      </w:divBdr>
      <w:divsChild>
        <w:div w:id="1670909140">
          <w:marLeft w:val="0"/>
          <w:marRight w:val="0"/>
          <w:marTop w:val="0"/>
          <w:marBottom w:val="0"/>
          <w:divBdr>
            <w:top w:val="none" w:sz="0" w:space="0" w:color="auto"/>
            <w:left w:val="none" w:sz="0" w:space="0" w:color="auto"/>
            <w:bottom w:val="none" w:sz="0" w:space="0" w:color="auto"/>
            <w:right w:val="none" w:sz="0" w:space="0" w:color="auto"/>
          </w:divBdr>
          <w:divsChild>
            <w:div w:id="1414401413">
              <w:marLeft w:val="0"/>
              <w:marRight w:val="0"/>
              <w:marTop w:val="0"/>
              <w:marBottom w:val="0"/>
              <w:divBdr>
                <w:top w:val="none" w:sz="0" w:space="0" w:color="auto"/>
                <w:left w:val="none" w:sz="0" w:space="0" w:color="auto"/>
                <w:bottom w:val="none" w:sz="0" w:space="0" w:color="auto"/>
                <w:right w:val="none" w:sz="0" w:space="0" w:color="auto"/>
              </w:divBdr>
              <w:divsChild>
                <w:div w:id="2050302924">
                  <w:marLeft w:val="0"/>
                  <w:marRight w:val="150"/>
                  <w:marTop w:val="0"/>
                  <w:marBottom w:val="0"/>
                  <w:divBdr>
                    <w:top w:val="none" w:sz="0" w:space="0" w:color="auto"/>
                    <w:left w:val="none" w:sz="0" w:space="0" w:color="auto"/>
                    <w:bottom w:val="none" w:sz="0" w:space="0" w:color="auto"/>
                    <w:right w:val="none" w:sz="0" w:space="0" w:color="auto"/>
                  </w:divBdr>
                </w:div>
              </w:divsChild>
            </w:div>
            <w:div w:id="1833401906">
              <w:marLeft w:val="-240"/>
              <w:marRight w:val="-240"/>
              <w:marTop w:val="0"/>
              <w:marBottom w:val="600"/>
              <w:divBdr>
                <w:top w:val="none" w:sz="0" w:space="0" w:color="auto"/>
                <w:left w:val="none" w:sz="0" w:space="0" w:color="auto"/>
                <w:bottom w:val="none" w:sz="0" w:space="0" w:color="auto"/>
                <w:right w:val="none" w:sz="0" w:space="0" w:color="auto"/>
              </w:divBdr>
              <w:divsChild>
                <w:div w:id="356008604">
                  <w:marLeft w:val="0"/>
                  <w:marRight w:val="0"/>
                  <w:marTop w:val="0"/>
                  <w:marBottom w:val="0"/>
                  <w:divBdr>
                    <w:top w:val="none" w:sz="0" w:space="0" w:color="auto"/>
                    <w:left w:val="none" w:sz="0" w:space="0" w:color="auto"/>
                    <w:bottom w:val="none" w:sz="0" w:space="0" w:color="auto"/>
                    <w:right w:val="none" w:sz="0" w:space="0" w:color="auto"/>
                  </w:divBdr>
                  <w:divsChild>
                    <w:div w:id="1107433551">
                      <w:marLeft w:val="0"/>
                      <w:marRight w:val="0"/>
                      <w:marTop w:val="0"/>
                      <w:marBottom w:val="0"/>
                      <w:divBdr>
                        <w:top w:val="none" w:sz="0" w:space="0" w:color="auto"/>
                        <w:left w:val="none" w:sz="0" w:space="0" w:color="auto"/>
                        <w:bottom w:val="none" w:sz="0" w:space="0" w:color="auto"/>
                        <w:right w:val="none" w:sz="0" w:space="0" w:color="auto"/>
                      </w:divBdr>
                      <w:divsChild>
                        <w:div w:id="982386633">
                          <w:marLeft w:val="0"/>
                          <w:marRight w:val="0"/>
                          <w:marTop w:val="0"/>
                          <w:marBottom w:val="0"/>
                          <w:divBdr>
                            <w:top w:val="none" w:sz="0" w:space="0" w:color="auto"/>
                            <w:left w:val="none" w:sz="0" w:space="0" w:color="auto"/>
                            <w:bottom w:val="none" w:sz="0" w:space="0" w:color="auto"/>
                            <w:right w:val="none" w:sz="0" w:space="0" w:color="auto"/>
                          </w:divBdr>
                          <w:divsChild>
                            <w:div w:id="10120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9522">
      <w:bodyDiv w:val="1"/>
      <w:marLeft w:val="0"/>
      <w:marRight w:val="0"/>
      <w:marTop w:val="0"/>
      <w:marBottom w:val="0"/>
      <w:divBdr>
        <w:top w:val="none" w:sz="0" w:space="0" w:color="auto"/>
        <w:left w:val="none" w:sz="0" w:space="0" w:color="auto"/>
        <w:bottom w:val="none" w:sz="0" w:space="0" w:color="auto"/>
        <w:right w:val="none" w:sz="0" w:space="0" w:color="auto"/>
      </w:divBdr>
    </w:div>
    <w:div w:id="20082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5.xml"/><Relationship Id="rId18" Type="http://schemas.openxmlformats.org/officeDocument/2006/relationships/hyperlink" Target="https://www.thelancet.com/journals/lanres/article/PIIS2213-2600(21)00139-9/fulltext" TargetMode="External"/><Relationship Id="rId26" Type="http://schemas.openxmlformats.org/officeDocument/2006/relationships/hyperlink" Target="https://www.scielo.br/pdf/cadbto/v28n3/2526-8910-cadbto-2526-8910ctoARF2091.pdf" TargetMode="External"/><Relationship Id="rId39" Type="http://schemas.openxmlformats.org/officeDocument/2006/relationships/hyperlink" Target="https://ufmg.br/comunicacao/noticias/nova-variante-do-sars-cov-2-pode-estar-circulando-em-bh-alerta-pesquisa-da-ufmg" TargetMode="External"/><Relationship Id="rId3" Type="http://schemas.openxmlformats.org/officeDocument/2006/relationships/styles" Target="styles.xml"/><Relationship Id="rId21" Type="http://schemas.openxmlformats.org/officeDocument/2006/relationships/hyperlink" Target="https://noticias.uol.com.br/politica/ultimas-noticias/2021/06/02/quem-e-luana-araujo-medica-infectologista-que-depos-na-cpi-da-covid.htm?cmpid=copiaecola" TargetMode="External"/><Relationship Id="rId34" Type="http://schemas.openxmlformats.org/officeDocument/2006/relationships/hyperlink" Target="https://www.thelancet.com/journals/lanres/article/PIIS2213-2600(21)00218-6/fulltext" TargetMode="External"/><Relationship Id="rId7" Type="http://schemas.openxmlformats.org/officeDocument/2006/relationships/image" Target="media/image2.jpeg"/><Relationship Id="rId12" Type="http://schemas.openxmlformats.org/officeDocument/2006/relationships/chart" Target="charts/chart4.xml"/><Relationship Id="rId17" Type="http://schemas.openxmlformats.org/officeDocument/2006/relationships/hyperlink" Target="https://www.thelancet.com/journals/lanres/article/PIIS2213-2600(21)00218-6/fulltext" TargetMode="External"/><Relationship Id="rId25" Type="http://schemas.openxmlformats.org/officeDocument/2006/relationships/hyperlink" Target="mailto:ppalhano1@gmail.com" TargetMode="External"/><Relationship Id="rId33" Type="http://schemas.openxmlformats.org/officeDocument/2006/relationships/hyperlink" Target="https://doi.org/10.1016/S2213-2600(21)00213-7" TargetMode="External"/><Relationship Id="rId38" Type="http://schemas.openxmlformats.org/officeDocument/2006/relationships/hyperlink" Target="http://www.editora.ufpb.br/sistema/press5/index.php/UFPB/catalog/view/981/773/6397-1" TargetMode="External"/><Relationship Id="rId2" Type="http://schemas.openxmlformats.org/officeDocument/2006/relationships/numbering" Target="numbering.xml"/><Relationship Id="rId16" Type="http://schemas.openxmlformats.org/officeDocument/2006/relationships/hyperlink" Target="https://blogdacidadania.com.br/2021/05/queiroga-passa-vergonha-em-evento-da-oms/" TargetMode="External"/><Relationship Id="rId20" Type="http://schemas.openxmlformats.org/officeDocument/2006/relationships/hyperlink" Target="https://www.thelancet.com/journals/lanres/article/PIIS2213-2600(21)00232-0/fulltext" TargetMode="External"/><Relationship Id="rId29" Type="http://schemas.openxmlformats.org/officeDocument/2006/relationships/hyperlink" Target="https://repositorio.butantan.gov.br/handle/butantan/386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3.xml"/><Relationship Id="rId24" Type="http://schemas.openxmlformats.org/officeDocument/2006/relationships/hyperlink" Target="mailto:ppalhano1@gmail.com" TargetMode="External"/><Relationship Id="rId32" Type="http://schemas.openxmlformats.org/officeDocument/2006/relationships/hyperlink" Target="https://www.thelancet.com/journals/lanres/article/PIIS2213-2600(21)00213-7/fulltext" TargetMode="External"/><Relationship Id="rId37" Type="http://schemas.openxmlformats.org/officeDocument/2006/relationships/hyperlink" Target="http://www.ccae.ufpb.br/ccae/contents/noticias/11o-relatorio-da-pesquisa-de-monitoramento-do-covid-19-territorialidade-do-vale-do-mamanguape-na-paraib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ticias.uol.com.br/ultimas-noticias/rfi/2021/04/23/novo-atraso-no-calendario-de-vacina-pode-gerar-terceira-grande-onda-de-covid-19-no-brasil-alerta-especialista.htm?cmpid=copiaecola" TargetMode="External"/><Relationship Id="rId23" Type="http://schemas.openxmlformats.org/officeDocument/2006/relationships/hyperlink" Target="https://noticias.uol.com.br/politica/ultimas-noticias/2021/06/02/quem-e-luana-araujo-medica-infectologista-que-depos-na-cpi-da-covid.htm?cmpid=copiaecola" TargetMode="External"/><Relationship Id="rId28" Type="http://schemas.openxmlformats.org/officeDocument/2006/relationships/hyperlink" Target="https://repositorio.butantan.gov.br/handle/butantan/3863" TargetMode="External"/><Relationship Id="rId36" Type="http://schemas.openxmlformats.org/officeDocument/2006/relationships/hyperlink" Target="http://bit.ly/ENIP2020" TargetMode="External"/><Relationship Id="rId10" Type="http://schemas.openxmlformats.org/officeDocument/2006/relationships/chart" Target="charts/chart2.xml"/><Relationship Id="rId19" Type="http://schemas.openxmlformats.org/officeDocument/2006/relationships/hyperlink" Target="https://www.thelancet.com/journals/lanres/article/PIIS2213-2600(21)00213-7/fulltext" TargetMode="External"/><Relationship Id="rId31" Type="http://schemas.openxmlformats.org/officeDocument/2006/relationships/hyperlink" Target="https://www.thelancet.com/journals/lanres/article/PIIS2213-2600(21)00103-X/fulltex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noticias.uol.com.br/politica/ultimas-noticias/2021/06/02/quem-e-luana-araujo-medica-infectologista-que-depos-na-cpi-da-covid.htm?cmpid=copiaecola" TargetMode="External"/><Relationship Id="rId27" Type="http://schemas.openxmlformats.org/officeDocument/2006/relationships/hyperlink" Target="https://portal.ige.unicamp.br/sites/portal8.ige.unicamp.br.portal/files/eventos/2020-04/Boletim%202_Final.pdf" TargetMode="External"/><Relationship Id="rId30" Type="http://schemas.openxmlformats.org/officeDocument/2006/relationships/hyperlink" Target="http://www2.ebserh.gov.br/web/hc-uftm" TargetMode="External"/><Relationship Id="rId35" Type="http://schemas.openxmlformats.org/officeDocument/2006/relationships/hyperlink" Target="https://doi.org/10.1016/S2213-2600(21)00218-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a:t>Casos Confirmados de COVID - 19 mensalmente no Vale do Mamanguape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1.8800526414739612E-2"/>
          <c:y val="0.25377947994355976"/>
          <c:w val="0.95863884188757287"/>
          <c:h val="0.64866652805266911"/>
        </c:manualLayout>
      </c:layout>
      <c:lineChart>
        <c:grouping val="standard"/>
        <c:varyColors val="0"/>
        <c:ser>
          <c:idx val="0"/>
          <c:order val="0"/>
          <c:tx>
            <c:strRef>
              <c:f>Planilha1!$B$1</c:f>
              <c:strCache>
                <c:ptCount val="1"/>
                <c:pt idx="0">
                  <c:v>Série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Planilha1!$A$2:$A$15</c:f>
              <c:numCache>
                <c:formatCode>mmm\-yy</c:formatCode>
                <c:ptCount val="14"/>
                <c:pt idx="0">
                  <c:v>43952</c:v>
                </c:pt>
                <c:pt idx="1">
                  <c:v>43983</c:v>
                </c:pt>
                <c:pt idx="2">
                  <c:v>44013</c:v>
                </c:pt>
                <c:pt idx="3">
                  <c:v>44044</c:v>
                </c:pt>
                <c:pt idx="4">
                  <c:v>44075</c:v>
                </c:pt>
                <c:pt idx="5">
                  <c:v>44105</c:v>
                </c:pt>
                <c:pt idx="6">
                  <c:v>44136</c:v>
                </c:pt>
                <c:pt idx="7">
                  <c:v>44166</c:v>
                </c:pt>
                <c:pt idx="8">
                  <c:v>44197</c:v>
                </c:pt>
                <c:pt idx="9">
                  <c:v>44228</c:v>
                </c:pt>
                <c:pt idx="10">
                  <c:v>44256</c:v>
                </c:pt>
                <c:pt idx="11">
                  <c:v>44287</c:v>
                </c:pt>
                <c:pt idx="12">
                  <c:v>44317</c:v>
                </c:pt>
                <c:pt idx="13">
                  <c:v>43952</c:v>
                </c:pt>
              </c:numCache>
            </c:numRef>
          </c:cat>
          <c:val>
            <c:numRef>
              <c:f>Planilha1!$B$2:$B$15</c:f>
              <c:numCache>
                <c:formatCode>General</c:formatCode>
                <c:ptCount val="14"/>
                <c:pt idx="0">
                  <c:v>395</c:v>
                </c:pt>
                <c:pt idx="1">
                  <c:v>2355</c:v>
                </c:pt>
                <c:pt idx="2">
                  <c:v>2268</c:v>
                </c:pt>
                <c:pt idx="3">
                  <c:v>2110</c:v>
                </c:pt>
                <c:pt idx="4">
                  <c:v>372</c:v>
                </c:pt>
                <c:pt idx="5">
                  <c:v>446</c:v>
                </c:pt>
                <c:pt idx="6">
                  <c:v>736</c:v>
                </c:pt>
                <c:pt idx="7">
                  <c:v>466</c:v>
                </c:pt>
                <c:pt idx="8">
                  <c:v>595</c:v>
                </c:pt>
                <c:pt idx="9">
                  <c:v>709</c:v>
                </c:pt>
                <c:pt idx="10">
                  <c:v>878</c:v>
                </c:pt>
                <c:pt idx="11">
                  <c:v>1140</c:v>
                </c:pt>
                <c:pt idx="12">
                  <c:v>2002</c:v>
                </c:pt>
                <c:pt idx="13">
                  <c:v>395</c:v>
                </c:pt>
              </c:numCache>
            </c:numRef>
          </c:val>
          <c:smooth val="0"/>
          <c:extLst>
            <c:ext xmlns:c16="http://schemas.microsoft.com/office/drawing/2014/chart" uri="{C3380CC4-5D6E-409C-BE32-E72D297353CC}">
              <c16:uniqueId val="{00000000-9A85-4B64-A849-8F109377AAB0}"/>
            </c:ext>
          </c:extLst>
        </c:ser>
        <c:dLbls>
          <c:dLblPos val="ctr"/>
          <c:showLegendKey val="0"/>
          <c:showVal val="1"/>
          <c:showCatName val="0"/>
          <c:showSerName val="0"/>
          <c:showPercent val="0"/>
          <c:showBubbleSize val="0"/>
        </c:dLbls>
        <c:marker val="1"/>
        <c:smooth val="0"/>
        <c:axId val="965643136"/>
        <c:axId val="607091216"/>
      </c:lineChart>
      <c:dateAx>
        <c:axId val="965643136"/>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607091216"/>
        <c:crosses val="autoZero"/>
        <c:auto val="1"/>
        <c:lblOffset val="100"/>
        <c:baseTimeUnit val="days"/>
      </c:dateAx>
      <c:valAx>
        <c:axId val="6070912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65643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a:t>. Casos Confirmados  (acumulativos) no Vale do Mamanguape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lineChart>
        <c:grouping val="standard"/>
        <c:varyColors val="0"/>
        <c:ser>
          <c:idx val="0"/>
          <c:order val="0"/>
          <c:tx>
            <c:strRef>
              <c:f>Planilha1!$B$1</c:f>
              <c:strCache>
                <c:ptCount val="1"/>
                <c:pt idx="0">
                  <c:v>Série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Planilha1!$A$2:$A$15</c:f>
              <c:numCache>
                <c:formatCode>mmm\-yy</c:formatCode>
                <c:ptCount val="14"/>
                <c:pt idx="0">
                  <c:v>43952</c:v>
                </c:pt>
                <c:pt idx="1">
                  <c:v>43983</c:v>
                </c:pt>
                <c:pt idx="2">
                  <c:v>44013</c:v>
                </c:pt>
                <c:pt idx="3">
                  <c:v>44044</c:v>
                </c:pt>
                <c:pt idx="4">
                  <c:v>44075</c:v>
                </c:pt>
                <c:pt idx="5">
                  <c:v>44105</c:v>
                </c:pt>
                <c:pt idx="6">
                  <c:v>44136</c:v>
                </c:pt>
                <c:pt idx="7">
                  <c:v>44166</c:v>
                </c:pt>
                <c:pt idx="8">
                  <c:v>44197</c:v>
                </c:pt>
                <c:pt idx="9">
                  <c:v>44228</c:v>
                </c:pt>
                <c:pt idx="10">
                  <c:v>44256</c:v>
                </c:pt>
                <c:pt idx="11">
                  <c:v>44287</c:v>
                </c:pt>
                <c:pt idx="12">
                  <c:v>44317</c:v>
                </c:pt>
                <c:pt idx="13">
                  <c:v>43952</c:v>
                </c:pt>
              </c:numCache>
            </c:numRef>
          </c:cat>
          <c:val>
            <c:numRef>
              <c:f>Planilha1!$B$2:$B$15</c:f>
              <c:numCache>
                <c:formatCode>General</c:formatCode>
                <c:ptCount val="14"/>
                <c:pt idx="0">
                  <c:v>5</c:v>
                </c:pt>
                <c:pt idx="1">
                  <c:v>400</c:v>
                </c:pt>
                <c:pt idx="2">
                  <c:v>2755</c:v>
                </c:pt>
                <c:pt idx="3">
                  <c:v>5323</c:v>
                </c:pt>
                <c:pt idx="4">
                  <c:v>6542</c:v>
                </c:pt>
                <c:pt idx="5">
                  <c:v>6914</c:v>
                </c:pt>
                <c:pt idx="6">
                  <c:v>7360</c:v>
                </c:pt>
                <c:pt idx="7">
                  <c:v>8096</c:v>
                </c:pt>
                <c:pt idx="8">
                  <c:v>8562</c:v>
                </c:pt>
                <c:pt idx="9">
                  <c:v>9866</c:v>
                </c:pt>
                <c:pt idx="10">
                  <c:v>10744</c:v>
                </c:pt>
                <c:pt idx="11">
                  <c:v>11884</c:v>
                </c:pt>
                <c:pt idx="12">
                  <c:v>13886</c:v>
                </c:pt>
                <c:pt idx="13">
                  <c:v>5</c:v>
                </c:pt>
              </c:numCache>
            </c:numRef>
          </c:val>
          <c:smooth val="0"/>
          <c:extLst>
            <c:ext xmlns:c16="http://schemas.microsoft.com/office/drawing/2014/chart" uri="{C3380CC4-5D6E-409C-BE32-E72D297353CC}">
              <c16:uniqueId val="{00000000-BADA-42BF-BFA9-6DCEB870A9E1}"/>
            </c:ext>
          </c:extLst>
        </c:ser>
        <c:dLbls>
          <c:dLblPos val="ctr"/>
          <c:showLegendKey val="0"/>
          <c:showVal val="1"/>
          <c:showCatName val="0"/>
          <c:showSerName val="0"/>
          <c:showPercent val="0"/>
          <c:showBubbleSize val="0"/>
        </c:dLbls>
        <c:marker val="1"/>
        <c:smooth val="0"/>
        <c:axId val="965657936"/>
        <c:axId val="1023148784"/>
      </c:lineChart>
      <c:dateAx>
        <c:axId val="965657936"/>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1023148784"/>
        <c:crosses val="autoZero"/>
        <c:auto val="1"/>
        <c:lblOffset val="100"/>
        <c:baseTimeUnit val="days"/>
      </c:dateAx>
      <c:valAx>
        <c:axId val="10231487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65657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pt-BR" sz="1800">
                <a:effectLst/>
              </a:rPr>
              <a:t>Óbitos mensais por COVID-19 no Estado da Paraíba.</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pt-BR"/>
        </a:p>
      </c:txPr>
    </c:title>
    <c:autoTitleDeleted val="0"/>
    <c:plotArea>
      <c:layout/>
      <c:lineChart>
        <c:grouping val="standard"/>
        <c:varyColors val="0"/>
        <c:ser>
          <c:idx val="0"/>
          <c:order val="0"/>
          <c:tx>
            <c:strRef>
              <c:f>Planilha1!$B$1</c:f>
              <c:strCache>
                <c:ptCount val="1"/>
                <c:pt idx="0">
                  <c:v>Série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Planilha1!$A$2:$A$15</c:f>
              <c:numCache>
                <c:formatCode>mmm\-yy</c:formatCode>
                <c:ptCount val="14"/>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pt idx="13">
                  <c:v>44287</c:v>
                </c:pt>
              </c:numCache>
            </c:numRef>
          </c:cat>
          <c:val>
            <c:numRef>
              <c:f>Planilha1!$B$2:$B$15</c:f>
              <c:numCache>
                <c:formatCode>General</c:formatCode>
                <c:ptCount val="14"/>
                <c:pt idx="0">
                  <c:v>1</c:v>
                </c:pt>
                <c:pt idx="1">
                  <c:v>66</c:v>
                </c:pt>
                <c:pt idx="2">
                  <c:v>293</c:v>
                </c:pt>
                <c:pt idx="3">
                  <c:v>617</c:v>
                </c:pt>
                <c:pt idx="4">
                  <c:v>834</c:v>
                </c:pt>
                <c:pt idx="5">
                  <c:v>639</c:v>
                </c:pt>
                <c:pt idx="6">
                  <c:v>374</c:v>
                </c:pt>
                <c:pt idx="7">
                  <c:v>277</c:v>
                </c:pt>
                <c:pt idx="8">
                  <c:v>194</c:v>
                </c:pt>
                <c:pt idx="9">
                  <c:v>377</c:v>
                </c:pt>
                <c:pt idx="10">
                  <c:v>384</c:v>
                </c:pt>
                <c:pt idx="11">
                  <c:v>440</c:v>
                </c:pt>
                <c:pt idx="12">
                  <c:v>1248</c:v>
                </c:pt>
                <c:pt idx="13">
                  <c:v>1025</c:v>
                </c:pt>
              </c:numCache>
            </c:numRef>
          </c:val>
          <c:smooth val="0"/>
          <c:extLst>
            <c:ext xmlns:c16="http://schemas.microsoft.com/office/drawing/2014/chart" uri="{C3380CC4-5D6E-409C-BE32-E72D297353CC}">
              <c16:uniqueId val="{00000000-7C29-479F-A90A-79DB417E6E68}"/>
            </c:ext>
          </c:extLst>
        </c:ser>
        <c:dLbls>
          <c:dLblPos val="ctr"/>
          <c:showLegendKey val="0"/>
          <c:showVal val="1"/>
          <c:showCatName val="0"/>
          <c:showSerName val="0"/>
          <c:showPercent val="0"/>
          <c:showBubbleSize val="0"/>
        </c:dLbls>
        <c:marker val="1"/>
        <c:smooth val="0"/>
        <c:axId val="1123420864"/>
        <c:axId val="1023142960"/>
      </c:lineChart>
      <c:dateAx>
        <c:axId val="1123420864"/>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1023142960"/>
        <c:crosses val="autoZero"/>
        <c:auto val="1"/>
        <c:lblOffset val="100"/>
        <c:baseTimeUnit val="months"/>
      </c:dateAx>
      <c:valAx>
        <c:axId val="10231429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23420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pt-BR"/>
              <a:t>Óbitos mensais no Vale do Mamanguape</a:t>
            </a:r>
            <a:endParaRPr lang="en-US"/>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pt-BR"/>
        </a:p>
      </c:txPr>
    </c:title>
    <c:autoTitleDeleted val="0"/>
    <c:plotArea>
      <c:layout/>
      <c:barChart>
        <c:barDir val="col"/>
        <c:grouping val="clustered"/>
        <c:varyColors val="0"/>
        <c:ser>
          <c:idx val="0"/>
          <c:order val="0"/>
          <c:tx>
            <c:strRef>
              <c:f>Planilha1!$B$1</c:f>
              <c:strCache>
                <c:ptCount val="1"/>
                <c:pt idx="0">
                  <c:v>Série 1</c:v>
                </c:pt>
              </c:strCache>
            </c:strRef>
          </c:tx>
          <c:spPr>
            <a:solidFill>
              <a:schemeClr val="accent1"/>
            </a:solidFill>
            <a:ln w="76200" cap="flat" cmpd="sng" algn="ctr">
              <a:solidFill>
                <a:schemeClr val="accent1">
                  <a:shade val="50000"/>
                </a:schemeClr>
              </a:solidFill>
              <a:prstDash val="solid"/>
              <a:miter lim="800000"/>
            </a:ln>
            <a:effectLst/>
          </c:spPr>
          <c:invertIfNegative val="0"/>
          <c:dLbls>
            <c:dLbl>
              <c:idx val="0"/>
              <c:layout>
                <c:manualLayout>
                  <c:x val="0"/>
                  <c:y val="-1.21546487801704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41-42C5-AF22-C64DE81DE6F6}"/>
                </c:ext>
              </c:extLst>
            </c:dLbl>
            <c:dLbl>
              <c:idx val="1"/>
              <c:delete val="1"/>
              <c:extLst>
                <c:ext xmlns:c15="http://schemas.microsoft.com/office/drawing/2012/chart" uri="{CE6537A1-D6FC-4f65-9D91-7224C49458BB}"/>
                <c:ext xmlns:c16="http://schemas.microsoft.com/office/drawing/2014/chart" uri="{C3380CC4-5D6E-409C-BE32-E72D297353CC}">
                  <c16:uniqueId val="{00000001-3841-42C5-AF22-C64DE81DE6F6}"/>
                </c:ext>
              </c:extLst>
            </c:dLbl>
            <c:dLbl>
              <c:idx val="2"/>
              <c:layout>
                <c:manualLayout>
                  <c:x val="0"/>
                  <c:y val="-1.61860940533007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41-42C5-AF22-C64DE81DE6F6}"/>
                </c:ext>
              </c:extLst>
            </c:dLbl>
            <c:dLbl>
              <c:idx val="3"/>
              <c:layout>
                <c:manualLayout>
                  <c:x val="-2.3518344308560675E-3"/>
                  <c:y val="-6.0312960779116477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41-42C5-AF22-C64DE81DE6F6}"/>
                </c:ext>
              </c:extLst>
            </c:dLbl>
            <c:dLbl>
              <c:idx val="4"/>
              <c:layout>
                <c:manualLayout>
                  <c:x val="0"/>
                  <c:y val="-8.12320350703998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41-42C5-AF22-C64DE81DE6F6}"/>
                </c:ext>
              </c:extLst>
            </c:dLbl>
            <c:dLbl>
              <c:idx val="5"/>
              <c:layout>
                <c:manualLayout>
                  <c:x val="-4.311646648059452E-17"/>
                  <c:y val="-4.09175823390960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41-42C5-AF22-C64DE81DE6F6}"/>
                </c:ext>
              </c:extLst>
            </c:dLbl>
            <c:dLbl>
              <c:idx val="6"/>
              <c:layout>
                <c:manualLayout>
                  <c:x val="-8.6232932961189039E-17"/>
                  <c:y val="-1.21546487801704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41-42C5-AF22-C64DE81DE6F6}"/>
                </c:ext>
              </c:extLst>
            </c:dLbl>
            <c:dLbl>
              <c:idx val="7"/>
              <c:layout>
                <c:manualLayout>
                  <c:x val="-2.3518344308560675E-3"/>
                  <c:y val="-8.12320350703995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41-42C5-AF22-C64DE81DE6F6}"/>
                </c:ext>
              </c:extLst>
            </c:dLbl>
            <c:dLbl>
              <c:idx val="8"/>
              <c:layout>
                <c:manualLayout>
                  <c:x val="0"/>
                  <c:y val="-1.21546487801704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41-42C5-AF22-C64DE81DE6F6}"/>
                </c:ext>
              </c:extLst>
            </c:dLbl>
            <c:dLbl>
              <c:idx val="9"/>
              <c:layout>
                <c:manualLayout>
                  <c:x val="0"/>
                  <c:y val="-4.09175823390960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41-42C5-AF22-C64DE81DE6F6}"/>
                </c:ext>
              </c:extLst>
            </c:dLbl>
            <c:dLbl>
              <c:idx val="10"/>
              <c:layout>
                <c:manualLayout>
                  <c:x val="0"/>
                  <c:y val="-8.123203507040025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41-42C5-AF22-C64DE81DE6F6}"/>
                </c:ext>
              </c:extLst>
            </c:dLbl>
            <c:dLbl>
              <c:idx val="11"/>
              <c:layout>
                <c:manualLayout>
                  <c:x val="0"/>
                  <c:y val="-6.0312960779079526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41-42C5-AF22-C64DE81DE6F6}"/>
                </c:ext>
              </c:extLst>
            </c:dLbl>
            <c:dLbl>
              <c:idx val="12"/>
              <c:layout>
                <c:manualLayout>
                  <c:x val="0"/>
                  <c:y val="-1.61860940533008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41-42C5-AF22-C64DE81DE6F6}"/>
                </c:ext>
              </c:extLst>
            </c:dLbl>
            <c:dLbl>
              <c:idx val="13"/>
              <c:layout>
                <c:manualLayout>
                  <c:x val="-1.7246586592237808E-16"/>
                  <c:y val="-6.0312960779153435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41-42C5-AF22-C64DE81DE6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Planilha1!$A$2:$A$15</c:f>
              <c:numCache>
                <c:formatCode>mmm\-yy</c:formatCode>
                <c:ptCount val="14"/>
                <c:pt idx="0">
                  <c:v>43952</c:v>
                </c:pt>
                <c:pt idx="1">
                  <c:v>43983</c:v>
                </c:pt>
                <c:pt idx="2">
                  <c:v>44013</c:v>
                </c:pt>
                <c:pt idx="3">
                  <c:v>44044</c:v>
                </c:pt>
                <c:pt idx="4">
                  <c:v>44075</c:v>
                </c:pt>
                <c:pt idx="5">
                  <c:v>44105</c:v>
                </c:pt>
                <c:pt idx="6">
                  <c:v>44136</c:v>
                </c:pt>
                <c:pt idx="7">
                  <c:v>43983</c:v>
                </c:pt>
                <c:pt idx="8">
                  <c:v>44166</c:v>
                </c:pt>
                <c:pt idx="9">
                  <c:v>44197</c:v>
                </c:pt>
                <c:pt idx="10">
                  <c:v>44228</c:v>
                </c:pt>
                <c:pt idx="11">
                  <c:v>44256</c:v>
                </c:pt>
                <c:pt idx="12">
                  <c:v>44287</c:v>
                </c:pt>
                <c:pt idx="13">
                  <c:v>44317</c:v>
                </c:pt>
              </c:numCache>
            </c:numRef>
          </c:cat>
          <c:val>
            <c:numRef>
              <c:f>Planilha1!$B$2:$B$15</c:f>
              <c:numCache>
                <c:formatCode>General</c:formatCode>
                <c:ptCount val="14"/>
                <c:pt idx="0">
                  <c:v>10</c:v>
                </c:pt>
                <c:pt idx="1">
                  <c:v>37</c:v>
                </c:pt>
                <c:pt idx="2">
                  <c:v>31</c:v>
                </c:pt>
                <c:pt idx="3">
                  <c:v>29</c:v>
                </c:pt>
                <c:pt idx="4">
                  <c:v>7</c:v>
                </c:pt>
                <c:pt idx="5">
                  <c:v>7</c:v>
                </c:pt>
                <c:pt idx="6">
                  <c:v>9</c:v>
                </c:pt>
                <c:pt idx="7">
                  <c:v>37</c:v>
                </c:pt>
                <c:pt idx="8">
                  <c:v>12</c:v>
                </c:pt>
                <c:pt idx="9">
                  <c:v>12</c:v>
                </c:pt>
                <c:pt idx="10">
                  <c:v>12</c:v>
                </c:pt>
                <c:pt idx="11">
                  <c:v>24</c:v>
                </c:pt>
                <c:pt idx="12">
                  <c:v>22</c:v>
                </c:pt>
                <c:pt idx="13">
                  <c:v>25</c:v>
                </c:pt>
              </c:numCache>
            </c:numRef>
          </c:val>
          <c:extLst>
            <c:ext xmlns:c16="http://schemas.microsoft.com/office/drawing/2014/chart" uri="{C3380CC4-5D6E-409C-BE32-E72D297353CC}">
              <c16:uniqueId val="{0000000E-3841-42C5-AF22-C64DE81DE6F6}"/>
            </c:ext>
          </c:extLst>
        </c:ser>
        <c:dLbls>
          <c:dLblPos val="inEnd"/>
          <c:showLegendKey val="0"/>
          <c:showVal val="1"/>
          <c:showCatName val="0"/>
          <c:showSerName val="0"/>
          <c:showPercent val="0"/>
          <c:showBubbleSize val="0"/>
        </c:dLbls>
        <c:gapWidth val="199"/>
        <c:axId val="609086592"/>
        <c:axId val="865348688"/>
      </c:barChart>
      <c:dateAx>
        <c:axId val="60908659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t-BR"/>
          </a:p>
        </c:txPr>
        <c:crossAx val="865348688"/>
        <c:crosses val="autoZero"/>
        <c:auto val="1"/>
        <c:lblOffset val="100"/>
        <c:baseTimeUnit val="days"/>
      </c:dateAx>
      <c:valAx>
        <c:axId val="8653486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09086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800" b="1" i="0" u="none" strike="noStrike" baseline="0">
                <a:effectLst/>
              </a:rPr>
              <a:t>Óbitos acumulativos no Vale do Mamanguape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lineChart>
        <c:grouping val="standard"/>
        <c:varyColors val="0"/>
        <c:ser>
          <c:idx val="0"/>
          <c:order val="0"/>
          <c:tx>
            <c:strRef>
              <c:f>Planilha1!$B$1</c:f>
              <c:strCache>
                <c:ptCount val="1"/>
                <c:pt idx="0">
                  <c:v>Série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Planilha1!$A$2:$A$15</c:f>
              <c:numCache>
                <c:formatCode>mmm\-yy</c:formatCode>
                <c:ptCount val="14"/>
                <c:pt idx="0">
                  <c:v>43952</c:v>
                </c:pt>
                <c:pt idx="1">
                  <c:v>43983</c:v>
                </c:pt>
                <c:pt idx="2">
                  <c:v>44013</c:v>
                </c:pt>
                <c:pt idx="3">
                  <c:v>44044</c:v>
                </c:pt>
                <c:pt idx="4">
                  <c:v>44075</c:v>
                </c:pt>
                <c:pt idx="5">
                  <c:v>44105</c:v>
                </c:pt>
                <c:pt idx="6">
                  <c:v>44136</c:v>
                </c:pt>
                <c:pt idx="7">
                  <c:v>44166</c:v>
                </c:pt>
                <c:pt idx="8">
                  <c:v>44197</c:v>
                </c:pt>
                <c:pt idx="9">
                  <c:v>44228</c:v>
                </c:pt>
                <c:pt idx="10">
                  <c:v>44256</c:v>
                </c:pt>
                <c:pt idx="11">
                  <c:v>44287</c:v>
                </c:pt>
                <c:pt idx="12">
                  <c:v>44317</c:v>
                </c:pt>
                <c:pt idx="13">
                  <c:v>43952</c:v>
                </c:pt>
              </c:numCache>
            </c:numRef>
          </c:cat>
          <c:val>
            <c:numRef>
              <c:f>Planilha1!$B$2:$B$15</c:f>
              <c:numCache>
                <c:formatCode>General</c:formatCode>
                <c:ptCount val="14"/>
                <c:pt idx="0">
                  <c:v>10</c:v>
                </c:pt>
                <c:pt idx="1">
                  <c:v>47</c:v>
                </c:pt>
                <c:pt idx="2">
                  <c:v>78</c:v>
                </c:pt>
                <c:pt idx="3">
                  <c:v>107</c:v>
                </c:pt>
                <c:pt idx="4">
                  <c:v>114</c:v>
                </c:pt>
                <c:pt idx="5">
                  <c:v>121</c:v>
                </c:pt>
                <c:pt idx="6">
                  <c:v>130</c:v>
                </c:pt>
                <c:pt idx="7">
                  <c:v>142</c:v>
                </c:pt>
                <c:pt idx="8">
                  <c:v>154</c:v>
                </c:pt>
                <c:pt idx="9">
                  <c:v>166</c:v>
                </c:pt>
                <c:pt idx="10">
                  <c:v>190</c:v>
                </c:pt>
                <c:pt idx="11">
                  <c:v>212</c:v>
                </c:pt>
                <c:pt idx="12">
                  <c:v>237</c:v>
                </c:pt>
                <c:pt idx="13">
                  <c:v>10</c:v>
                </c:pt>
              </c:numCache>
            </c:numRef>
          </c:val>
          <c:smooth val="0"/>
          <c:extLst>
            <c:ext xmlns:c16="http://schemas.microsoft.com/office/drawing/2014/chart" uri="{C3380CC4-5D6E-409C-BE32-E72D297353CC}">
              <c16:uniqueId val="{00000000-D675-42EF-AAB1-F7215716C85B}"/>
            </c:ext>
          </c:extLst>
        </c:ser>
        <c:dLbls>
          <c:dLblPos val="ctr"/>
          <c:showLegendKey val="0"/>
          <c:showVal val="1"/>
          <c:showCatName val="0"/>
          <c:showSerName val="0"/>
          <c:showPercent val="0"/>
          <c:showBubbleSize val="0"/>
        </c:dLbls>
        <c:marker val="1"/>
        <c:smooth val="0"/>
        <c:axId val="965658736"/>
        <c:axId val="955845168"/>
      </c:lineChart>
      <c:dateAx>
        <c:axId val="965658736"/>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955845168"/>
        <c:crosses val="autoZero"/>
        <c:auto val="1"/>
        <c:lblOffset val="100"/>
        <c:baseTimeUnit val="days"/>
      </c:dateAx>
      <c:valAx>
        <c:axId val="9558451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65658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t-BR"/>
              <a:t>Dados dos óbitos no Vale do Mamanguape </a:t>
            </a:r>
            <a:endParaRPr lang="en-US"/>
          </a:p>
        </c:rich>
      </c:tx>
      <c:layout>
        <c:manualLayout>
          <c:xMode val="edge"/>
          <c:yMode val="edge"/>
          <c:x val="0.12910994186474353"/>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t-BR"/>
        </a:p>
      </c:txPr>
    </c:title>
    <c:autoTitleDeleted val="0"/>
    <c:plotArea>
      <c:layout>
        <c:manualLayout>
          <c:layoutTarget val="inner"/>
          <c:xMode val="edge"/>
          <c:yMode val="edge"/>
          <c:x val="3.2385326363217407E-2"/>
          <c:y val="0.20239224614995416"/>
          <c:w val="0.917874918884927"/>
          <c:h val="0.52725463338449341"/>
        </c:manualLayout>
      </c:layout>
      <c:barChart>
        <c:barDir val="col"/>
        <c:grouping val="clustered"/>
        <c:varyColors val="0"/>
        <c:ser>
          <c:idx val="0"/>
          <c:order val="0"/>
          <c:tx>
            <c:strRef>
              <c:f>Planilha1!$B$1</c:f>
              <c:strCache>
                <c:ptCount val="1"/>
                <c:pt idx="0">
                  <c:v>Série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6"/>
              <c:layout>
                <c:manualLayout>
                  <c:x val="-7.7880720252968515E-17"/>
                  <c:y val="8.46000377749595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97-4A8E-BC3B-2AF30055FDA8}"/>
                </c:ext>
              </c:extLst>
            </c:dLbl>
            <c:dLbl>
              <c:idx val="9"/>
              <c:layout>
                <c:manualLayout>
                  <c:x val="-1.4177377707142611E-16"/>
                  <c:y val="6.88513714056252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97-4A8E-BC3B-2AF30055FDA8}"/>
                </c:ext>
              </c:extLst>
            </c:dLbl>
            <c:dLbl>
              <c:idx val="10"/>
              <c:layout>
                <c:manualLayout>
                  <c:x val="7.6114216852247446E-8"/>
                  <c:y val="6.131891747758500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manualLayout>
                      <c:w val="2.0415659739004346E-2"/>
                      <c:h val="4.428558504365547E-2"/>
                    </c:manualLayout>
                  </c15:layout>
                </c:ext>
                <c:ext xmlns:c16="http://schemas.microsoft.com/office/drawing/2014/chart" uri="{C3380CC4-5D6E-409C-BE32-E72D297353CC}">
                  <c16:uniqueId val="{00000003-0097-4A8E-BC3B-2AF30055FDA8}"/>
                </c:ext>
              </c:extLst>
            </c:dLbl>
            <c:dLbl>
              <c:idx val="11"/>
              <c:layout>
                <c:manualLayout>
                  <c:x val="-3.866526109079426E-3"/>
                  <c:y val="4.572404915823732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manualLayout>
                      <c:w val="2.2348960850652484E-2"/>
                      <c:h val="2.4128358678003382E-2"/>
                    </c:manualLayout>
                  </c15:layout>
                </c:ext>
                <c:ext xmlns:c16="http://schemas.microsoft.com/office/drawing/2014/chart" uri="{C3380CC4-5D6E-409C-BE32-E72D297353CC}">
                  <c16:uniqueId val="{00000004-0097-4A8E-BC3B-2AF30055FD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8575" cap="rnd">
                <a:noFill/>
              </a:ln>
              <a:effectLst/>
            </c:spPr>
            <c:trendlineType val="exp"/>
            <c:dispRSqr val="0"/>
            <c:dispEq val="0"/>
          </c:trendline>
          <c:cat>
            <c:strRef>
              <c:f>Planilha1!$A$2:$A$13</c:f>
              <c:strCache>
                <c:ptCount val="12"/>
                <c:pt idx="0">
                  <c:v>Mamanguape</c:v>
                </c:pt>
                <c:pt idx="1">
                  <c:v>Rio Tinto</c:v>
                </c:pt>
                <c:pt idx="2">
                  <c:v>Jacaraú</c:v>
                </c:pt>
                <c:pt idx="3">
                  <c:v>Itapororoca</c:v>
                </c:pt>
                <c:pt idx="4">
                  <c:v>Cuité de Mamanguape</c:v>
                </c:pt>
                <c:pt idx="5">
                  <c:v>Baia da Traição</c:v>
                </c:pt>
                <c:pt idx="6">
                  <c:v>Mataraca</c:v>
                </c:pt>
                <c:pt idx="7">
                  <c:v>Marcação</c:v>
                </c:pt>
                <c:pt idx="8">
                  <c:v>Capim</c:v>
                </c:pt>
                <c:pt idx="9">
                  <c:v>Lagoa de Dentro</c:v>
                </c:pt>
                <c:pt idx="10">
                  <c:v>Pedro Régis</c:v>
                </c:pt>
                <c:pt idx="11">
                  <c:v>Curral de Cima</c:v>
                </c:pt>
              </c:strCache>
            </c:strRef>
          </c:cat>
          <c:val>
            <c:numRef>
              <c:f>Planilha1!$B$2:$B$13</c:f>
              <c:numCache>
                <c:formatCode>General</c:formatCode>
                <c:ptCount val="12"/>
                <c:pt idx="0">
                  <c:v>65</c:v>
                </c:pt>
                <c:pt idx="1">
                  <c:v>47</c:v>
                </c:pt>
                <c:pt idx="2">
                  <c:v>29</c:v>
                </c:pt>
                <c:pt idx="3">
                  <c:v>22</c:v>
                </c:pt>
                <c:pt idx="4">
                  <c:v>13</c:v>
                </c:pt>
                <c:pt idx="5">
                  <c:v>12</c:v>
                </c:pt>
                <c:pt idx="6">
                  <c:v>13</c:v>
                </c:pt>
                <c:pt idx="7">
                  <c:v>11</c:v>
                </c:pt>
                <c:pt idx="8">
                  <c:v>9</c:v>
                </c:pt>
                <c:pt idx="9">
                  <c:v>7</c:v>
                </c:pt>
                <c:pt idx="10">
                  <c:v>6</c:v>
                </c:pt>
                <c:pt idx="11">
                  <c:v>5</c:v>
                </c:pt>
              </c:numCache>
            </c:numRef>
          </c:val>
          <c:extLst>
            <c:ext xmlns:c16="http://schemas.microsoft.com/office/drawing/2014/chart" uri="{C3380CC4-5D6E-409C-BE32-E72D297353CC}">
              <c16:uniqueId val="{00000002-0097-4A8E-BC3B-2AF30055FDA8}"/>
            </c:ext>
          </c:extLst>
        </c:ser>
        <c:dLbls>
          <c:dLblPos val="inEnd"/>
          <c:showLegendKey val="0"/>
          <c:showVal val="1"/>
          <c:showCatName val="0"/>
          <c:showSerName val="0"/>
          <c:showPercent val="0"/>
          <c:showBubbleSize val="0"/>
        </c:dLbls>
        <c:gapWidth val="100"/>
        <c:overlap val="-24"/>
        <c:axId val="1986240608"/>
        <c:axId val="1879787744"/>
      </c:barChart>
      <c:catAx>
        <c:axId val="1986240608"/>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879787744"/>
        <c:crosses val="autoZero"/>
        <c:auto val="1"/>
        <c:lblAlgn val="ctr"/>
        <c:lblOffset val="100"/>
        <c:noMultiLvlLbl val="0"/>
      </c:catAx>
      <c:valAx>
        <c:axId val="187978774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986240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0.52971</cdr:x>
      <cdr:y>0.6122</cdr:y>
    </cdr:from>
    <cdr:to>
      <cdr:x>0.61213</cdr:x>
      <cdr:y>0.63129</cdr:y>
    </cdr:to>
    <cdr:cxnSp macro="">
      <cdr:nvCxnSpPr>
        <cdr:cNvPr id="5" name="Conector reto 4"/>
        <cdr:cNvCxnSpPr>
          <a:cxnSpLocks xmlns:a="http://schemas.openxmlformats.org/drawingml/2006/main"/>
        </cdr:cNvCxnSpPr>
      </cdr:nvCxnSpPr>
      <cdr:spPr>
        <a:xfrm xmlns:a="http://schemas.openxmlformats.org/drawingml/2006/main">
          <a:off x="5356258" y="2523744"/>
          <a:ext cx="833410" cy="78697"/>
        </a:xfrm>
        <a:prstGeom xmlns:a="http://schemas.openxmlformats.org/drawingml/2006/main" prst="line">
          <a:avLst/>
        </a:prstGeom>
        <a:ln xmlns:a="http://schemas.openxmlformats.org/drawingml/2006/main"/>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0.44709</cdr:x>
      <cdr:y>0.61368</cdr:y>
    </cdr:from>
    <cdr:to>
      <cdr:x>0.53127</cdr:x>
      <cdr:y>0.62446</cdr:y>
    </cdr:to>
    <cdr:cxnSp macro="">
      <cdr:nvCxnSpPr>
        <cdr:cNvPr id="6" name="Conector reto 5"/>
        <cdr:cNvCxnSpPr>
          <a:cxnSpLocks xmlns:a="http://schemas.openxmlformats.org/drawingml/2006/main"/>
        </cdr:cNvCxnSpPr>
      </cdr:nvCxnSpPr>
      <cdr:spPr>
        <a:xfrm xmlns:a="http://schemas.openxmlformats.org/drawingml/2006/main" flipV="1">
          <a:off x="4520860" y="2529840"/>
          <a:ext cx="851240" cy="44452"/>
        </a:xfrm>
        <a:prstGeom xmlns:a="http://schemas.openxmlformats.org/drawingml/2006/main" prst="line">
          <a:avLst/>
        </a:prstGeom>
        <a:ln xmlns:a="http://schemas.openxmlformats.org/drawingml/2006/main"/>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0.60588</cdr:x>
      <cdr:y>0.63216</cdr:y>
    </cdr:from>
    <cdr:to>
      <cdr:x>0.68124</cdr:x>
      <cdr:y>0.6488</cdr:y>
    </cdr:to>
    <cdr:cxnSp macro="">
      <cdr:nvCxnSpPr>
        <cdr:cNvPr id="10" name="Conector reto 9"/>
        <cdr:cNvCxnSpPr>
          <a:cxnSpLocks xmlns:a="http://schemas.openxmlformats.org/drawingml/2006/main"/>
        </cdr:cNvCxnSpPr>
      </cdr:nvCxnSpPr>
      <cdr:spPr>
        <a:xfrm xmlns:a="http://schemas.openxmlformats.org/drawingml/2006/main">
          <a:off x="6126480" y="2606040"/>
          <a:ext cx="762000" cy="68580"/>
        </a:xfrm>
        <a:prstGeom xmlns:a="http://schemas.openxmlformats.org/drawingml/2006/main" prst="line">
          <a:avLst/>
        </a:prstGeom>
        <a:ln xmlns:a="http://schemas.openxmlformats.org/drawingml/2006/main"/>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0.67782</cdr:x>
      <cdr:y>0.64503</cdr:y>
    </cdr:from>
    <cdr:to>
      <cdr:x>0.75657</cdr:x>
      <cdr:y>0.6584</cdr:y>
    </cdr:to>
    <cdr:cxnSp macro="">
      <cdr:nvCxnSpPr>
        <cdr:cNvPr id="14" name="Conector reto 13"/>
        <cdr:cNvCxnSpPr>
          <a:cxnSpLocks xmlns:a="http://schemas.openxmlformats.org/drawingml/2006/main"/>
        </cdr:cNvCxnSpPr>
      </cdr:nvCxnSpPr>
      <cdr:spPr>
        <a:xfrm xmlns:a="http://schemas.openxmlformats.org/drawingml/2006/main">
          <a:off x="6853920" y="2659080"/>
          <a:ext cx="796300" cy="55117"/>
        </a:xfrm>
        <a:prstGeom xmlns:a="http://schemas.openxmlformats.org/drawingml/2006/main" prst="line">
          <a:avLst/>
        </a:prstGeom>
        <a:ln xmlns:a="http://schemas.openxmlformats.org/drawingml/2006/main"/>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0.83588</cdr:x>
      <cdr:y>0.666</cdr:y>
    </cdr:from>
    <cdr:to>
      <cdr:x>0.91107</cdr:x>
      <cdr:y>0.69748</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812757" flipV="1">
          <a:off x="8452203" y="2745519"/>
          <a:ext cx="760294" cy="129774"/>
        </a:xfrm>
        <a:prstGeom xmlns:a="http://schemas.openxmlformats.org/drawingml/2006/main" prst="rect">
          <a:avLst/>
        </a:prstGeom>
      </cdr:spPr>
    </cdr:pic>
  </cdr:relSizeAnchor>
  <cdr:relSizeAnchor xmlns:cdr="http://schemas.openxmlformats.org/drawingml/2006/chartDrawing">
    <cdr:from>
      <cdr:x>0.74981</cdr:x>
      <cdr:y>0.65434</cdr:y>
    </cdr:from>
    <cdr:to>
      <cdr:x>0.83829</cdr:x>
      <cdr:y>0.67652</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581900" y="2697480"/>
          <a:ext cx="894658" cy="91440"/>
        </a:xfrm>
        <a:prstGeom xmlns:a="http://schemas.openxmlformats.org/drawingml/2006/main" prst="rect">
          <a:avLst/>
        </a:prstGeom>
      </cdr:spPr>
    </cdr:pic>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B1EE-04E9-4B80-A60B-C67B2901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11437</Words>
  <Characters>64852</Characters>
  <Application>Microsoft Office Word</Application>
  <DocSecurity>0</DocSecurity>
  <Lines>2947</Lines>
  <Paragraphs>596</Paragraphs>
  <ScaleCrop>false</ScaleCrop>
  <HeadingPairs>
    <vt:vector size="2" baseType="variant">
      <vt:variant>
        <vt:lpstr>Título</vt:lpstr>
      </vt:variant>
      <vt:variant>
        <vt:i4>1</vt:i4>
      </vt:variant>
    </vt:vector>
  </HeadingPairs>
  <TitlesOfParts>
    <vt:vector size="1" baseType="lpstr">
      <vt:lpstr/>
    </vt:vector>
  </TitlesOfParts>
  <Company>SEVENTEC INFORMÁTICA</Company>
  <LinksUpToDate>false</LinksUpToDate>
  <CharactersWithSpaces>75693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NOTEHOME</dc:creator>
  <cp:lastModifiedBy>NOTEHOME</cp:lastModifiedBy>
  <cp:revision>2</cp:revision>
  <dcterms:created xsi:type="dcterms:W3CDTF">2021-07-04T23:26:00Z</dcterms:created>
  <dcterms:modified xsi:type="dcterms:W3CDTF">2021-07-04T23:26:00Z</dcterms:modified>
</cp:coreProperties>
</file>